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395" w:rsidP="00DF0395">
      <w:pPr>
        <w:pStyle w:val="Title"/>
      </w:pPr>
      <w:r>
        <w:fldChar w:fldCharType="begin"/>
      </w:r>
      <w:r>
        <w:instrText xml:space="preserve"> TITLE   \* MERGEFORMAT </w:instrText>
      </w:r>
      <w:r>
        <w:fldChar w:fldCharType="separate"/>
      </w:r>
      <w:r>
        <w:t>RII40813 Certificate IV in Civil Construction Design</w:t>
      </w:r>
      <w:r>
        <w:fldChar w:fldCharType="end"/>
      </w:r>
    </w:p>
    <w:p w:rsidR="00DF0395" w:rsidP="00DF0395">
      <w:pPr>
        <w:pStyle w:val="Version"/>
        <w:sectPr w:rsidSect="008507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5072D" w:rsidP="0085072D">
      <w:pPr>
        <w:pStyle w:val="SuperHeading"/>
      </w:pPr>
      <w:r w:rsidRPr="0085072D">
        <w:t>RII40813 Certificate IV in Civil Construction Design</w:t>
      </w:r>
    </w:p>
    <w:p w:rsidR="00000000" w:rsidRPr="0085072D" w:rsidP="0085072D">
      <w:pPr>
        <w:pStyle w:val="Heading1"/>
      </w:pPr>
      <w:bookmarkStart w:id="1" w:name="O_716191"/>
      <w:bookmarkEnd w:id="1"/>
      <w:r w:rsidRPr="0085072D">
        <w:t>Modification History</w:t>
      </w:r>
    </w:p>
    <w:tbl>
      <w:tblPr>
        <w:tblW w:w="0" w:type="auto"/>
        <w:tblCellMar>
          <w:left w:w="62" w:type="dxa"/>
          <w:right w:w="62" w:type="dxa"/>
        </w:tblCellMar>
        <w:tblLook w:val="0000"/>
      </w:tblPr>
      <w:tblGrid>
        <w:gridCol w:w="943"/>
        <w:gridCol w:w="8253"/>
      </w:tblGrid>
      <w:tr w:rsidTr="00DF03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Heading4"/>
              <w:rPr>
                <w:lang w:val="en-NZ"/>
              </w:rPr>
            </w:pPr>
            <w:r w:rsidRPr="008507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Heading4"/>
              <w:rPr>
                <w:lang w:val="en-NZ"/>
              </w:rPr>
            </w:pPr>
            <w:r w:rsidRPr="0085072D">
              <w:t>Comments</w:t>
            </w:r>
          </w:p>
        </w:tc>
      </w:tr>
      <w:tr w:rsidTr="00DF0395">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BodyText"/>
              <w:rPr>
                <w:lang w:val="en-NZ"/>
              </w:rPr>
            </w:pPr>
            <w:r w:rsidRPr="008507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BodyText"/>
              <w:rPr>
                <w:lang w:val="en-NZ"/>
              </w:rPr>
            </w:pPr>
            <w:r w:rsidRPr="0085072D">
              <w:t>Replaces RII40809 Certificate IV in Civil Construction Design.</w:t>
            </w:r>
          </w:p>
        </w:tc>
      </w:tr>
      <w:tr w:rsidTr="00DF0395">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BodyText"/>
              <w:rPr>
                <w:lang w:val="en-NZ"/>
              </w:rPr>
            </w:pPr>
            <w:r w:rsidRPr="008507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BodyText"/>
              <w:rPr>
                <w:lang w:val="en-NZ"/>
              </w:rPr>
            </w:pPr>
            <w:r w:rsidRPr="0085072D">
              <w:t>Unit titles for MSL975007A and CPPSIS5035A corrected.</w:t>
            </w:r>
          </w:p>
        </w:tc>
      </w:tr>
      <w:tr w:rsidTr="00DF0395">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72D">
            <w:pPr>
              <w:pStyle w:val="BodyText"/>
              <w:rPr>
                <w:lang w:val="en-NZ"/>
              </w:rPr>
            </w:pPr>
            <w:r w:rsidRPr="0085072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72D" w:rsidP="0085072D">
            <w:pPr>
              <w:pStyle w:val="BodyText"/>
            </w:pPr>
            <w:r w:rsidRPr="0085072D">
              <w:t>Corrected modification history.</w:t>
            </w:r>
          </w:p>
        </w:tc>
      </w:tr>
    </w:tbl>
    <w:p w:rsidR="00000000" w:rsidRPr="0085072D" w:rsidP="0085072D">
      <w:pPr>
        <w:pStyle w:val="BodyText"/>
      </w:pPr>
    </w:p>
    <w:p w:rsidR="00000000" w:rsidRPr="0085072D" w:rsidP="0085072D">
      <w:pPr>
        <w:pStyle w:val="AllowPageBreak"/>
      </w:pPr>
    </w:p>
    <w:p w:rsidR="00000000" w:rsidRPr="0085072D" w:rsidP="0085072D">
      <w:pPr>
        <w:pStyle w:val="Heading1"/>
      </w:pPr>
      <w:bookmarkStart w:id="2" w:name="O_716190"/>
      <w:bookmarkEnd w:id="2"/>
      <w:r w:rsidRPr="0085072D">
        <w:t>Qualification Description</w:t>
      </w:r>
    </w:p>
    <w:p w:rsidR="00000000" w:rsidRPr="0085072D" w:rsidP="0085072D">
      <w:pPr>
        <w:pStyle w:val="BodyText"/>
      </w:pPr>
      <w:r w:rsidRPr="0085072D">
        <w:t>This qualification reflects the role of people providing design support for professional Engineers. They perform tasks involving a broad range of varied activities most of which are complex and non-routine, for example, this might include Civil Works draft</w:t>
      </w:r>
      <w:r w:rsidRPr="0085072D">
        <w:t>ing. They are responsible for applying the design work instructions and practices to ensure the quantity and quality of the output of others and contribute to the development of technical solutions to non-routine problems.</w:t>
      </w:r>
    </w:p>
    <w:p w:rsidR="00DF0395" w:rsidP="0085072D">
      <w:pPr>
        <w:pStyle w:val="BodyText"/>
      </w:pPr>
      <w:r w:rsidRPr="0085072D">
        <w:t>No licensing, legislative or cert</w:t>
      </w:r>
      <w:r w:rsidRPr="0085072D">
        <w:t>ification requirements apply to this qualification at the time of publication.</w:t>
      </w:r>
    </w:p>
    <w:p w:rsidR="00DF0395" w:rsidP="0085072D">
      <w:pPr>
        <w:pStyle w:val="BodyText"/>
      </w:pPr>
    </w:p>
    <w:p w:rsidR="00000000" w:rsidRPr="0085072D" w:rsidP="0085072D">
      <w:pPr>
        <w:pStyle w:val="Heading1"/>
      </w:pPr>
      <w:bookmarkStart w:id="3" w:name="O_716189"/>
      <w:bookmarkEnd w:id="3"/>
      <w:r w:rsidRPr="0085072D">
        <w:t>Entry Requirements</w:t>
      </w:r>
    </w:p>
    <w:p w:rsidR="00000000" w:rsidRPr="0085072D" w:rsidP="0085072D">
      <w:pPr>
        <w:pStyle w:val="BodyText"/>
      </w:pPr>
      <w:r w:rsidRPr="0085072D">
        <w:t xml:space="preserve">There are no entry requirements for this qualification. </w:t>
      </w:r>
    </w:p>
    <w:p w:rsidR="00000000" w:rsidRPr="0085072D" w:rsidP="0085072D">
      <w:pPr>
        <w:pStyle w:val="AllowPageBreak"/>
      </w:pPr>
    </w:p>
    <w:p w:rsidR="00000000" w:rsidRPr="0085072D" w:rsidP="0085072D">
      <w:pPr>
        <w:pStyle w:val="Heading1"/>
      </w:pPr>
      <w:bookmarkStart w:id="4" w:name="O_716188"/>
      <w:bookmarkEnd w:id="4"/>
      <w:r w:rsidRPr="0085072D">
        <w:t>Packaging Rules</w:t>
      </w:r>
    </w:p>
    <w:p w:rsidR="00000000" w:rsidRPr="0085072D" w:rsidP="0085072D">
      <w:pPr>
        <w:pStyle w:val="Heading4"/>
      </w:pPr>
      <w:r w:rsidRPr="0085072D">
        <w:rPr>
          <w:rStyle w:val="SpecialBold"/>
        </w:rPr>
        <w:t>Requirements for completion of the qualification</w:t>
      </w:r>
    </w:p>
    <w:p w:rsidR="00000000" w:rsidRPr="0085072D" w:rsidP="0085072D">
      <w:pPr>
        <w:pStyle w:val="BodyText"/>
      </w:pPr>
      <w:r w:rsidRPr="0085072D">
        <w:t>T</w:t>
      </w:r>
      <w:r w:rsidRPr="0085072D">
        <w:t>he following provides the packaging rules for this qualification, followed by the list of relevant units of competency.</w:t>
      </w:r>
    </w:p>
    <w:p w:rsidR="00000000" w:rsidRPr="0085072D" w:rsidP="0085072D">
      <w:pPr>
        <w:pStyle w:val="BodyText"/>
      </w:pPr>
      <w:r w:rsidRPr="0085072D">
        <w:t>Successful completion of twelve (12) units of competency made up of:</w:t>
      </w:r>
    </w:p>
    <w:p w:rsidR="00000000" w:rsidRPr="0085072D" w:rsidP="0085072D">
      <w:pPr>
        <w:pStyle w:val="ListBullet"/>
      </w:pPr>
      <w:r w:rsidRPr="0085072D">
        <w:t xml:space="preserve">at least two (2) must be chosen from group A </w:t>
      </w:r>
    </w:p>
    <w:p w:rsidR="00000000" w:rsidRPr="0085072D" w:rsidP="0085072D">
      <w:pPr>
        <w:pStyle w:val="ListBullet"/>
      </w:pPr>
      <w:r w:rsidRPr="0085072D">
        <w:t>at least two (2) mus</w:t>
      </w:r>
      <w:r w:rsidRPr="0085072D">
        <w:t xml:space="preserve">t be chosen from group B </w:t>
      </w:r>
    </w:p>
    <w:p w:rsidR="00000000" w:rsidRPr="0085072D" w:rsidP="0085072D">
      <w:pPr>
        <w:pStyle w:val="ListBullet"/>
      </w:pPr>
      <w:r w:rsidRPr="0085072D">
        <w:t xml:space="preserve">at least two (2) must be chosen from group C </w:t>
      </w:r>
    </w:p>
    <w:p w:rsidR="00000000" w:rsidRPr="0085072D" w:rsidP="0085072D">
      <w:pPr>
        <w:pStyle w:val="ListBullet"/>
      </w:pPr>
      <w:r w:rsidRPr="0085072D">
        <w:t xml:space="preserve">at least two (2) must be chosen from group D </w:t>
      </w:r>
    </w:p>
    <w:p w:rsidR="00000000" w:rsidRPr="0085072D" w:rsidP="0085072D">
      <w:pPr>
        <w:pStyle w:val="ListBullet"/>
      </w:pPr>
      <w:r w:rsidRPr="0085072D">
        <w:t>up to two (2) units may be chosen from Certificate III, Certificate IV or Diploma level from this, or any other Training Package or accred</w:t>
      </w:r>
      <w:r w:rsidRPr="0085072D">
        <w:t>ited course</w:t>
      </w:r>
    </w:p>
    <w:p w:rsidR="00000000" w:rsidRPr="0085072D" w:rsidP="0085072D">
      <w:pPr>
        <w:pStyle w:val="BodyText"/>
      </w:pPr>
      <w:r w:rsidRPr="0085072D">
        <w:t>Units chosen must be relevant to the job function.</w:t>
      </w:r>
    </w:p>
    <w:p w:rsidR="00000000" w:rsidRPr="0085072D" w:rsidP="0085072D">
      <w:pPr>
        <w:pStyle w:val="BodyText"/>
      </w:pPr>
      <w:r w:rsidRPr="0085072D">
        <w:t>There are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757"/>
        <w:gridCol w:w="5359"/>
      </w:tblGrid>
      <w:tr w:rsidTr="0085072D">
        <w:tblPrEx>
          <w:tblW w:w="0" w:type="auto"/>
          <w:tblLayout w:type="fixed"/>
          <w:tblCellMar>
            <w:left w:w="62" w:type="dxa"/>
            <w:right w:w="62" w:type="dxa"/>
          </w:tblCellMar>
          <w:tblLook w:val="0000"/>
        </w:tblPrEx>
        <w:trPr>
          <w:trHeight w:val="20"/>
        </w:trPr>
        <w:tc>
          <w:tcPr>
            <w:tcW w:w="711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Heading4"/>
              <w:rPr>
                <w:lang w:val="en-NZ"/>
              </w:rPr>
            </w:pPr>
            <w:r w:rsidRPr="0085072D">
              <w:rPr>
                <w:rStyle w:val="SpecialBold"/>
              </w:rPr>
              <w:t xml:space="preserve">Group A </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rPr>
                <w:rStyle w:val="BoldandItalics"/>
              </w:rPr>
              <w:t>Unit code</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rPr>
                <w:rStyle w:val="BoldandItalics"/>
              </w:rPr>
              <w:t>Unit title</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BSBINM401A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Implement workplace information system</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BSBINN301A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Promote innovation in a team environment</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BSBMGT401A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 xml:space="preserve">Show leadership in the workplace </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072D">
            <w:pPr>
              <w:pStyle w:val="TableBodyText"/>
              <w:rPr>
                <w:lang w:val="en-NZ"/>
              </w:rPr>
            </w:pPr>
            <w:r w:rsidRPr="0085072D">
              <w:t>BSBMGT403A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Implement continuous improvement</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BSBWOR401A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 xml:space="preserve">Establish effective workplace relationships </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BSBWOR404B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 xml:space="preserve"> Develop work priorities</w:t>
            </w:r>
          </w:p>
        </w:tc>
      </w:tr>
      <w:tr w:rsidTr="0085072D">
        <w:tblPrEx>
          <w:tblW w:w="0" w:type="auto"/>
          <w:tblLayout w:type="fixed"/>
          <w:tblCellMar>
            <w:left w:w="62" w:type="dxa"/>
            <w:right w:w="62" w:type="dxa"/>
          </w:tblCellMar>
          <w:tblLook w:val="0000"/>
        </w:tblPrEx>
        <w:trPr>
          <w:trHeight w:val="416"/>
        </w:trPr>
        <w:tc>
          <w:tcPr>
            <w:tcW w:w="711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Heading4"/>
              <w:rPr>
                <w:lang w:val="en-NZ"/>
              </w:rPr>
            </w:pPr>
            <w:r w:rsidRPr="0085072D">
              <w:rPr>
                <w:rStyle w:val="SpecialBold"/>
              </w:rPr>
              <w:t xml:space="preserve">Group B </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rPr>
                <w:rStyle w:val="BoldandItalics"/>
              </w:rPr>
              <w:t>Unit code</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rPr>
                <w:rStyle w:val="BoldandItalics"/>
              </w:rPr>
              <w:t>Unit title</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MEM09011B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Apply basic engineering design concepts</w:t>
            </w:r>
          </w:p>
        </w:tc>
      </w:tr>
      <w:tr w:rsidTr="0085072D">
        <w:tblPrEx>
          <w:tblW w:w="0" w:type="auto"/>
          <w:tblLayout w:type="fixed"/>
          <w:tblCellMar>
            <w:left w:w="62" w:type="dxa"/>
            <w:right w:w="62" w:type="dxa"/>
          </w:tblCellMar>
          <w:tblLook w:val="0000"/>
        </w:tblPrEx>
        <w:trPr>
          <w:trHeight w:val="564"/>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MEM30001A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Use computer aided drafting systems to produce basic engineering drawings</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MEM30002A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Produce basic engineering graphics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MEM30003A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Produce detailed engineering drawings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MEM30004A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Use CAD to create and display 3D models</w:t>
            </w:r>
          </w:p>
        </w:tc>
      </w:tr>
      <w:tr w:rsidTr="0085072D">
        <w:tblPrEx>
          <w:tblW w:w="0" w:type="auto"/>
          <w:tblLayout w:type="fixed"/>
          <w:tblCellMar>
            <w:left w:w="62" w:type="dxa"/>
            <w:right w:w="62" w:type="dxa"/>
          </w:tblCellMar>
          <w:tblLook w:val="0000"/>
        </w:tblPrEx>
        <w:trPr>
          <w:trHeight w:val="20"/>
        </w:trPr>
        <w:tc>
          <w:tcPr>
            <w:tcW w:w="711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Heading4"/>
              <w:rPr>
                <w:lang w:val="en-NZ"/>
              </w:rPr>
            </w:pPr>
            <w:r w:rsidRPr="0085072D">
              <w:rPr>
                <w:rStyle w:val="SpecialBold"/>
              </w:rPr>
              <w:t xml:space="preserve">Group C </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rPr>
                <w:rStyle w:val="BoldandItalics"/>
              </w:rPr>
              <w:t>Unit code</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rPr>
                <w:rStyle w:val="BoldandItalics"/>
              </w:rPr>
              <w:t>Unit title</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foundations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lighting</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RIICWD504D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environmental controls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RIICWD505D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landscaping</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RIICWD506D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canals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RIICWD507D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geotechnical design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RIICWD508D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rural roads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sub-divisions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RIICWD513D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rail civil infrastructure</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RIICWD514D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dams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RIICWD515D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airfield civil w</w:t>
            </w:r>
            <w:r w:rsidRPr="0085072D">
              <w:t>orks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RIICWD516D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bicycle ways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RIICWD517D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industrial hardstands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RIICWD518D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open car parks</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RIICWD519D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inter modal facilities civil works</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RIICWD521D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flexible pavements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RIICWD522D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stabilised material mix design</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072D">
            <w:pPr>
              <w:pStyle w:val="TableBodyText"/>
              <w:rPr>
                <w:lang w:val="en-NZ"/>
              </w:rPr>
            </w:pPr>
            <w:r w:rsidRPr="0085072D">
              <w:t>RIICWD523D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072D">
            <w:pPr>
              <w:pStyle w:val="TableBodyText"/>
              <w:rPr>
                <w:lang w:val="en-NZ"/>
              </w:rPr>
            </w:pPr>
            <w:r w:rsidRPr="0085072D">
              <w:t>Prepare asphalt mix design</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RIICWD524D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design of spray seal surfacing</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RIICWD525D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Select pavement surfacing</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RIICWD527D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traffic signals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RIICWD529D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underground services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RIICWD530D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surface drainage</w:t>
            </w:r>
          </w:p>
        </w:tc>
      </w:tr>
      <w:tr w:rsidTr="0085072D">
        <w:tblPrEx>
          <w:tblW w:w="0" w:type="auto"/>
          <w:tblLayout w:type="fixed"/>
          <w:tblCellMar>
            <w:left w:w="62" w:type="dxa"/>
            <w:right w:w="62" w:type="dxa"/>
          </w:tblCellMar>
          <w:tblLook w:val="0000"/>
        </w:tblPrEx>
        <w:trPr>
          <w:trHeight w:val="347"/>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RIICWD531D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 subsurface drainage</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RIICWD537D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5072D">
            <w:pPr>
              <w:pStyle w:val="TableBodyText"/>
              <w:rPr>
                <w:lang w:val="en-NZ"/>
              </w:rPr>
            </w:pPr>
            <w:r w:rsidRPr="0085072D">
              <w:t>Prepare detailed design of</w:t>
            </w:r>
            <w:r w:rsidRPr="0085072D">
              <w:t xml:space="preserve"> marine structures civil works</w:t>
            </w:r>
          </w:p>
        </w:tc>
      </w:tr>
      <w:tr w:rsidTr="0085072D">
        <w:tblPrEx>
          <w:tblW w:w="0" w:type="auto"/>
          <w:tblLayout w:type="fixed"/>
          <w:tblCellMar>
            <w:left w:w="62" w:type="dxa"/>
            <w:right w:w="62" w:type="dxa"/>
          </w:tblCellMar>
          <w:tblLook w:val="0000"/>
        </w:tblPrEx>
        <w:trPr>
          <w:trHeight w:val="20"/>
        </w:trPr>
        <w:tc>
          <w:tcPr>
            <w:tcW w:w="711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Heading4"/>
              <w:rPr>
                <w:lang w:val="en-NZ"/>
              </w:rPr>
            </w:pPr>
            <w:r w:rsidRPr="0085072D">
              <w:rPr>
                <w:rStyle w:val="SpecialBold"/>
              </w:rPr>
              <w:t xml:space="preserve">Group D </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rPr>
                <w:rStyle w:val="BoldandItalics"/>
              </w:rPr>
              <w:t>Unit code</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rPr>
                <w:rStyle w:val="BoldandItalics"/>
              </w:rPr>
              <w:t>Unit title</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MSL924001A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Process and interpret data</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PMLTEST403B</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Assist with geotechnical site investigations</w:t>
            </w:r>
            <w:r w:rsidRPr="0085072D">
              <w:tab/>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MSL974003A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Perform chemical tests and procedures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MSL974005A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Perform physical tests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MSL974010A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Perform mechanical tests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MSL975007A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t>Supervise sampling, inspections and testing at construction sites</w:t>
            </w:r>
          </w:p>
          <w:p w:rsidR="00000000" w:rsidRPr="0085072D" w:rsidP="0085072D">
            <w:pPr>
              <w:pStyle w:val="ListBullet"/>
            </w:pPr>
            <w:r w:rsidRPr="0085072D">
              <w:t xml:space="preserve">Prerequisite unit: MSL954001A Obtain representative samples in accordance with sampling plan </w:t>
            </w:r>
          </w:p>
          <w:p w:rsidR="00000000" w:rsidP="0085072D">
            <w:pPr>
              <w:pStyle w:val="ListBullet"/>
              <w:rPr>
                <w:lang w:val="en-NZ"/>
              </w:rPr>
            </w:pPr>
            <w:r w:rsidRPr="0085072D">
              <w:t xml:space="preserve">Prerequisite unit: MSL973009A Conduct field-based acceptance tests for construction materials </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MSL975016A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t>Perform complex tests to measure engineering properties of materials</w:t>
            </w:r>
          </w:p>
          <w:p w:rsidR="00000000" w:rsidRPr="0085072D" w:rsidP="0085072D">
            <w:pPr>
              <w:pStyle w:val="ListBullet"/>
            </w:pPr>
            <w:r w:rsidRPr="0085072D">
              <w:t>Prerequisite unit: MSL974012A Perform tests to determine the properties of cons</w:t>
            </w:r>
            <w:r w:rsidRPr="0085072D">
              <w:t xml:space="preserve">truction materials </w:t>
            </w:r>
          </w:p>
          <w:p w:rsidR="00000000" w:rsidP="0085072D">
            <w:pPr>
              <w:pStyle w:val="ListBullet"/>
              <w:rPr>
                <w:lang w:val="en-NZ"/>
              </w:rPr>
            </w:pPr>
            <w:r w:rsidRPr="0085072D">
              <w:t xml:space="preserve">Prerequisite unit: MSL973010A Conduct laboratory-based acceptance tests for construction materials </w:t>
            </w:r>
            <w:r w:rsidRPr="0085072D">
              <w:rPr>
                <w:rStyle w:val="BoldandItalics"/>
              </w:rPr>
              <w:t>OR</w:t>
            </w:r>
            <w:r w:rsidRPr="0085072D">
              <w:t xml:space="preserve"> MSL973001A Perform basic tests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CPPSIS5032A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Capture new spatial data</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CPPSIS5035A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Obtain and validate spatial data</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CPPSIS5036A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Integr</w:t>
            </w:r>
            <w:r w:rsidRPr="0085072D">
              <w:t>ate spatial datasets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CPPSIS3015A</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Collect basic spatial data</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asphalt paving and compaction</w:t>
            </w:r>
            <w:r w:rsidRPr="0085072D">
              <w:tab/>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application of bituminous sprayed treatment</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RIICBS403D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application of polymer modified binder</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RIICBS404D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selection and use of bituminous emulsion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RIICBS405D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application of slurry surfacing</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RIICBS406D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 xml:space="preserve">Apply the principles </w:t>
            </w:r>
            <w:r w:rsidRPr="0085072D">
              <w:t>of pavement profiling using a profiler</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RIICBS407D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manufacture and delivery of hot mix asphalt</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RIICBS408D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manufacture of cold mix</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RIICBS409D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manufacture of polymer modified binders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RIICBS410D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manufacture of bituminous emulsion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RIICBS411D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manufacture of slurry surfacing</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RIICPL401D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w:t>
            </w:r>
            <w:r w:rsidRPr="0085072D">
              <w:t>he installation of underground service using open excavation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RIICRC401D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flexible pavement construction</w:t>
            </w:r>
            <w:r w:rsidRPr="0085072D">
              <w:tab/>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RIICRC402D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rigid pavement construction</w:t>
            </w:r>
            <w:r w:rsidRPr="0085072D">
              <w:tab/>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RIICRC403D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the stabilisation of materials</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RIICRC404D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Inspect and report on pavement condition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RIICRC405D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Carry out pavement condition measurement</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RIICSG401D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civil concrete structures construction</w:t>
            </w:r>
            <w:r w:rsidRPr="0085072D">
              <w:tab/>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RIICSG402D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w:t>
            </w:r>
            <w:r w:rsidRPr="0085072D">
              <w:t>he principles of civil steel structures construction</w:t>
            </w:r>
            <w:r w:rsidRPr="0085072D">
              <w:tab/>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RIICSG403D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civil timber structures construction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RIICSG404D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civil masonry, crib and gabion structure construction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RIICTC401D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tun</w:t>
            </w:r>
            <w:r w:rsidRPr="0085072D">
              <w:t>nel construction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RIICTT401D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installation of underground services using trenchless technology</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RIICTT402D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for the repair and rehabilitation of underground services using trenchless technology</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RIIMEX403D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canal construction</w:t>
            </w:r>
          </w:p>
        </w:tc>
      </w:tr>
      <w:tr w:rsidTr="0085072D">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RIIMPO402D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Apply the principles of earthworks construction</w:t>
            </w:r>
          </w:p>
        </w:tc>
      </w:tr>
      <w:tr w:rsidTr="0085072D">
        <w:tblPrEx>
          <w:tblW w:w="0" w:type="auto"/>
          <w:tblLayout w:type="fixed"/>
          <w:tblCellMar>
            <w:left w:w="62" w:type="dxa"/>
            <w:right w:w="62" w:type="dxa"/>
          </w:tblCellMar>
          <w:tblLook w:val="0000"/>
        </w:tblPrEx>
        <w:trPr>
          <w:trHeight w:val="20"/>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72D">
            <w:pPr>
              <w:pStyle w:val="TableBodyText"/>
              <w:rPr>
                <w:lang w:val="en-NZ"/>
              </w:rPr>
            </w:pPr>
            <w:r w:rsidRPr="0085072D">
              <w:t>RIISTD202D</w:t>
            </w:r>
          </w:p>
        </w:tc>
        <w:tc>
          <w:tcPr>
            <w:tcW w:w="5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72D" w:rsidP="0085072D">
            <w:pPr>
              <w:pStyle w:val="TableBodyText"/>
            </w:pPr>
            <w:r w:rsidRPr="0085072D">
              <w:t>Collect routine site samples</w:t>
            </w:r>
          </w:p>
        </w:tc>
      </w:tr>
    </w:tbl>
    <w:p w:rsidR="00DF0395" w:rsidP="0085072D">
      <w:pPr>
        <w:pStyle w:val="BodyText"/>
      </w:pPr>
    </w:p>
    <w:p w:rsidR="00DF0395" w:rsidP="0085072D">
      <w:pPr>
        <w:pStyle w:val="BodyText"/>
      </w:pPr>
    </w:p>
    <w:p w:rsidR="00000000" w:rsidRPr="0085072D" w:rsidP="0085072D">
      <w:pPr>
        <w:pStyle w:val="Heading1"/>
      </w:pPr>
      <w:bookmarkStart w:id="5" w:name="O_716187"/>
      <w:bookmarkEnd w:id="5"/>
      <w:r w:rsidRPr="0085072D">
        <w:t>Qualification Mapping Information</w:t>
      </w:r>
    </w:p>
    <w:p w:rsidR="00000000" w:rsidRPr="0085072D" w:rsidP="0085072D">
      <w:pPr>
        <w:pStyle w:val="BodyText"/>
      </w:pPr>
      <w:r w:rsidRPr="0085072D">
        <w:t>RII40809 Certificate IV in Civil Construction Design</w:t>
      </w:r>
    </w:p>
    <w:p w:rsidR="00000000" w:rsidRPr="0085072D" w:rsidP="0085072D">
      <w:pPr>
        <w:pStyle w:val="AllowPageBreak"/>
      </w:pPr>
    </w:p>
    <w:p w:rsidR="00000000" w:rsidRPr="0085072D" w:rsidP="0085072D">
      <w:pPr>
        <w:pStyle w:val="Heading1"/>
      </w:pPr>
      <w:bookmarkStart w:id="6" w:name="O_716192"/>
      <w:bookmarkEnd w:id="6"/>
      <w:r w:rsidRPr="0085072D">
        <w:t>Links</w:t>
      </w:r>
    </w:p>
    <w:p w:rsidR="00000000" w:rsidRPr="0085072D" w:rsidP="0085072D">
      <w:pPr>
        <w:pStyle w:val="BodyText"/>
      </w:pPr>
      <w:r w:rsidRPr="0085072D">
        <w:t>SkillsDMC RII Companion Volumes - http://www.skillsdmc.com.au/</w:t>
      </w:r>
    </w:p>
    <w:p w:rsidR="00000000" w:rsidRPr="0085072D" w:rsidP="0085072D"/>
    <w:sectPr w:rsidSect="008507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2D" w:rsidRPr="00DF0395" w:rsidP="00DF0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5" w:rsidP="00850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0395" w:rsidP="0085072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DF0395" w:rsidP="008507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2D" w:rsidRPr="00DF0395" w:rsidP="00DF03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5" w:rsidRPr="002D2AF8" w:rsidP="0085072D">
    <w:pPr>
      <w:pStyle w:val="Header"/>
      <w:framePr w:wrap="around"/>
    </w:pPr>
    <w:r>
      <w:fldChar w:fldCharType="begin"/>
    </w:r>
    <w:r>
      <w:instrText xml:space="preserve"> TITLE   \* MERGEFORMAT </w:instrText>
    </w:r>
    <w:r>
      <w:fldChar w:fldCharType="separate"/>
    </w:r>
    <w:r>
      <w:t>RII40813 Certificate IV in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DF0395" w:rsidP="008507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F82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EED7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7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72D"/>
    <w:pPr>
      <w:spacing w:before="360" w:after="60"/>
      <w:outlineLvl w:val="0"/>
    </w:pPr>
    <w:rPr>
      <w:sz w:val="32"/>
    </w:rPr>
  </w:style>
  <w:style w:type="paragraph" w:styleId="Heading2">
    <w:name w:val="heading 2"/>
    <w:basedOn w:val="HeadingBase"/>
    <w:next w:val="BodyText"/>
    <w:link w:val="Heading2Char"/>
    <w:qFormat/>
    <w:rsid w:val="0085072D"/>
    <w:pPr>
      <w:keepLines/>
      <w:spacing w:before="240" w:after="120"/>
      <w:outlineLvl w:val="1"/>
    </w:pPr>
    <w:rPr>
      <w:sz w:val="28"/>
      <w:szCs w:val="40"/>
    </w:rPr>
  </w:style>
  <w:style w:type="paragraph" w:styleId="Heading3">
    <w:name w:val="heading 3"/>
    <w:basedOn w:val="HeadingBase"/>
    <w:next w:val="BodyText"/>
    <w:link w:val="Heading3Char"/>
    <w:qFormat/>
    <w:rsid w:val="0085072D"/>
    <w:pPr>
      <w:spacing w:before="180" w:after="120"/>
      <w:outlineLvl w:val="2"/>
    </w:pPr>
    <w:rPr>
      <w:spacing w:val="-10"/>
      <w:kern w:val="32"/>
    </w:rPr>
  </w:style>
  <w:style w:type="paragraph" w:styleId="Heading4">
    <w:name w:val="heading 4"/>
    <w:basedOn w:val="HeadingBase"/>
    <w:next w:val="BodyText"/>
    <w:link w:val="Heading4Char"/>
    <w:qFormat/>
    <w:rsid w:val="0085072D"/>
    <w:pPr>
      <w:spacing w:before="160" w:after="120"/>
      <w:outlineLvl w:val="3"/>
    </w:pPr>
    <w:rPr>
      <w:sz w:val="22"/>
    </w:rPr>
  </w:style>
  <w:style w:type="paragraph" w:styleId="Heading5">
    <w:name w:val="heading 5"/>
    <w:basedOn w:val="HeadingBase"/>
    <w:next w:val="Normal"/>
    <w:link w:val="Heading5Char"/>
    <w:qFormat/>
    <w:rsid w:val="0085072D"/>
    <w:pPr>
      <w:spacing w:before="80"/>
      <w:outlineLvl w:val="4"/>
    </w:pPr>
    <w:rPr>
      <w:color w:val="918585"/>
      <w:sz w:val="20"/>
    </w:rPr>
  </w:style>
  <w:style w:type="paragraph" w:styleId="Heading6">
    <w:name w:val="heading 6"/>
    <w:basedOn w:val="HeadingBase"/>
    <w:next w:val="Normal"/>
    <w:link w:val="Heading6Char"/>
    <w:qFormat/>
    <w:rsid w:val="0085072D"/>
    <w:pPr>
      <w:spacing w:before="60"/>
      <w:outlineLvl w:val="5"/>
    </w:pPr>
    <w:rPr>
      <w:color w:val="918585"/>
      <w:sz w:val="20"/>
    </w:rPr>
  </w:style>
  <w:style w:type="paragraph" w:styleId="Heading7">
    <w:name w:val="heading 7"/>
    <w:basedOn w:val="Normal"/>
    <w:next w:val="Normal"/>
    <w:link w:val="Heading7Char"/>
    <w:qFormat/>
    <w:rsid w:val="0085072D"/>
    <w:pPr>
      <w:ind w:left="720"/>
      <w:outlineLvl w:val="6"/>
    </w:pPr>
    <w:rPr>
      <w:i/>
    </w:rPr>
  </w:style>
  <w:style w:type="paragraph" w:styleId="Heading8">
    <w:name w:val="heading 8"/>
    <w:basedOn w:val="Normal"/>
    <w:next w:val="Normal"/>
    <w:link w:val="Heading8Char"/>
    <w:qFormat/>
    <w:rsid w:val="0085072D"/>
    <w:pPr>
      <w:ind w:left="720"/>
      <w:outlineLvl w:val="7"/>
    </w:pPr>
    <w:rPr>
      <w:i/>
    </w:rPr>
  </w:style>
  <w:style w:type="paragraph" w:styleId="Heading9">
    <w:name w:val="heading 9"/>
    <w:basedOn w:val="Normal"/>
    <w:next w:val="Normal"/>
    <w:link w:val="Heading9Char"/>
    <w:qFormat/>
    <w:rsid w:val="0085072D"/>
    <w:pPr>
      <w:ind w:left="720"/>
      <w:outlineLvl w:val="8"/>
    </w:pPr>
    <w:rPr>
      <w:i/>
    </w:rPr>
  </w:style>
  <w:style w:type="character" w:default="1" w:styleId="DefaultParagraphFont">
    <w:name w:val="Default Paragraph Font"/>
    <w:uiPriority w:val="1"/>
    <w:unhideWhenUsed/>
    <w:rsid w:val="00850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72D"/>
  </w:style>
  <w:style w:type="character" w:customStyle="1" w:styleId="Heading1Char">
    <w:name w:val="Heading 1 Char"/>
    <w:basedOn w:val="DefaultParagraphFont"/>
    <w:link w:val="Heading1"/>
    <w:rsid w:val="008507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5072D"/>
    <w:rPr>
      <w:rFonts w:ascii="Times New Roman" w:eastAsia="Times New Roman" w:hAnsi="Times New Roman" w:cs="Times New Roman"/>
      <w:b/>
      <w:szCs w:val="20"/>
      <w:lang w:eastAsia="en-US"/>
    </w:rPr>
  </w:style>
  <w:style w:type="paragraph" w:styleId="BodyText">
    <w:name w:val="Body Text"/>
    <w:basedOn w:val="Normal"/>
    <w:link w:val="BodyTextChar"/>
    <w:rsid w:val="008507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72D"/>
    <w:rPr>
      <w:rFonts w:ascii="Times New Roman" w:eastAsia="Times New Roman" w:hAnsi="Times New Roman" w:cs="Times New Roman"/>
      <w:sz w:val="24"/>
      <w:lang w:eastAsia="en-US"/>
    </w:rPr>
  </w:style>
  <w:style w:type="paragraph" w:styleId="ListBullet">
    <w:name w:val="List Bullet"/>
    <w:basedOn w:val="List"/>
    <w:rsid w:val="0085072D"/>
    <w:pPr>
      <w:numPr>
        <w:numId w:val="12"/>
      </w:numPr>
      <w:tabs>
        <w:tab w:val="clear" w:pos="340"/>
      </w:tabs>
      <w:spacing w:before="40" w:after="40"/>
    </w:pPr>
  </w:style>
  <w:style w:type="character" w:customStyle="1" w:styleId="SpecialBold">
    <w:name w:val="Special Bold"/>
    <w:basedOn w:val="DefaultParagraphFont"/>
    <w:rsid w:val="0085072D"/>
    <w:rPr>
      <w:b/>
      <w:spacing w:val="0"/>
    </w:rPr>
  </w:style>
  <w:style w:type="paragraph" w:customStyle="1" w:styleId="SuperHeading">
    <w:name w:val="SuperHeading"/>
    <w:basedOn w:val="Normal"/>
    <w:rsid w:val="0085072D"/>
    <w:pPr>
      <w:spacing w:before="240" w:after="120"/>
      <w:outlineLvl w:val="0"/>
    </w:pPr>
    <w:rPr>
      <w:rFonts w:ascii="Times New Roman" w:hAnsi="Times New Roman"/>
      <w:b/>
      <w:sz w:val="32"/>
    </w:rPr>
  </w:style>
  <w:style w:type="paragraph" w:customStyle="1" w:styleId="AllowPageBreak">
    <w:name w:val="AllowPageBreak"/>
    <w:rsid w:val="008507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5072D"/>
    <w:pPr>
      <w:spacing w:before="60" w:after="60"/>
    </w:pPr>
  </w:style>
  <w:style w:type="character" w:customStyle="1" w:styleId="BoldandItalics">
    <w:name w:val="Bold and Italics"/>
    <w:qFormat/>
    <w:rsid w:val="0085072D"/>
    <w:rPr>
      <w:b/>
      <w:i/>
      <w:u w:val="none"/>
    </w:rPr>
  </w:style>
  <w:style w:type="character" w:customStyle="1" w:styleId="Heading2Char">
    <w:name w:val="Heading 2 Char"/>
    <w:basedOn w:val="DefaultParagraphFont"/>
    <w:link w:val="Heading2"/>
    <w:rsid w:val="00850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7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50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7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7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72D"/>
    <w:rPr>
      <w:rFonts w:ascii="Courier New" w:eastAsia="Times New Roman" w:hAnsi="Courier New" w:cs="Times New Roman"/>
      <w:i/>
      <w:szCs w:val="20"/>
      <w:lang w:eastAsia="en-US"/>
    </w:rPr>
  </w:style>
  <w:style w:type="paragraph" w:customStyle="1" w:styleId="HeadingBase">
    <w:name w:val="Heading Base"/>
    <w:rsid w:val="00850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72D"/>
    <w:pPr>
      <w:tabs>
        <w:tab w:val="right" w:leader="dot" w:pos="9072"/>
      </w:tabs>
      <w:ind w:left="567"/>
    </w:pPr>
    <w:rPr>
      <w:szCs w:val="22"/>
    </w:rPr>
  </w:style>
  <w:style w:type="paragraph" w:customStyle="1" w:styleId="TOCBase">
    <w:name w:val="TOC Base"/>
    <w:rsid w:val="00850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72D"/>
    <w:pPr>
      <w:tabs>
        <w:tab w:val="right" w:leader="dot" w:pos="9072"/>
      </w:tabs>
      <w:spacing w:before="40" w:after="40"/>
      <w:ind w:left="284"/>
    </w:pPr>
    <w:rPr>
      <w:rFonts w:ascii="Times New Roman" w:hAnsi="Times New Roman"/>
    </w:rPr>
  </w:style>
  <w:style w:type="paragraph" w:styleId="TOC1">
    <w:name w:val="toc 1"/>
    <w:basedOn w:val="TOCBase"/>
    <w:next w:val="Normal"/>
    <w:rsid w:val="008507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72D"/>
    <w:rPr>
      <w:rFonts w:ascii="Times New Roman" w:eastAsia="Times New Roman" w:hAnsi="Times New Roman" w:cs="Times New Roman"/>
      <w:sz w:val="16"/>
      <w:lang w:eastAsia="en-US"/>
    </w:rPr>
  </w:style>
  <w:style w:type="paragraph" w:styleId="Title">
    <w:name w:val="Title"/>
    <w:basedOn w:val="HeadingBase"/>
    <w:link w:val="TitleChar"/>
    <w:qFormat/>
    <w:rsid w:val="0085072D"/>
    <w:pPr>
      <w:spacing w:before="5040"/>
      <w:jc w:val="center"/>
    </w:pPr>
    <w:rPr>
      <w:sz w:val="48"/>
      <w:szCs w:val="72"/>
      <w:lang w:val="en-US"/>
    </w:rPr>
  </w:style>
  <w:style w:type="character" w:customStyle="1" w:styleId="TitleChar">
    <w:name w:val="Title Char"/>
    <w:basedOn w:val="DefaultParagraphFont"/>
    <w:link w:val="Title"/>
    <w:rsid w:val="00850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72D"/>
    <w:pPr>
      <w:tabs>
        <w:tab w:val="left" w:pos="3600"/>
        <w:tab w:val="left" w:pos="3958"/>
      </w:tabs>
    </w:pPr>
  </w:style>
  <w:style w:type="paragraph" w:styleId="List">
    <w:name w:val="List"/>
    <w:basedOn w:val="BodyText"/>
    <w:next w:val="BodyText"/>
    <w:rsid w:val="0085072D"/>
    <w:pPr>
      <w:tabs>
        <w:tab w:val="left" w:pos="340"/>
      </w:tabs>
      <w:spacing w:before="60" w:after="60"/>
      <w:ind w:left="340" w:hanging="340"/>
    </w:pPr>
  </w:style>
  <w:style w:type="paragraph" w:customStyle="1" w:styleId="Note">
    <w:name w:val="Note"/>
    <w:basedOn w:val="BodyText"/>
    <w:rsid w:val="00850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72D"/>
    <w:pPr>
      <w:framePr w:wrap="auto" w:hAnchor="text" w:y="6049"/>
    </w:pPr>
    <w:rPr>
      <w:color w:val="000000"/>
      <w:sz w:val="40"/>
    </w:rPr>
  </w:style>
  <w:style w:type="paragraph" w:customStyle="1" w:styleId="TOCTitle">
    <w:name w:val="TOCTitle"/>
    <w:basedOn w:val="Heading1"/>
    <w:rsid w:val="0085072D"/>
    <w:pPr>
      <w:spacing w:after="240"/>
      <w:jc w:val="center"/>
      <w:outlineLvl w:val="9"/>
    </w:pPr>
    <w:rPr>
      <w:caps/>
    </w:rPr>
  </w:style>
  <w:style w:type="paragraph" w:customStyle="1" w:styleId="Version">
    <w:name w:val="Version"/>
    <w:rsid w:val="008507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72D"/>
    <w:pPr>
      <w:numPr>
        <w:numId w:val="13"/>
      </w:numPr>
      <w:tabs>
        <w:tab w:val="clear" w:pos="680"/>
      </w:tabs>
    </w:pPr>
  </w:style>
  <w:style w:type="paragraph" w:styleId="Index1">
    <w:name w:val="index 1"/>
    <w:basedOn w:val="Normal"/>
    <w:next w:val="Normal"/>
    <w:semiHidden/>
    <w:rsid w:val="0085072D"/>
    <w:pPr>
      <w:keepNext w:val="0"/>
      <w:tabs>
        <w:tab w:val="right" w:pos="4176"/>
      </w:tabs>
      <w:ind w:left="198" w:hanging="198"/>
    </w:pPr>
    <w:rPr>
      <w:rFonts w:ascii="Garamond" w:hAnsi="Garamond"/>
    </w:rPr>
  </w:style>
  <w:style w:type="paragraph" w:styleId="IndexHeading">
    <w:name w:val="index heading"/>
    <w:basedOn w:val="Normal"/>
    <w:next w:val="Index1"/>
    <w:semiHidden/>
    <w:rsid w:val="0085072D"/>
    <w:pPr>
      <w:spacing w:before="120" w:after="120"/>
    </w:pPr>
    <w:rPr>
      <w:rFonts w:ascii="Arial" w:hAnsi="Arial"/>
      <w:b/>
      <w:color w:val="918585"/>
      <w:sz w:val="24"/>
    </w:rPr>
  </w:style>
  <w:style w:type="paragraph" w:styleId="Header">
    <w:name w:val="header"/>
    <w:basedOn w:val="Normal"/>
    <w:link w:val="HeaderChar"/>
    <w:rsid w:val="00850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72D"/>
    <w:rPr>
      <w:rFonts w:ascii="Times New Roman" w:eastAsia="Times New Roman" w:hAnsi="Times New Roman" w:cs="Times New Roman"/>
      <w:sz w:val="16"/>
      <w:szCs w:val="20"/>
      <w:lang w:val="en-GB" w:eastAsia="en-US"/>
    </w:rPr>
  </w:style>
  <w:style w:type="paragraph" w:customStyle="1" w:styleId="Chapter">
    <w:name w:val="Chapter"/>
    <w:basedOn w:val="Normal"/>
    <w:rsid w:val="0085072D"/>
    <w:pPr>
      <w:spacing w:before="240"/>
    </w:pPr>
    <w:rPr>
      <w:rFonts w:ascii="Times New Roman" w:hAnsi="Times New Roman"/>
      <w:smallCaps/>
      <w:spacing w:val="80"/>
      <w:sz w:val="28"/>
    </w:rPr>
  </w:style>
  <w:style w:type="paragraph" w:customStyle="1" w:styleId="InChapter">
    <w:name w:val="InChapter"/>
    <w:basedOn w:val="Heading3"/>
    <w:rsid w:val="0085072D"/>
    <w:pPr>
      <w:spacing w:after="240"/>
      <w:outlineLvl w:val="9"/>
    </w:pPr>
    <w:rPr>
      <w:noProof/>
    </w:rPr>
  </w:style>
  <w:style w:type="paragraph" w:styleId="Index2">
    <w:name w:val="index 2"/>
    <w:basedOn w:val="Normal"/>
    <w:next w:val="Normal"/>
    <w:semiHidden/>
    <w:rsid w:val="0085072D"/>
    <w:pPr>
      <w:tabs>
        <w:tab w:val="right" w:pos="4176"/>
      </w:tabs>
      <w:ind w:left="568" w:hanging="284"/>
    </w:pPr>
    <w:rPr>
      <w:rFonts w:ascii="Garamond" w:hAnsi="Garamond"/>
    </w:rPr>
  </w:style>
  <w:style w:type="paragraph" w:customStyle="1" w:styleId="Byline">
    <w:name w:val="Byline"/>
    <w:rsid w:val="00850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72D"/>
    <w:pPr>
      <w:tabs>
        <w:tab w:val="clear" w:pos="3600"/>
        <w:tab w:val="clear" w:pos="3958"/>
      </w:tabs>
      <w:jc w:val="right"/>
    </w:pPr>
  </w:style>
  <w:style w:type="character" w:styleId="Emphasis">
    <w:name w:val="Emphasis"/>
    <w:basedOn w:val="DefaultParagraphFont"/>
    <w:qFormat/>
    <w:rsid w:val="0085072D"/>
    <w:rPr>
      <w:i/>
    </w:rPr>
  </w:style>
  <w:style w:type="paragraph" w:styleId="Caption">
    <w:name w:val="caption"/>
    <w:basedOn w:val="BodyText"/>
    <w:next w:val="Normal"/>
    <w:qFormat/>
    <w:rsid w:val="0085072D"/>
    <w:pPr>
      <w:framePr w:w="2268" w:hSpace="181" w:vSpace="181" w:wrap="around" w:vAnchor="text" w:hAnchor="page" w:x="1135" w:y="285" w:anchorLock="1"/>
    </w:pPr>
    <w:rPr>
      <w:i/>
    </w:rPr>
  </w:style>
  <w:style w:type="paragraph" w:customStyle="1" w:styleId="MiniTOCTitle">
    <w:name w:val="MiniTOCTitle"/>
    <w:basedOn w:val="Heading4"/>
    <w:rsid w:val="0085072D"/>
    <w:pPr>
      <w:spacing w:before="240"/>
      <w:outlineLvl w:val="9"/>
    </w:pPr>
    <w:rPr>
      <w:noProof/>
      <w:sz w:val="24"/>
    </w:rPr>
  </w:style>
  <w:style w:type="paragraph" w:customStyle="1" w:styleId="MiniTOCItem">
    <w:name w:val="MiniTOCItem"/>
    <w:basedOn w:val="ListBullet"/>
    <w:rsid w:val="0085072D"/>
    <w:pPr>
      <w:numPr>
        <w:numId w:val="0"/>
      </w:numPr>
      <w:tabs>
        <w:tab w:val="right" w:leader="dot" w:pos="6521"/>
      </w:tabs>
      <w:spacing w:before="0" w:after="0"/>
    </w:pPr>
  </w:style>
  <w:style w:type="paragraph" w:customStyle="1" w:styleId="TOFTitle">
    <w:name w:val="TOFTitle"/>
    <w:basedOn w:val="TOCTitle"/>
    <w:rsid w:val="0085072D"/>
  </w:style>
  <w:style w:type="paragraph" w:styleId="TableofFigures">
    <w:name w:val="table of figures"/>
    <w:basedOn w:val="Normal"/>
    <w:next w:val="Normal"/>
    <w:semiHidden/>
    <w:rsid w:val="0085072D"/>
    <w:pPr>
      <w:tabs>
        <w:tab w:val="right" w:leader="dot" w:pos="9072"/>
      </w:tabs>
      <w:ind w:left="970" w:hanging="403"/>
    </w:pPr>
    <w:rPr>
      <w:rFonts w:ascii="Times New Roman" w:hAnsi="Times New Roman"/>
      <w:b/>
    </w:rPr>
  </w:style>
  <w:style w:type="paragraph" w:styleId="ListNumber">
    <w:name w:val="List Number"/>
    <w:basedOn w:val="List"/>
    <w:rsid w:val="0085072D"/>
    <w:pPr>
      <w:numPr>
        <w:numId w:val="10"/>
      </w:numPr>
    </w:pPr>
  </w:style>
  <w:style w:type="character" w:customStyle="1" w:styleId="WingdingSymbols">
    <w:name w:val="Wingding Symbols"/>
    <w:rsid w:val="0085072D"/>
    <w:rPr>
      <w:rFonts w:ascii="Wingdings" w:hAnsi="Wingdings"/>
    </w:rPr>
  </w:style>
  <w:style w:type="paragraph" w:customStyle="1" w:styleId="TableHeading">
    <w:name w:val="Table Heading"/>
    <w:basedOn w:val="HeadingBase"/>
    <w:rsid w:val="0085072D"/>
    <w:pPr>
      <w:keepLines/>
      <w:pBdr>
        <w:bottom w:val="single" w:sz="6" w:space="1" w:color="918585"/>
      </w:pBdr>
      <w:spacing w:before="240"/>
    </w:pPr>
  </w:style>
  <w:style w:type="character" w:customStyle="1" w:styleId="HotSpot">
    <w:name w:val="HotSpot"/>
    <w:rsid w:val="0085072D"/>
    <w:rPr>
      <w:color w:val="0033CC"/>
      <w:u w:val="none"/>
    </w:rPr>
  </w:style>
  <w:style w:type="paragraph" w:customStyle="1" w:styleId="BodyTextRight">
    <w:name w:val="Body Text Right"/>
    <w:basedOn w:val="BodyText"/>
    <w:rsid w:val="0085072D"/>
    <w:pPr>
      <w:spacing w:before="0" w:after="0"/>
      <w:jc w:val="right"/>
    </w:pPr>
  </w:style>
  <w:style w:type="paragraph" w:styleId="Index3">
    <w:name w:val="index 3"/>
    <w:basedOn w:val="ListNumber2"/>
    <w:next w:val="Normal"/>
    <w:semiHidden/>
    <w:rsid w:val="0085072D"/>
    <w:pPr>
      <w:numPr>
        <w:numId w:val="0"/>
      </w:numPr>
      <w:tabs>
        <w:tab w:val="right" w:leader="dot" w:pos="4176"/>
      </w:tabs>
    </w:pPr>
  </w:style>
  <w:style w:type="paragraph" w:styleId="ListNumber2">
    <w:name w:val="List Number 2"/>
    <w:basedOn w:val="List2"/>
    <w:rsid w:val="0085072D"/>
    <w:pPr>
      <w:numPr>
        <w:numId w:val="9"/>
      </w:numPr>
      <w:tabs>
        <w:tab w:val="clear" w:pos="1060"/>
      </w:tabs>
    </w:pPr>
  </w:style>
  <w:style w:type="paragraph" w:customStyle="1" w:styleId="MarginNote">
    <w:name w:val="Margin Note"/>
    <w:basedOn w:val="BodyText"/>
    <w:rsid w:val="00850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7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72D"/>
    <w:rPr>
      <w:sz w:val="32"/>
    </w:rPr>
  </w:style>
  <w:style w:type="paragraph" w:customStyle="1" w:styleId="HeadingProcedure">
    <w:name w:val="Heading Procedure"/>
    <w:basedOn w:val="HeadingBase"/>
    <w:next w:val="Normal"/>
    <w:rsid w:val="0085072D"/>
    <w:pPr>
      <w:tabs>
        <w:tab w:val="left" w:pos="0"/>
      </w:tabs>
      <w:spacing w:before="120" w:after="60"/>
    </w:pPr>
    <w:rPr>
      <w:i/>
      <w:color w:val="918585"/>
      <w:sz w:val="22"/>
    </w:rPr>
  </w:style>
  <w:style w:type="paragraph" w:styleId="ListContinue">
    <w:name w:val="List Continue"/>
    <w:basedOn w:val="List"/>
    <w:rsid w:val="0085072D"/>
    <w:pPr>
      <w:ind w:firstLine="0"/>
    </w:pPr>
  </w:style>
  <w:style w:type="paragraph" w:customStyle="1" w:styleId="ListNote">
    <w:name w:val="List Note"/>
    <w:basedOn w:val="List"/>
    <w:rsid w:val="0085072D"/>
    <w:pPr>
      <w:pBdr>
        <w:top w:val="single" w:sz="6" w:space="2" w:color="918585"/>
        <w:bottom w:val="single" w:sz="6" w:space="2" w:color="918585"/>
      </w:pBdr>
      <w:tabs>
        <w:tab w:val="left" w:pos="1021"/>
      </w:tabs>
      <w:ind w:firstLine="0"/>
    </w:pPr>
  </w:style>
  <w:style w:type="paragraph" w:customStyle="1" w:styleId="Warning">
    <w:name w:val="Warning"/>
    <w:basedOn w:val="BodyText"/>
    <w:rsid w:val="0085072D"/>
    <w:pPr>
      <w:shd w:val="clear" w:color="auto" w:fill="D9D9D9"/>
      <w:tabs>
        <w:tab w:val="left" w:pos="992"/>
      </w:tabs>
      <w:ind w:left="119" w:right="119"/>
    </w:pPr>
    <w:rPr>
      <w:sz w:val="20"/>
    </w:rPr>
  </w:style>
  <w:style w:type="paragraph" w:customStyle="1" w:styleId="MarginIcons">
    <w:name w:val="Margin Icons"/>
    <w:basedOn w:val="BodyText"/>
    <w:rsid w:val="00850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72D"/>
    <w:rPr>
      <w:rFonts w:ascii="Courier New" w:hAnsi="Courier New"/>
    </w:rPr>
  </w:style>
  <w:style w:type="paragraph" w:customStyle="1" w:styleId="NoteBullet">
    <w:name w:val="Note Bullet"/>
    <w:basedOn w:val="Note"/>
    <w:rsid w:val="0085072D"/>
    <w:pPr>
      <w:tabs>
        <w:tab w:val="clear" w:pos="680"/>
      </w:tabs>
      <w:spacing w:before="60" w:after="60"/>
    </w:pPr>
  </w:style>
  <w:style w:type="paragraph" w:customStyle="1" w:styleId="SubHeading2">
    <w:name w:val="SubHeading2"/>
    <w:basedOn w:val="HeadingBase"/>
    <w:rsid w:val="0085072D"/>
    <w:pPr>
      <w:spacing w:before="240" w:after="60"/>
    </w:pPr>
    <w:rPr>
      <w:sz w:val="20"/>
    </w:rPr>
  </w:style>
  <w:style w:type="paragraph" w:customStyle="1" w:styleId="SubHeading1">
    <w:name w:val="SubHeading1"/>
    <w:basedOn w:val="HeadingBase"/>
    <w:rsid w:val="0085072D"/>
    <w:pPr>
      <w:spacing w:before="240" w:after="60"/>
    </w:pPr>
    <w:rPr>
      <w:color w:val="918585"/>
      <w:sz w:val="22"/>
    </w:rPr>
  </w:style>
  <w:style w:type="paragraph" w:customStyle="1" w:styleId="SideHeading">
    <w:name w:val="Side Heading"/>
    <w:basedOn w:val="HeadingBase"/>
    <w:rsid w:val="00850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72D"/>
    <w:pPr>
      <w:tabs>
        <w:tab w:val="num" w:pos="360"/>
      </w:tabs>
    </w:pPr>
  </w:style>
  <w:style w:type="paragraph" w:styleId="PlainText">
    <w:name w:val="Plain Text"/>
    <w:basedOn w:val="Normal"/>
    <w:link w:val="PlainTextChar"/>
    <w:rsid w:val="0085072D"/>
    <w:rPr>
      <w:sz w:val="20"/>
    </w:rPr>
  </w:style>
  <w:style w:type="character" w:customStyle="1" w:styleId="PlainTextChar">
    <w:name w:val="Plain Text Char"/>
    <w:basedOn w:val="DefaultParagraphFont"/>
    <w:link w:val="PlainText"/>
    <w:rsid w:val="0085072D"/>
    <w:rPr>
      <w:rFonts w:ascii="Courier New" w:eastAsia="Times New Roman" w:hAnsi="Courier New" w:cs="Times New Roman"/>
      <w:sz w:val="20"/>
      <w:szCs w:val="20"/>
      <w:lang w:eastAsia="en-US"/>
    </w:rPr>
  </w:style>
  <w:style w:type="character" w:customStyle="1" w:styleId="MenuOption">
    <w:name w:val="Menu Option"/>
    <w:basedOn w:val="DefaultParagraphFont"/>
    <w:rsid w:val="0085072D"/>
    <w:rPr>
      <w:b/>
      <w:smallCaps/>
    </w:rPr>
  </w:style>
  <w:style w:type="paragraph" w:customStyle="1" w:styleId="TableListNumber">
    <w:name w:val="Table List Number"/>
    <w:basedOn w:val="ListNumber"/>
    <w:rsid w:val="0085072D"/>
    <w:pPr>
      <w:numPr>
        <w:numId w:val="0"/>
      </w:numPr>
    </w:pPr>
  </w:style>
  <w:style w:type="paragraph" w:styleId="TOC4">
    <w:name w:val="toc 4"/>
    <w:basedOn w:val="TOCBase"/>
    <w:next w:val="Normal"/>
    <w:semiHidden/>
    <w:rsid w:val="0085072D"/>
    <w:pPr>
      <w:tabs>
        <w:tab w:val="right" w:leader="dot" w:pos="9071"/>
      </w:tabs>
      <w:ind w:left="1701"/>
    </w:pPr>
  </w:style>
  <w:style w:type="paragraph" w:customStyle="1" w:styleId="ListAlpha">
    <w:name w:val="List Alpha"/>
    <w:basedOn w:val="List"/>
    <w:rsid w:val="0085072D"/>
    <w:pPr>
      <w:numPr>
        <w:numId w:val="8"/>
      </w:numPr>
    </w:pPr>
  </w:style>
  <w:style w:type="paragraph" w:customStyle="1" w:styleId="ListAlpha2">
    <w:name w:val="List Alpha 2"/>
    <w:basedOn w:val="List2"/>
    <w:rsid w:val="0085072D"/>
    <w:pPr>
      <w:numPr>
        <w:numId w:val="7"/>
      </w:numPr>
    </w:pPr>
  </w:style>
  <w:style w:type="paragraph" w:styleId="List2">
    <w:name w:val="List 2"/>
    <w:basedOn w:val="BodyText"/>
    <w:rsid w:val="0085072D"/>
    <w:pPr>
      <w:tabs>
        <w:tab w:val="left" w:pos="680"/>
      </w:tabs>
      <w:spacing w:before="60" w:after="60"/>
      <w:ind w:left="680" w:hanging="340"/>
    </w:pPr>
  </w:style>
  <w:style w:type="paragraph" w:styleId="List3">
    <w:name w:val="List 3"/>
    <w:basedOn w:val="BodyText"/>
    <w:rsid w:val="0085072D"/>
    <w:pPr>
      <w:tabs>
        <w:tab w:val="left" w:pos="1021"/>
      </w:tabs>
      <w:spacing w:before="60" w:after="60"/>
      <w:ind w:left="1020" w:hanging="340"/>
    </w:pPr>
  </w:style>
  <w:style w:type="paragraph" w:styleId="List4">
    <w:name w:val="List 4"/>
    <w:basedOn w:val="BodyText"/>
    <w:rsid w:val="0085072D"/>
    <w:pPr>
      <w:tabs>
        <w:tab w:val="left" w:pos="1361"/>
      </w:tabs>
      <w:spacing w:before="60" w:after="60"/>
      <w:ind w:left="1361" w:hanging="340"/>
    </w:pPr>
  </w:style>
  <w:style w:type="paragraph" w:styleId="List5">
    <w:name w:val="List 5"/>
    <w:basedOn w:val="BodyText"/>
    <w:rsid w:val="0085072D"/>
    <w:pPr>
      <w:tabs>
        <w:tab w:val="left" w:pos="1701"/>
      </w:tabs>
      <w:spacing w:before="60" w:after="60"/>
      <w:ind w:left="1701" w:hanging="340"/>
    </w:pPr>
  </w:style>
  <w:style w:type="paragraph" w:styleId="ListBullet3">
    <w:name w:val="List Bullet 3"/>
    <w:basedOn w:val="List3"/>
    <w:rsid w:val="0085072D"/>
    <w:pPr>
      <w:numPr>
        <w:numId w:val="14"/>
      </w:numPr>
      <w:tabs>
        <w:tab w:val="clear" w:pos="1021"/>
      </w:tabs>
      <w:ind w:left="1037" w:hanging="357"/>
    </w:pPr>
  </w:style>
  <w:style w:type="paragraph" w:styleId="ListBullet4">
    <w:name w:val="List Bullet 4"/>
    <w:basedOn w:val="List4"/>
    <w:rsid w:val="0085072D"/>
    <w:pPr>
      <w:numPr>
        <w:numId w:val="2"/>
      </w:numPr>
      <w:tabs>
        <w:tab w:val="clear" w:pos="1361"/>
      </w:tabs>
    </w:pPr>
  </w:style>
  <w:style w:type="paragraph" w:styleId="ListBullet5">
    <w:name w:val="List Bullet 5"/>
    <w:basedOn w:val="List5"/>
    <w:rsid w:val="0085072D"/>
    <w:pPr>
      <w:numPr>
        <w:numId w:val="3"/>
      </w:numPr>
    </w:pPr>
  </w:style>
  <w:style w:type="paragraph" w:styleId="ListContinue2">
    <w:name w:val="List Continue 2"/>
    <w:basedOn w:val="List2"/>
    <w:rsid w:val="0085072D"/>
    <w:pPr>
      <w:ind w:firstLine="0"/>
    </w:pPr>
  </w:style>
  <w:style w:type="paragraph" w:styleId="ListContinue3">
    <w:name w:val="List Continue 3"/>
    <w:basedOn w:val="List3"/>
    <w:rsid w:val="0085072D"/>
    <w:pPr>
      <w:ind w:left="1021" w:firstLine="0"/>
    </w:pPr>
  </w:style>
  <w:style w:type="paragraph" w:styleId="ListContinue4">
    <w:name w:val="List Continue 4"/>
    <w:basedOn w:val="List4"/>
    <w:rsid w:val="0085072D"/>
    <w:pPr>
      <w:ind w:firstLine="0"/>
    </w:pPr>
  </w:style>
  <w:style w:type="paragraph" w:styleId="ListContinue5">
    <w:name w:val="List Continue 5"/>
    <w:basedOn w:val="List5"/>
    <w:rsid w:val="0085072D"/>
    <w:pPr>
      <w:ind w:firstLine="0"/>
    </w:pPr>
  </w:style>
  <w:style w:type="paragraph" w:styleId="ListNumber3">
    <w:name w:val="List Number 3"/>
    <w:basedOn w:val="List3"/>
    <w:rsid w:val="0085072D"/>
    <w:pPr>
      <w:numPr>
        <w:numId w:val="4"/>
      </w:numPr>
    </w:pPr>
  </w:style>
  <w:style w:type="paragraph" w:styleId="ListNumber4">
    <w:name w:val="List Number 4"/>
    <w:basedOn w:val="List4"/>
    <w:rsid w:val="0085072D"/>
    <w:pPr>
      <w:numPr>
        <w:numId w:val="5"/>
      </w:numPr>
    </w:pPr>
  </w:style>
  <w:style w:type="paragraph" w:styleId="ListNumber5">
    <w:name w:val="List Number 5"/>
    <w:basedOn w:val="List5"/>
    <w:rsid w:val="0085072D"/>
    <w:pPr>
      <w:numPr>
        <w:numId w:val="6"/>
      </w:numPr>
    </w:pPr>
  </w:style>
  <w:style w:type="paragraph" w:styleId="BlockText">
    <w:name w:val="Block Text"/>
    <w:basedOn w:val="Normal"/>
    <w:rsid w:val="0085072D"/>
    <w:pPr>
      <w:spacing w:after="120"/>
      <w:ind w:left="1440" w:right="1440"/>
    </w:pPr>
  </w:style>
  <w:style w:type="character" w:customStyle="1" w:styleId="Subscript">
    <w:name w:val="Subscript"/>
    <w:basedOn w:val="DefaultParagraphFont"/>
    <w:rsid w:val="0085072D"/>
    <w:rPr>
      <w:sz w:val="16"/>
      <w:vertAlign w:val="subscript"/>
    </w:rPr>
  </w:style>
  <w:style w:type="character" w:customStyle="1" w:styleId="Superscript">
    <w:name w:val="Superscript"/>
    <w:basedOn w:val="DefaultParagraphFont"/>
    <w:rsid w:val="0085072D"/>
    <w:rPr>
      <w:sz w:val="16"/>
      <w:vertAlign w:val="superscript"/>
    </w:rPr>
  </w:style>
  <w:style w:type="character" w:customStyle="1" w:styleId="Symbols">
    <w:name w:val="Symbols"/>
    <w:basedOn w:val="DefaultParagraphFont"/>
    <w:rsid w:val="0085072D"/>
    <w:rPr>
      <w:rFonts w:ascii="Symbol" w:hAnsi="Symbol"/>
    </w:rPr>
  </w:style>
  <w:style w:type="character" w:customStyle="1" w:styleId="MenuOptions">
    <w:name w:val="Menu Options"/>
    <w:basedOn w:val="DefaultParagraphFont"/>
    <w:rsid w:val="0085072D"/>
    <w:rPr>
      <w:rFonts w:ascii="Arial Narrow" w:hAnsi="Arial Narrow"/>
      <w:smallCaps/>
    </w:rPr>
  </w:style>
  <w:style w:type="character" w:customStyle="1" w:styleId="Buttons">
    <w:name w:val="Buttons"/>
    <w:basedOn w:val="DefaultParagraphFont"/>
    <w:rsid w:val="0085072D"/>
    <w:rPr>
      <w:b/>
    </w:rPr>
  </w:style>
  <w:style w:type="character" w:customStyle="1" w:styleId="Underlined">
    <w:name w:val="Underlined"/>
    <w:basedOn w:val="DefaultParagraphFont"/>
    <w:rsid w:val="0085072D"/>
    <w:rPr>
      <w:u w:val="single"/>
    </w:rPr>
  </w:style>
  <w:style w:type="paragraph" w:customStyle="1" w:styleId="TableBodyTextRight">
    <w:name w:val="Table Body Text Right"/>
    <w:basedOn w:val="TableBodyText"/>
    <w:rsid w:val="0085072D"/>
    <w:pPr>
      <w:widowControl w:val="0"/>
      <w:autoSpaceDE w:val="0"/>
      <w:autoSpaceDN w:val="0"/>
      <w:adjustRightInd w:val="0"/>
      <w:jc w:val="right"/>
    </w:pPr>
    <w:rPr>
      <w:rFonts w:cs="Arial"/>
      <w:szCs w:val="18"/>
    </w:rPr>
  </w:style>
  <w:style w:type="paragraph" w:customStyle="1" w:styleId="CopyrightText">
    <w:name w:val="Copyright Text"/>
    <w:basedOn w:val="BodyText"/>
    <w:rsid w:val="0085072D"/>
    <w:rPr>
      <w:sz w:val="18"/>
    </w:rPr>
  </w:style>
  <w:style w:type="paragraph" w:customStyle="1" w:styleId="BodySmallRight">
    <w:name w:val="Body Small Right"/>
    <w:basedOn w:val="BodyTextRight"/>
    <w:rsid w:val="0085072D"/>
    <w:rPr>
      <w:sz w:val="18"/>
      <w:szCs w:val="18"/>
    </w:rPr>
  </w:style>
  <w:style w:type="paragraph" w:customStyle="1" w:styleId="MarginEdition">
    <w:name w:val="Margin Edition"/>
    <w:basedOn w:val="MarginNote"/>
    <w:rsid w:val="0085072D"/>
    <w:pPr>
      <w:spacing w:before="0" w:after="0"/>
    </w:pPr>
    <w:rPr>
      <w:rFonts w:ascii="Times New Roman" w:hAnsi="Times New Roman"/>
      <w:color w:val="999999"/>
    </w:rPr>
  </w:style>
  <w:style w:type="paragraph" w:customStyle="1" w:styleId="Spacer">
    <w:name w:val="Spacer"/>
    <w:basedOn w:val="Normal"/>
    <w:rsid w:val="0085072D"/>
    <w:rPr>
      <w:sz w:val="2"/>
      <w:szCs w:val="2"/>
    </w:rPr>
  </w:style>
  <w:style w:type="character" w:customStyle="1" w:styleId="Small">
    <w:name w:val="Small"/>
    <w:basedOn w:val="DefaultParagraphFont"/>
    <w:rsid w:val="0085072D"/>
    <w:rPr>
      <w:sz w:val="16"/>
    </w:rPr>
  </w:style>
  <w:style w:type="paragraph" w:customStyle="1" w:styleId="WideTable">
    <w:name w:val="Wide Table"/>
    <w:basedOn w:val="Normal"/>
    <w:rsid w:val="0085072D"/>
    <w:pPr>
      <w:ind w:left="-1418"/>
    </w:pPr>
    <w:rPr>
      <w:sz w:val="2"/>
      <w:szCs w:val="2"/>
    </w:rPr>
  </w:style>
  <w:style w:type="character" w:styleId="PageNumber">
    <w:name w:val="page number"/>
    <w:basedOn w:val="DefaultParagraphFont"/>
    <w:rsid w:val="0085072D"/>
  </w:style>
  <w:style w:type="paragraph" w:styleId="Quote">
    <w:name w:val="Quote"/>
    <w:basedOn w:val="Heading1"/>
    <w:link w:val="QuoteChar"/>
    <w:qFormat/>
    <w:rsid w:val="0085072D"/>
    <w:rPr>
      <w:b w:val="0"/>
      <w:sz w:val="72"/>
      <w:szCs w:val="72"/>
      <w:lang w:val="en-NZ"/>
    </w:rPr>
  </w:style>
  <w:style w:type="character" w:customStyle="1" w:styleId="QuoteChar">
    <w:name w:val="Quote Char"/>
    <w:basedOn w:val="DefaultParagraphFont"/>
    <w:link w:val="Quote"/>
    <w:rsid w:val="00850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72D"/>
    <w:pPr>
      <w:pageBreakBefore/>
    </w:pPr>
  </w:style>
  <w:style w:type="paragraph" w:customStyle="1" w:styleId="Border">
    <w:name w:val="Border"/>
    <w:basedOn w:val="Normal"/>
    <w:qFormat/>
    <w:rsid w:val="00850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72D"/>
    <w:rPr>
      <w:b/>
      <w:bCs/>
      <w:i/>
      <w:iCs/>
      <w:color w:val="auto"/>
    </w:rPr>
  </w:style>
  <w:style w:type="paragraph" w:styleId="IntenseQuote">
    <w:name w:val="Intense Quote"/>
    <w:basedOn w:val="Normal"/>
    <w:next w:val="Normal"/>
    <w:link w:val="IntenseQuoteChar"/>
    <w:uiPriority w:val="30"/>
    <w:qFormat/>
    <w:rsid w:val="00850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7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72D"/>
    <w:rPr>
      <w:smallCaps/>
      <w:color w:val="auto"/>
      <w:u w:val="single"/>
    </w:rPr>
  </w:style>
  <w:style w:type="character" w:styleId="IntenseReference">
    <w:name w:val="Intense Reference"/>
    <w:basedOn w:val="DefaultParagraphFont"/>
    <w:uiPriority w:val="32"/>
    <w:qFormat/>
    <w:rsid w:val="0085072D"/>
    <w:rPr>
      <w:b/>
      <w:bCs/>
      <w:smallCaps/>
      <w:color w:val="auto"/>
      <w:spacing w:val="5"/>
      <w:u w:val="single"/>
    </w:rPr>
  </w:style>
  <w:style w:type="paragraph" w:customStyle="1" w:styleId="2ColumnHeading">
    <w:name w:val="2Column Heading"/>
    <w:basedOn w:val="BodyText"/>
    <w:qFormat/>
    <w:rsid w:val="0085072D"/>
    <w:pPr>
      <w:spacing w:after="60"/>
      <w:ind w:left="-2268"/>
    </w:pPr>
    <w:rPr>
      <w:b/>
    </w:rPr>
  </w:style>
  <w:style w:type="paragraph" w:customStyle="1" w:styleId="Heading1TOC">
    <w:name w:val="Heading1 TOC"/>
    <w:basedOn w:val="Normal"/>
    <w:qFormat/>
    <w:rsid w:val="0085072D"/>
    <w:pPr>
      <w:spacing w:before="240" w:after="120"/>
    </w:pPr>
    <w:rPr>
      <w:rFonts w:ascii="Times New Roman" w:hAnsi="Times New Roman"/>
      <w:b/>
      <w:sz w:val="32"/>
    </w:rPr>
  </w:style>
  <w:style w:type="paragraph" w:customStyle="1" w:styleId="Heading2TOC">
    <w:name w:val="Heading2 TOC"/>
    <w:basedOn w:val="Normal"/>
    <w:qFormat/>
    <w:rsid w:val="0085072D"/>
    <w:pPr>
      <w:spacing w:before="240" w:after="60"/>
    </w:pPr>
    <w:rPr>
      <w:rFonts w:ascii="Times New Roman" w:hAnsi="Times New Roman"/>
      <w:b/>
      <w:sz w:val="28"/>
    </w:rPr>
  </w:style>
  <w:style w:type="character" w:customStyle="1" w:styleId="Underline">
    <w:name w:val="Underline"/>
    <w:basedOn w:val="DefaultParagraphFont"/>
    <w:qFormat/>
    <w:rsid w:val="0085072D"/>
    <w:rPr>
      <w:u w:val="single"/>
    </w:rPr>
  </w:style>
  <w:style w:type="paragraph" w:styleId="BalloonText">
    <w:name w:val="Balloon Text"/>
    <w:basedOn w:val="Normal"/>
    <w:link w:val="BalloonTextChar"/>
    <w:rsid w:val="0085072D"/>
    <w:rPr>
      <w:rFonts w:ascii="Tahoma" w:hAnsi="Tahoma" w:cs="Tahoma"/>
      <w:sz w:val="16"/>
      <w:szCs w:val="16"/>
    </w:rPr>
  </w:style>
  <w:style w:type="character" w:customStyle="1" w:styleId="BalloonTextChar">
    <w:name w:val="Balloon Text Char"/>
    <w:basedOn w:val="DefaultParagraphFont"/>
    <w:link w:val="BalloonText"/>
    <w:rsid w:val="008507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7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7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72D"/>
    <w:rPr>
      <w:b/>
      <w:color w:val="660033"/>
      <w:spacing w:val="0"/>
    </w:rPr>
  </w:style>
  <w:style w:type="paragraph" w:customStyle="1" w:styleId="Nameditemlist">
    <w:name w:val="Named item list"/>
    <w:basedOn w:val="BodyText"/>
    <w:qFormat/>
    <w:rsid w:val="008507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932</Words>
  <Characters>5982</Characters>
  <Application>Microsoft Office Word</Application>
  <DocSecurity>0</DocSecurity>
  <Lines>244</Lines>
  <Paragraphs>196</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RII40813 Certificate IV in Civil Construction Design</dc:title>
  <dc:subject>Approved</dc:subject>
  <dc:creator>SkillsDMC</dc:creator>
  <cp:keywords>Release 3</cp:keywords>
  <dc:description>Review Date: 12 April 2008</dc:description>
  <cp:lastModifiedBy>HSD_TPCMSd.prod</cp:lastModifiedBy>
  <cp:revision>3</cp:revision>
  <dcterms:created xsi:type="dcterms:W3CDTF">2014-12-07T13:53:51Z</dcterms:created>
  <dcterms:modified xsi:type="dcterms:W3CDTF">2014-12-05T05:40:00Z</dcterms:modified>
</cp:coreProperties>
</file>