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RII40426 Certificate IV in Underground Coal Operations</w:t>
      </w:r>
      <w:bookmarkEnd w:id="0"/>
      <w:bookmarkEnd w:id="1"/>
    </w:p>
    <w:p w:rsidR="00D44002" w:rsidRPr="00F31CE3" w:rsidP="00F31CE3" w14:paraId="160C8F32" w14:textId="3B105B63">
      <w:pPr>
        <w:pStyle w:val="ChapterTitle"/>
      </w:pPr>
      <w:bookmarkStart w:id="2" w:name="RII40426"/>
      <w:r w:rsidRPr="00F31CE3">
        <w:t>RII40426 Certificate IV in Underground Coal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reflects the roles of individuals, including mine supervisors or deputies, working in underground coal mines, who perform tasks involving a broad range of day-to-day, operational activities in their area of responsibility. They are responsible for ensuring a safe work environment through applying the safety and health management system for a mine, including monitoring the quantity and quality of output, supervising others and applying solutions to non-routine problems.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r w:rsidRPr="00F31CE3">
        <w:rPr>
          <w:rStyle w:val="Strong"/>
        </w:rPr>
        <w:t>10 core units</w:t>
      </w:r>
      <w:r w:rsidRPr="00F31CE3">
        <w:t xml:space="preserve"> plus</w:t>
      </w:r>
    </w:p>
    <w:p w:rsidR="00D44002" w:rsidRPr="00F31CE3" w:rsidP="00F31CE3">
      <w:r w:rsidRPr="00F31CE3">
        <w:rPr>
          <w:rStyle w:val="Strong"/>
        </w:rPr>
        <w:t>4 elective units</w:t>
      </w:r>
      <w:r w:rsidRPr="00F31CE3">
        <w:t xml:space="preserve"> of which:</w:t>
      </w:r>
    </w:p>
    <w:p w:rsidR="00D44002" w:rsidRPr="00F31CE3" w:rsidP="00F31CE3">
      <w:pPr>
        <w:numPr>
          <w:ilvl w:val="0"/>
          <w:numId w:val="2"/>
        </w:numPr>
        <w:ind w:left="720" w:hanging="360"/>
        <w:jc w:val="left"/>
      </w:pPr>
      <w:r w:rsidRPr="00F31CE3">
        <w:t>one (1) must be chosen from Group A</w:t>
      </w:r>
    </w:p>
    <w:p w:rsidR="00D44002" w:rsidRPr="00F31CE3" w:rsidP="00F31CE3">
      <w:pPr>
        <w:numPr>
          <w:ilvl w:val="0"/>
          <w:numId w:val="2"/>
        </w:numPr>
        <w:ind w:left="720" w:hanging="360"/>
        <w:jc w:val="left"/>
      </w:pPr>
      <w:r w:rsidRPr="00F31CE3">
        <w:t>at least one (1) must be chosen from Group B</w:t>
      </w:r>
    </w:p>
    <w:p w:rsidR="00D44002" w:rsidRPr="00F31CE3" w:rsidP="00F31CE3">
      <w:pPr>
        <w:numPr>
          <w:ilvl w:val="0"/>
          <w:numId w:val="2"/>
        </w:numPr>
        <w:ind w:left="720" w:hanging="360"/>
        <w:jc w:val="left"/>
      </w:pPr>
      <w:r w:rsidRPr="00F31CE3">
        <w:t>no more than two (2) may be chosen from Group C</w:t>
      </w:r>
    </w:p>
    <w:p w:rsidR="00D44002" w:rsidRPr="00F31CE3" w:rsidP="00F31CE3">
      <w:pPr>
        <w:numPr>
          <w:ilvl w:val="0"/>
          <w:numId w:val="2"/>
        </w:numPr>
        <w:ind w:left="720" w:hanging="360"/>
        <w:jc w:val="left"/>
      </w:pPr>
      <w:r w:rsidRPr="00F31CE3">
        <w:t>no more than one (1)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RII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089"/>
        <w:gridCol w:w="6336"/>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RIIERR402E</w:t>
            </w:r>
          </w:p>
        </w:tc>
        <w:tc>
          <w:tcPr>
            <w:tcW w:w="0" w:type="auto"/>
          </w:tcPr>
          <w:p w:rsidR="00D44002" w:rsidRPr="00F31CE3" w:rsidP="00F31CE3">
            <w:r w:rsidRPr="00F31CE3">
              <w:t>Apply and monitor underground coal mine emergency preparedness and response systems</w:t>
            </w:r>
          </w:p>
        </w:tc>
      </w:tr>
      <w:tr>
        <w:tblPrEx>
          <w:tblW w:w="5000" w:type="pct"/>
        </w:tblPrEx>
        <w:tc>
          <w:tcPr>
            <w:tcW w:w="0" w:type="auto"/>
          </w:tcPr>
          <w:p w:rsidR="00D44002" w:rsidRPr="00F31CE3" w:rsidP="00F31CE3">
            <w:r w:rsidRPr="00F31CE3">
              <w:t>RIIMCU403E</w:t>
            </w:r>
          </w:p>
        </w:tc>
        <w:tc>
          <w:tcPr>
            <w:tcW w:w="0" w:type="auto"/>
          </w:tcPr>
          <w:p w:rsidR="00D44002" w:rsidRPr="00F31CE3" w:rsidP="00F31CE3">
            <w:r w:rsidRPr="00F31CE3">
              <w:t>Apply and monitor the gas management plan</w:t>
            </w:r>
          </w:p>
        </w:tc>
      </w:tr>
      <w:tr>
        <w:tblPrEx>
          <w:tblW w:w="5000" w:type="pct"/>
        </w:tblPrEx>
        <w:tc>
          <w:tcPr>
            <w:tcW w:w="0" w:type="auto"/>
          </w:tcPr>
          <w:p w:rsidR="00D44002" w:rsidRPr="00F31CE3" w:rsidP="00F31CE3">
            <w:r w:rsidRPr="00F31CE3">
              <w:t>RIIMCU406E</w:t>
            </w:r>
          </w:p>
        </w:tc>
        <w:tc>
          <w:tcPr>
            <w:tcW w:w="0" w:type="auto"/>
          </w:tcPr>
          <w:p w:rsidR="00D44002" w:rsidRPr="00F31CE3" w:rsidP="00F31CE3">
            <w:r w:rsidRPr="00F31CE3">
              <w:t>Apply and monitor the inrush management plan</w:t>
            </w:r>
          </w:p>
        </w:tc>
      </w:tr>
      <w:tr>
        <w:tblPrEx>
          <w:tblW w:w="5000" w:type="pct"/>
        </w:tblPrEx>
        <w:tc>
          <w:tcPr>
            <w:tcW w:w="0" w:type="auto"/>
          </w:tcPr>
          <w:p w:rsidR="00D44002" w:rsidRPr="00F31CE3" w:rsidP="00F31CE3">
            <w:r w:rsidRPr="00F31CE3">
              <w:t>RIIMCU407E</w:t>
            </w:r>
          </w:p>
        </w:tc>
        <w:tc>
          <w:tcPr>
            <w:tcW w:w="0" w:type="auto"/>
          </w:tcPr>
          <w:p w:rsidR="00D44002" w:rsidRPr="00F31CE3" w:rsidP="00F31CE3">
            <w:r w:rsidRPr="00F31CE3">
              <w:t>Apply and monitor the strata management plan</w:t>
            </w:r>
          </w:p>
        </w:tc>
      </w:tr>
      <w:tr>
        <w:tblPrEx>
          <w:tblW w:w="5000" w:type="pct"/>
        </w:tblPrEx>
        <w:tc>
          <w:tcPr>
            <w:tcW w:w="0" w:type="auto"/>
          </w:tcPr>
          <w:p w:rsidR="00D44002" w:rsidRPr="00F31CE3" w:rsidP="00F31CE3">
            <w:r w:rsidRPr="00F31CE3">
              <w:t>RIIMCU408E</w:t>
            </w:r>
          </w:p>
        </w:tc>
        <w:tc>
          <w:tcPr>
            <w:tcW w:w="0" w:type="auto"/>
          </w:tcPr>
          <w:p w:rsidR="00D44002" w:rsidRPr="00F31CE3" w:rsidP="00F31CE3">
            <w:r w:rsidRPr="00F31CE3">
              <w:t>Apply the spontaneous combustion management plan</w:t>
            </w:r>
          </w:p>
        </w:tc>
      </w:tr>
      <w:tr>
        <w:tblPrEx>
          <w:tblW w:w="5000" w:type="pct"/>
        </w:tblPrEx>
        <w:tc>
          <w:tcPr>
            <w:tcW w:w="0" w:type="auto"/>
          </w:tcPr>
          <w:p w:rsidR="00D44002" w:rsidRPr="00F31CE3" w:rsidP="00F31CE3">
            <w:r w:rsidRPr="00F31CE3">
              <w:t>RIIMEX406D</w:t>
            </w:r>
          </w:p>
        </w:tc>
        <w:tc>
          <w:tcPr>
            <w:tcW w:w="0" w:type="auto"/>
          </w:tcPr>
          <w:p w:rsidR="00D44002" w:rsidRPr="00F31CE3" w:rsidP="00F31CE3">
            <w:r w:rsidRPr="00F31CE3">
              <w:t>Apply and monitor mine transport systems and production equipment</w:t>
            </w:r>
          </w:p>
        </w:tc>
      </w:tr>
      <w:tr>
        <w:tblPrEx>
          <w:tblW w:w="5000" w:type="pct"/>
        </w:tblPrEx>
        <w:tc>
          <w:tcPr>
            <w:tcW w:w="0" w:type="auto"/>
          </w:tcPr>
          <w:p w:rsidR="00D44002" w:rsidRPr="00F31CE3" w:rsidP="00F31CE3">
            <w:r w:rsidRPr="00F31CE3">
              <w:t>RIIRAI401D</w:t>
            </w:r>
          </w:p>
        </w:tc>
        <w:tc>
          <w:tcPr>
            <w:tcW w:w="0" w:type="auto"/>
          </w:tcPr>
          <w:p w:rsidR="00D44002" w:rsidRPr="00F31CE3" w:rsidP="00F31CE3">
            <w:r w:rsidRPr="00F31CE3">
              <w:t>Apply and monitor mine services and infrastructure systems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RIIUND401E</w:t>
            </w:r>
          </w:p>
        </w:tc>
        <w:tc>
          <w:tcPr>
            <w:tcW w:w="0" w:type="auto"/>
          </w:tcPr>
          <w:p w:rsidR="00D44002" w:rsidRPr="00F31CE3" w:rsidP="00F31CE3">
            <w:r w:rsidRPr="00F31CE3">
              <w:t>Apply and monitor the ventilation management plan</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RIIBLA302E</w:t>
            </w:r>
          </w:p>
        </w:tc>
        <w:tc>
          <w:tcPr>
            <w:tcW w:w="0" w:type="auto"/>
          </w:tcPr>
          <w:p w:rsidR="00D44002" w:rsidRPr="00F31CE3" w:rsidP="00F31CE3">
            <w:r w:rsidRPr="00F31CE3">
              <w:t>Conduct shotfiring operations in underground coal mines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RIIMCU303E</w:t>
            </w:r>
          </w:p>
        </w:tc>
        <w:tc>
          <w:tcPr>
            <w:tcW w:w="0" w:type="auto"/>
          </w:tcPr>
          <w:p w:rsidR="00D44002" w:rsidRPr="00F31CE3" w:rsidP="00F31CE3">
            <w:r w:rsidRPr="00F31CE3">
              <w:t>Conduct continuous miner operations</w:t>
            </w:r>
          </w:p>
        </w:tc>
      </w:tr>
      <w:tr>
        <w:tblPrEx>
          <w:tblW w:w="5000" w:type="pct"/>
        </w:tblPrEx>
        <w:tc>
          <w:tcPr>
            <w:tcW w:w="0" w:type="auto"/>
          </w:tcPr>
          <w:p w:rsidR="00D44002" w:rsidRPr="00F31CE3" w:rsidP="00F31CE3">
            <w:r w:rsidRPr="00F31CE3">
              <w:t>RIIMCU304E</w:t>
            </w:r>
          </w:p>
        </w:tc>
        <w:tc>
          <w:tcPr>
            <w:tcW w:w="0" w:type="auto"/>
          </w:tcPr>
          <w:p w:rsidR="00D44002" w:rsidRPr="00F31CE3" w:rsidP="00F31CE3">
            <w:r w:rsidRPr="00F31CE3">
              <w:t>Conduct shuttle car operations</w:t>
            </w:r>
          </w:p>
        </w:tc>
      </w:tr>
      <w:tr>
        <w:tblPrEx>
          <w:tblW w:w="5000" w:type="pct"/>
        </w:tblPrEx>
        <w:tc>
          <w:tcPr>
            <w:tcW w:w="0" w:type="auto"/>
          </w:tcPr>
          <w:p w:rsidR="00D44002" w:rsidRPr="00F31CE3" w:rsidP="00F31CE3">
            <w:r w:rsidRPr="00F31CE3">
              <w:t>RIIMCU305E</w:t>
            </w:r>
          </w:p>
        </w:tc>
        <w:tc>
          <w:tcPr>
            <w:tcW w:w="0" w:type="auto"/>
          </w:tcPr>
          <w:p w:rsidR="00D44002" w:rsidRPr="00F31CE3" w:rsidP="00F31CE3">
            <w:r w:rsidRPr="00F31CE3">
              <w:t>Conduct outburst mining operations</w:t>
            </w:r>
          </w:p>
        </w:tc>
      </w:tr>
      <w:tr>
        <w:tblPrEx>
          <w:tblW w:w="5000" w:type="pct"/>
        </w:tblPrEx>
        <w:tc>
          <w:tcPr>
            <w:tcW w:w="0" w:type="auto"/>
          </w:tcPr>
          <w:p w:rsidR="00D44002" w:rsidRPr="00F31CE3" w:rsidP="00F31CE3">
            <w:r w:rsidRPr="00F31CE3">
              <w:t>RIIMCU306E</w:t>
            </w:r>
          </w:p>
        </w:tc>
        <w:tc>
          <w:tcPr>
            <w:tcW w:w="0" w:type="auto"/>
          </w:tcPr>
          <w:p w:rsidR="00D44002" w:rsidRPr="00F31CE3" w:rsidP="00F31CE3">
            <w:r w:rsidRPr="00F31CE3">
              <w:t>Conduct shearer operations</w:t>
            </w:r>
          </w:p>
        </w:tc>
      </w:tr>
      <w:tr>
        <w:tblPrEx>
          <w:tblW w:w="5000" w:type="pct"/>
        </w:tblPrEx>
        <w:tc>
          <w:tcPr>
            <w:tcW w:w="0" w:type="auto"/>
          </w:tcPr>
          <w:p w:rsidR="00D44002" w:rsidRPr="00F31CE3" w:rsidP="00F31CE3">
            <w:r w:rsidRPr="00F31CE3">
              <w:t>RIIMCU307E</w:t>
            </w:r>
          </w:p>
        </w:tc>
        <w:tc>
          <w:tcPr>
            <w:tcW w:w="0" w:type="auto"/>
          </w:tcPr>
          <w:p w:rsidR="00D44002" w:rsidRPr="00F31CE3" w:rsidP="00F31CE3">
            <w:r w:rsidRPr="00F31CE3">
              <w:t>Conduct longwall face equipment operations</w:t>
            </w:r>
          </w:p>
        </w:tc>
      </w:tr>
      <w:tr>
        <w:tblPrEx>
          <w:tblW w:w="5000" w:type="pct"/>
        </w:tblPrEx>
        <w:tc>
          <w:tcPr>
            <w:tcW w:w="0" w:type="auto"/>
          </w:tcPr>
          <w:p w:rsidR="00D44002" w:rsidRPr="00F31CE3" w:rsidP="00F31CE3">
            <w:r w:rsidRPr="00F31CE3">
              <w:t>RIIMCU404E</w:t>
            </w:r>
          </w:p>
        </w:tc>
        <w:tc>
          <w:tcPr>
            <w:tcW w:w="0" w:type="auto"/>
          </w:tcPr>
          <w:p w:rsidR="00D44002" w:rsidRPr="00F31CE3" w:rsidP="00F31CE3">
            <w:r w:rsidRPr="00F31CE3">
              <w:t>Apply and monitor the gas drainage management plan</w:t>
            </w:r>
          </w:p>
        </w:tc>
      </w:tr>
      <w:tr>
        <w:tblPrEx>
          <w:tblW w:w="5000" w:type="pct"/>
        </w:tblPrEx>
        <w:tc>
          <w:tcPr>
            <w:tcW w:w="0" w:type="auto"/>
          </w:tcPr>
          <w:p w:rsidR="00D44002" w:rsidRPr="00F31CE3" w:rsidP="00F31CE3">
            <w:r w:rsidRPr="00F31CE3">
              <w:t>RIIMCU405D</w:t>
            </w:r>
          </w:p>
        </w:tc>
        <w:tc>
          <w:tcPr>
            <w:tcW w:w="0" w:type="auto"/>
          </w:tcPr>
          <w:p w:rsidR="00D44002" w:rsidRPr="00F31CE3" w:rsidP="00F31CE3">
            <w:r w:rsidRPr="00F31CE3">
              <w:t>Apply and monitor the outburst management plan</w:t>
            </w:r>
          </w:p>
        </w:tc>
      </w:tr>
      <w:tr>
        <w:tblPrEx>
          <w:tblW w:w="5000" w:type="pct"/>
        </w:tblPrEx>
        <w:tc>
          <w:tcPr>
            <w:tcW w:w="0" w:type="auto"/>
          </w:tcPr>
          <w:p w:rsidR="00D44002" w:rsidRPr="00F31CE3" w:rsidP="00F31CE3">
            <w:r w:rsidRPr="00F31CE3">
              <w:t>RIIMCU409</w:t>
            </w:r>
          </w:p>
        </w:tc>
        <w:tc>
          <w:tcPr>
            <w:tcW w:w="0" w:type="auto"/>
          </w:tcPr>
          <w:p w:rsidR="00D44002" w:rsidRPr="00F31CE3" w:rsidP="00F31CE3">
            <w:r w:rsidRPr="00F31CE3">
              <w:t>Apply and monitor polymeric chemical management plans</w:t>
            </w:r>
          </w:p>
        </w:tc>
      </w:tr>
      <w:tr>
        <w:tblPrEx>
          <w:tblW w:w="5000" w:type="pct"/>
        </w:tblPrEx>
        <w:tc>
          <w:tcPr>
            <w:tcW w:w="0" w:type="auto"/>
          </w:tcPr>
          <w:p w:rsidR="00D44002" w:rsidRPr="00F31CE3" w:rsidP="00F31CE3">
            <w:r w:rsidRPr="00F31CE3">
              <w:t>RIIRAI507D</w:t>
            </w:r>
          </w:p>
        </w:tc>
        <w:tc>
          <w:tcPr>
            <w:tcW w:w="0" w:type="auto"/>
          </w:tcPr>
          <w:p w:rsidR="00D44002" w:rsidRPr="00F31CE3" w:rsidP="00F31CE3">
            <w:r w:rsidRPr="00F31CE3">
              <w:t>Implement the underground coal mine mechanical plant management plan</w:t>
            </w:r>
          </w:p>
        </w:tc>
      </w:tr>
      <w:tr>
        <w:tblPrEx>
          <w:tblW w:w="5000" w:type="pct"/>
        </w:tblPrEx>
        <w:tc>
          <w:tcPr>
            <w:tcW w:w="0" w:type="auto"/>
          </w:tcPr>
          <w:p w:rsidR="00D44002" w:rsidRPr="00F31CE3" w:rsidP="00F31CE3">
            <w:r w:rsidRPr="00F31CE3">
              <w:t>RIIRAI510D</w:t>
            </w:r>
          </w:p>
        </w:tc>
        <w:tc>
          <w:tcPr>
            <w:tcW w:w="0" w:type="auto"/>
          </w:tcPr>
          <w:p w:rsidR="00D44002" w:rsidRPr="00F31CE3" w:rsidP="00F31CE3">
            <w:r w:rsidRPr="00F31CE3">
              <w:t>Implement, monitor, rectify and report on interfaces between electrical and mechanical componentry</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RII40426 Certificate IV in Underground Coal Operations</w:t>
            </w:r>
          </w:p>
        </w:tc>
        <w:tc>
          <w:tcPr>
            <w:tcW w:w="2268" w:type="dxa"/>
            <w:noWrap w:val="0"/>
            <w:tcMar>
              <w:top w:w="15" w:type="dxa"/>
              <w:left w:w="15" w:type="dxa"/>
              <w:bottom w:w="15" w:type="dxa"/>
              <w:right w:w="15" w:type="dxa"/>
            </w:tcMar>
            <w:hideMark/>
          </w:tcPr>
          <w:p w:rsidR="00D44002" w:rsidRPr="00F31CE3" w:rsidP="00F31CE3">
            <w:r w:rsidRPr="00F31CE3">
              <w:t>RII40420 Certificate IV in Underground Coal Operations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RII40426 Certificate IV in Underground Coal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RII40426 Certificate IV in Underground Coal Operations</dc:title>
  <dc:subject>Release: 2</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2026-09-02T01:38:50Z</dcterms:created>
  <dcterms:modified xsi:type="dcterms:W3CDTF">2026-09-02T01:38:50Z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