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RII31820 Certificate III in Drilling Operations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31820"/>
      <w:r w:rsidRPr="00F31CE3">
        <w:t>RII31820 Certificate III in Drilling Operations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elective units updated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was released with RII Resources and infrastructure Training Package version 8.0.</w:t>
            </w:r>
          </w:p>
          <w:p>
            <w:pPr>
              <w:numPr>
                <w:ilvl w:val="0"/>
                <w:numId w:val="2"/>
              </w:numPr>
              <w:spacing w:before="240" w:after="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HLTAID003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Provide first aid updated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HLTAID011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Provide First Aid </w:t>
            </w:r>
          </w:p>
          <w:p>
            <w:pPr>
              <w:numPr>
                <w:ilvl w:val="0"/>
                <w:numId w:val="2"/>
              </w:numPr>
              <w:spacing w:before="0" w:after="24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HLTAID006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Provided advanced first aid updated to HLTAI014 Provide Advanced First Aid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 directed by the Department of Education, Skills and Employment.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Correction to minor mapping error.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RII Resources and Infrastructure Industry Training Package Version 7.0.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following elective units of competency have been deleted as directed by the AISC:</w:t>
            </w:r>
          </w:p>
          <w:p>
            <w:pPr>
              <w:numPr>
                <w:ilvl w:val="0"/>
                <w:numId w:val="3"/>
              </w:numPr>
              <w:spacing w:before="240" w:after="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RIINHB313D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Conduct cable tool drilling</w:t>
            </w:r>
          </w:p>
          <w:p>
            <w:pPr>
              <w:numPr>
                <w:ilvl w:val="0"/>
                <w:numId w:val="3"/>
              </w:numPr>
              <w:spacing w:before="0" w:after="24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RIINHB319D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Install de-watering conduit and gas drainage equipment.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above training products were identified as having zero enrolments over a three year period.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RII Resources and Infrastructure Industry Training Package Release 5.0.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individuals such as drillers who perform tasks involving a broad range of skilled applications applied in a wide variety of contexts, which may involve application of some discretion and judgement in selecting equipment, services and/or contingency measures.</w:t>
      </w:r>
    </w:p>
    <w:p w:rsidR="00D44002" w:rsidRPr="00F31CE3" w:rsidP="00F31CE3">
      <w:r w:rsidRPr="00F31CE3">
        <w:t> 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The following provides the packaging rules for this qualification, followed by the list of relevant units of competency.</w:t>
      </w:r>
    </w:p>
    <w:p w:rsidR="00D44002" w:rsidRPr="00F31CE3" w:rsidP="00F31CE3">
      <w:r w:rsidRPr="00F31CE3">
        <w:t>Total number of units = 13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rPr>
          <w:rStyle w:val="Strong"/>
        </w:rPr>
        <w:t xml:space="preserve">8 core units </w:t>
      </w:r>
      <w:r w:rsidRPr="00F31CE3">
        <w:t>plus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rPr>
          <w:rStyle w:val="Strong"/>
        </w:rPr>
        <w:t xml:space="preserve">5 elective units, </w:t>
      </w:r>
      <w:r w:rsidRPr="00F31CE3">
        <w:t>of which: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at least one (1) must be chosen from Group A whose unit title begins with 'Conduct'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at least one (1) unit may be chosen from Group B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no more than two (2) units may be chosen from elsewhere within this training package, or from another endorsed training package, or from an accredited course.</w:t>
      </w:r>
    </w:p>
    <w:p w:rsidR="00D44002" w:rsidRPr="00F31CE3" w:rsidP="00F31CE3">
      <w:r w:rsidRPr="00F31CE3">
        <w:t>All elective units selected from outside this qualification must reflect current occupational and learning outcomes of this AQF qualification level.</w:t>
      </w:r>
    </w:p>
    <w:p w:rsidR="00D44002" w:rsidRPr="00F31CE3" w:rsidP="00F31CE3">
      <w:r w:rsidRPr="00F31CE3">
        <w:t>There are no prerequisites to imported units listed in this qualification. Where a unit is imported as an elective care must be taken to ensure that all prerequisites specified are complied with.</w:t>
      </w:r>
    </w:p>
    <w:tbl>
      <w:tblPr>
        <w:tblStyle w:val="TableGrid"/>
        <w:tblW w:w="5000" w:type="pct"/>
        <w:jc w:val="left"/>
      </w:tblPr>
      <w:tblGrid>
        <w:gridCol w:w="2331"/>
        <w:gridCol w:w="5662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 units of competency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BSBWHS301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workplace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MSMENV172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and minimise environmental hazards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RIIBEF301D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Run on-site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RIICOM301E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information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RIIERR302E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local emergencies and incidents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Set up and prepare for drilling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RIIRIS301E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risk management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RIISAM209E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Carry out operational maintenance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t>Electives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t>Group 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RIIBHD301E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surface blast hole drilling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RIICCM302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Track directional boring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RIINHB302D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reaming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RIINHB303D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product pipe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reverse circulation drilling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RIINHB305E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continuous flight auger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RIINHB306E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large diameter auger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RIINHB307D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conventional core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RIINHB308D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wireline core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RIINHB309E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guided boring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RIINHB310D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surface directional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RIINHB311E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mud rotary drilling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RIINHB312D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raise boring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RIINHB315D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top-hole hammer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RIINHB316D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underground in-seam directional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RIINHB317D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underground in-seam directional drilling standpipes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RIINHB318D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and operate water and gas control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RIINHB320D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monitoring bores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multiple aquifer production bores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RIINHB323D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horizontal directional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grouting or cementing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single aquifer bores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coil tube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cyber chair drilling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rotary air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sonic drilling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RIINHB330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down-hole hammer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RIISTD202E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Collect routine site samples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t>Group B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Advanced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RIIBLA201E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Support shotfiring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RIIBLA202F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Support underground shotfiring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RIIBLA205E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Store, handle and transport explosives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RIIBLA301E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surface shotfiring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RIIBLA303E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underground development shotfiring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RIIBLA304E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underground production shotfiring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RIICTT303E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Control micro tunnelling and pipe-jacking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work site incidents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RIIHAN309F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telescopic materials handler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RIIMPO304E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wheel loader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RIIOGD304D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effective coal seam gas control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RIIOGD305E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blow out prevention operational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RIIOGD405E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Carry out well control and blow out prevention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RIIWHS202E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Enter and work in confined spaces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RIIWHS204E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safely at heights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RIIVEH305F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and maintain a four wheel drive vehicle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TAEDEL311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work skill instruction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RII31820 Certificate III in Drilling Operations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RII31815 Certificate III in Drilling Operations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Supersedes and is equivalent to RII31815 - Certificate III in Drilling Operations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https://vetnet.gov.au/Pages/TrainingDocs.aspx?q=88a61002-9a21-4386-aaf8-69c76e675272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RII31820 Certificate III in Drilling Operations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88a61002-9a21-4386-aaf8-69c76e675272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RII31820 Certificate III in Drilling Operations</dc:title>
  <dc:subject>Release: 4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2026-03-17T05:34:46Z</dcterms:created>
  <dcterms:modified xsi:type="dcterms:W3CDTF">2026-03-17T05:34:46Z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