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1712" w:rsidP="00E917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RII30515 Certificate III in Mining Exploration</w:t>
      </w:r>
      <w:r>
        <w:fldChar w:fldCharType="end"/>
      </w:r>
    </w:p>
    <w:p w:rsidR="00E91712" w:rsidP="00E91712">
      <w:pPr>
        <w:pStyle w:val="Version"/>
        <w:sectPr w:rsidSect="00AD10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D1093" w:rsidP="00AD1093">
      <w:pPr>
        <w:pStyle w:val="SuperHeading"/>
      </w:pPr>
      <w:r w:rsidRPr="00AD1093">
        <w:t>RII30515 Certificate III in Mining Exploration</w:t>
      </w:r>
    </w:p>
    <w:p w:rsidR="00000000" w:rsidRPr="00AD1093" w:rsidP="00AD1093">
      <w:pPr>
        <w:pStyle w:val="Heading1"/>
      </w:pPr>
      <w:bookmarkStart w:id="1" w:name="O_1018352"/>
      <w:bookmarkEnd w:id="1"/>
      <w:r w:rsidRPr="00AD109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536"/>
        <w:gridCol w:w="8660"/>
      </w:tblGrid>
      <w:tr w:rsidTr="00E917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Heading4"/>
              <w:rPr>
                <w:lang w:val="en-NZ"/>
              </w:rPr>
            </w:pPr>
            <w:r w:rsidRPr="00AD109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Heading4"/>
              <w:rPr>
                <w:lang w:val="en-NZ"/>
              </w:rPr>
            </w:pPr>
            <w:r w:rsidRPr="00AD1093">
              <w:t>Comments</w:t>
            </w:r>
          </w:p>
        </w:tc>
      </w:tr>
      <w:tr w:rsidTr="00E917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BodyText"/>
              <w:rPr>
                <w:lang w:val="en-NZ"/>
              </w:rPr>
            </w:pPr>
            <w:r w:rsidRPr="00AD109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BodyText"/>
              <w:rPr>
                <w:lang w:val="en-NZ"/>
              </w:rPr>
            </w:pPr>
            <w:r w:rsidRPr="00AD1093">
              <w:t>This qualification replaces RII30513 Certificate III in Mining Exploration. Wording of packaging rules amended. Added BSBDIV301 Work effectively with diversity to Group B electives. Updated codes of importe</w:t>
            </w:r>
            <w:r w:rsidRPr="00AD1093">
              <w:t>d units. Added qualification mapping information.</w:t>
            </w:r>
          </w:p>
        </w:tc>
      </w:tr>
      <w:tr w:rsidTr="00E9171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BodyText"/>
              <w:rPr>
                <w:lang w:val="en-NZ"/>
              </w:rPr>
            </w:pPr>
            <w:r w:rsidRPr="00AD109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093" w:rsidP="00AD1093">
            <w:pPr>
              <w:pStyle w:val="BodyText"/>
            </w:pPr>
            <w:r w:rsidRPr="00AD1093">
              <w:t>This version was released with RII Resources and Infrastructure Training Package version 3.0.</w:t>
            </w:r>
          </w:p>
        </w:tc>
      </w:tr>
    </w:tbl>
    <w:p w:rsidR="00000000" w:rsidRPr="00AD1093" w:rsidP="00AD1093">
      <w:pPr>
        <w:pStyle w:val="BodyText"/>
      </w:pPr>
    </w:p>
    <w:p w:rsidR="00000000" w:rsidRPr="00AD1093" w:rsidP="00AD1093">
      <w:pPr>
        <w:pStyle w:val="AllowPageBreak"/>
      </w:pPr>
    </w:p>
    <w:p w:rsidR="00000000" w:rsidRPr="00AD1093" w:rsidP="00AD1093">
      <w:pPr>
        <w:pStyle w:val="Heading1"/>
      </w:pPr>
      <w:bookmarkStart w:id="2" w:name="O_1018351"/>
      <w:bookmarkEnd w:id="2"/>
      <w:r w:rsidRPr="00AD1093">
        <w:t>Qualification Description</w:t>
      </w:r>
    </w:p>
    <w:p w:rsidR="00000000" w:rsidRPr="00AD1093" w:rsidP="00E91712">
      <w:pPr>
        <w:pStyle w:val="BodyText"/>
      </w:pPr>
      <w:r w:rsidRPr="00AD1093">
        <w:t>This qualification reflects the role of exploration geological</w:t>
      </w:r>
      <w:r w:rsidRPr="00AD1093">
        <w:t xml:space="preserve"> technicians or mining geological technicians who perform tasks involving a broad range of skilled applications applied in a wide variety of contexts, which may involve application of some discretion and judgement in selecting equipment, services or contin</w:t>
      </w:r>
      <w:r w:rsidRPr="00AD1093">
        <w:t>gency measures.</w:t>
      </w:r>
    </w:p>
    <w:p w:rsidR="00000000" w:rsidRPr="00AD1093" w:rsidP="00E91712">
      <w:pPr>
        <w:pStyle w:val="BodyText"/>
      </w:pPr>
      <w:r w:rsidRPr="00AD1093">
        <w:t>No licencing, legislative or certification requirements apply to this qualification at the time of publication.</w:t>
      </w:r>
    </w:p>
    <w:p w:rsidR="00000000" w:rsidRPr="00AD1093" w:rsidP="00AD1093">
      <w:pPr>
        <w:pStyle w:val="Heading1"/>
      </w:pPr>
      <w:bookmarkStart w:id="3" w:name="O_1018350"/>
      <w:bookmarkEnd w:id="3"/>
      <w:r w:rsidRPr="00AD1093">
        <w:t>Entry Requirements</w:t>
      </w:r>
    </w:p>
    <w:p w:rsidR="00000000" w:rsidRPr="00AD1093" w:rsidP="00E91712">
      <w:pPr>
        <w:pStyle w:val="BodyText"/>
      </w:pPr>
      <w:r w:rsidRPr="00AD1093">
        <w:t>There are no entry requirements for this qualification.</w:t>
      </w:r>
    </w:p>
    <w:p w:rsidR="00000000" w:rsidRPr="00AD1093" w:rsidP="00AD1093">
      <w:pPr>
        <w:pStyle w:val="Heading1"/>
      </w:pPr>
      <w:bookmarkStart w:id="4" w:name="O_1018349"/>
      <w:bookmarkEnd w:id="4"/>
      <w:r w:rsidRPr="00AD1093">
        <w:t>Packaging Rules</w:t>
      </w:r>
    </w:p>
    <w:p w:rsidR="00000000" w:rsidRPr="00AD1093" w:rsidP="00E91712">
      <w:pPr>
        <w:pStyle w:val="BodyText"/>
      </w:pPr>
      <w:r w:rsidRPr="00AD1093">
        <w:t>The following provides the packaging rules for this qualification, followed by the list of relevant units of competency.</w:t>
      </w:r>
    </w:p>
    <w:p w:rsidR="00000000" w:rsidRPr="00AD1093" w:rsidP="00E91712">
      <w:pPr>
        <w:pStyle w:val="Heading3"/>
      </w:pPr>
      <w:r w:rsidRPr="00AD1093">
        <w:rPr>
          <w:rStyle w:val="SpecialBold"/>
        </w:rPr>
        <w:t>Total number of units = 18</w:t>
      </w:r>
    </w:p>
    <w:p w:rsidR="00000000" w:rsidRPr="00AD1093" w:rsidP="00E91712">
      <w:pPr>
        <w:pStyle w:val="List"/>
      </w:pPr>
      <w:r w:rsidRPr="00AD1093">
        <w:rPr>
          <w:rStyle w:val="SpecialBold"/>
        </w:rPr>
        <w:t>7 core units</w:t>
      </w:r>
      <w:r w:rsidRPr="00AD1093">
        <w:t xml:space="preserve"> plus</w:t>
      </w:r>
    </w:p>
    <w:p w:rsidR="00000000" w:rsidRPr="00AD1093" w:rsidP="00E91712">
      <w:pPr>
        <w:pStyle w:val="List"/>
      </w:pPr>
      <w:r w:rsidRPr="00AD1093">
        <w:rPr>
          <w:rStyle w:val="SpecialBold"/>
        </w:rPr>
        <w:t xml:space="preserve">11 elective units, </w:t>
      </w:r>
      <w:r w:rsidRPr="00AD1093">
        <w:t>of which:</w:t>
      </w:r>
    </w:p>
    <w:p w:rsidR="00000000" w:rsidRPr="00AD1093" w:rsidP="00AD1093">
      <w:pPr>
        <w:pStyle w:val="ListBullet"/>
      </w:pPr>
      <w:r w:rsidRPr="00AD1093">
        <w:t>at least six (6) must be chosen from Group A</w:t>
      </w:r>
    </w:p>
    <w:p w:rsidR="00000000" w:rsidRPr="00AD1093" w:rsidP="00AD1093">
      <w:pPr>
        <w:pStyle w:val="ListBullet"/>
      </w:pPr>
      <w:r w:rsidRPr="00AD1093">
        <w:t>no more than f</w:t>
      </w:r>
      <w:r w:rsidRPr="00AD1093">
        <w:t xml:space="preserve">ive (5) must be chosen from Group B </w:t>
      </w:r>
    </w:p>
    <w:p w:rsidR="00000000" w:rsidRPr="00AD1093" w:rsidP="00AD1093">
      <w:pPr>
        <w:pStyle w:val="ListBullet"/>
      </w:pPr>
      <w:r w:rsidRPr="00AD1093">
        <w:t xml:space="preserve">no more than one (1) unit may be chosen from elsewhere within this training package, or from another endorsed training package, or from an accredited course. </w:t>
      </w:r>
    </w:p>
    <w:p w:rsidR="00000000" w:rsidRPr="00AD1093" w:rsidP="00E91712">
      <w:pPr>
        <w:pStyle w:val="BodyText"/>
      </w:pPr>
      <w:r w:rsidRPr="00AD1093">
        <w:t xml:space="preserve">All elective units selected from outside this qualification </w:t>
      </w:r>
      <w:r w:rsidRPr="00AD1093">
        <w:t>must reflect current occupational and learning outcomes of this AQF qualification level.</w:t>
      </w:r>
    </w:p>
    <w:p w:rsidR="00000000" w:rsidRPr="00AD1093" w:rsidP="00E91712">
      <w:pPr>
        <w:pStyle w:val="BodyText"/>
      </w:pPr>
      <w:r w:rsidRPr="00AD1093">
        <w:t>There are both licensed and non-licensed units of competency relating to high risk work in the RII Resources and Infrastructure Industry Training Package. To be appoin</w:t>
      </w:r>
      <w:r w:rsidRPr="00AD1093">
        <w:t>ted under any statutory requirements in related roles, units of competency should be selected to meet the state/territory licensing requirements.</w:t>
      </w:r>
    </w:p>
    <w:p w:rsidR="00000000" w:rsidRPr="00AD1093" w:rsidP="00E91712">
      <w:pPr>
        <w:pStyle w:val="BodyText"/>
      </w:pPr>
      <w:r w:rsidRPr="00AD1093">
        <w:t>There are no prerequisites to imported units listed in this qualification. Where a unit is imported as an elec</w:t>
      </w:r>
      <w:r w:rsidRPr="00AD1093">
        <w:t>tive care must be taken to ensure that all prerequisites specified are complied with.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95"/>
        <w:gridCol w:w="7681"/>
      </w:tblGrid>
      <w:tr w:rsidTr="00AD109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TableHeading"/>
              <w:rPr>
                <w:lang w:val="en-NZ"/>
              </w:rPr>
            </w:pPr>
            <w:r w:rsidRPr="00AD1093">
              <w:t xml:space="preserve">Core units of competency </w:t>
            </w:r>
          </w:p>
        </w:tc>
      </w:tr>
      <w:tr w:rsidTr="00AD109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093" w:rsidP="00AD1093">
            <w:pPr>
              <w:pStyle w:val="BodyText"/>
            </w:pPr>
            <w:r w:rsidRPr="00AD1093">
              <w:rPr>
                <w:rStyle w:val="BoldandItalics"/>
              </w:rPr>
              <w:t>Unit code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BodyText"/>
              <w:rPr>
                <w:lang w:val="en-NZ"/>
              </w:rPr>
            </w:pPr>
            <w:r w:rsidRPr="00AD1093">
              <w:rPr>
                <w:rStyle w:val="BoldandItalics"/>
              </w:rPr>
              <w:t>Unit title</w:t>
            </w:r>
          </w:p>
        </w:tc>
      </w:tr>
      <w:tr w:rsidTr="00AD109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TableBodyText"/>
              <w:rPr>
                <w:lang w:val="en-NZ"/>
              </w:rPr>
            </w:pPr>
            <w:r w:rsidRPr="00AD1093">
              <w:t>HLTAID003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TableBodyText"/>
              <w:rPr>
                <w:lang w:val="en-NZ"/>
              </w:rPr>
            </w:pPr>
            <w:r w:rsidRPr="00AD1093">
              <w:t>Provide first aid</w:t>
            </w:r>
          </w:p>
        </w:tc>
      </w:tr>
      <w:tr w:rsidTr="00AD109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TableBodyText"/>
              <w:rPr>
                <w:lang w:val="en-NZ"/>
              </w:rPr>
            </w:pPr>
            <w:r w:rsidRPr="00AD1093">
              <w:t>RIICOM201D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TableBodyText"/>
              <w:rPr>
                <w:lang w:val="en-NZ"/>
              </w:rPr>
            </w:pPr>
            <w:r w:rsidRPr="00AD1093">
              <w:t>Communicate in the workplace</w:t>
            </w:r>
          </w:p>
        </w:tc>
      </w:tr>
      <w:tr w:rsidTr="00AD109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TableBodyText"/>
              <w:rPr>
                <w:lang w:val="en-NZ"/>
              </w:rPr>
            </w:pPr>
            <w:r w:rsidRPr="00AD1093">
              <w:t>RIIENV201D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TableBodyText"/>
              <w:rPr>
                <w:lang w:val="en-NZ"/>
              </w:rPr>
            </w:pPr>
            <w:r w:rsidRPr="00AD1093">
              <w:t xml:space="preserve">Identify and assess environmental and heritage concerns </w:t>
            </w:r>
          </w:p>
        </w:tc>
      </w:tr>
      <w:tr w:rsidTr="00AD109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TableBodyText"/>
              <w:rPr>
                <w:lang w:val="en-NZ"/>
              </w:rPr>
            </w:pPr>
            <w:r w:rsidRPr="00AD1093">
              <w:t>RIIQUA201D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TableBodyText"/>
              <w:rPr>
                <w:lang w:val="en-NZ"/>
              </w:rPr>
            </w:pPr>
            <w:r w:rsidRPr="00AD1093">
              <w:t>Maintain and monitor site quality standards</w:t>
            </w:r>
          </w:p>
        </w:tc>
      </w:tr>
      <w:tr w:rsidTr="00AD109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TableBodyText"/>
              <w:rPr>
                <w:lang w:val="en-NZ"/>
              </w:rPr>
            </w:pPr>
            <w:r w:rsidRPr="00AD1093">
              <w:t>RIIRIS201D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TableBodyText"/>
              <w:rPr>
                <w:lang w:val="en-NZ"/>
              </w:rPr>
            </w:pPr>
            <w:r w:rsidRPr="00AD1093">
              <w:t>Conduct local risk control</w:t>
            </w:r>
          </w:p>
        </w:tc>
      </w:tr>
      <w:tr w:rsidTr="00AD109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TableBodyText"/>
              <w:rPr>
                <w:lang w:val="en-NZ"/>
              </w:rPr>
            </w:pPr>
            <w:r w:rsidRPr="00AD1093">
              <w:t>RIISTD202D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TableBodyText"/>
              <w:rPr>
                <w:lang w:val="en-NZ"/>
              </w:rPr>
            </w:pPr>
            <w:r w:rsidRPr="00AD1093">
              <w:t xml:space="preserve">Collect routine site samples </w:t>
            </w:r>
          </w:p>
        </w:tc>
      </w:tr>
      <w:tr w:rsidTr="00AD109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TableBodyText"/>
              <w:rPr>
                <w:lang w:val="en-NZ"/>
              </w:rPr>
            </w:pPr>
            <w:r w:rsidRPr="00AD1093">
              <w:t>RIIWHS201D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TableBodyText"/>
              <w:rPr>
                <w:lang w:val="en-NZ"/>
              </w:rPr>
            </w:pPr>
            <w:r w:rsidRPr="00AD1093">
              <w:t>Work safely and follow WHS policies and procedures</w:t>
            </w:r>
          </w:p>
        </w:tc>
      </w:tr>
      <w:tr w:rsidTr="00AD109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Heading4"/>
              <w:rPr>
                <w:lang w:val="en-NZ"/>
              </w:rPr>
            </w:pPr>
            <w:r w:rsidRPr="00AD1093">
              <w:t>Electives</w:t>
            </w:r>
          </w:p>
        </w:tc>
      </w:tr>
      <w:tr w:rsidTr="00AD109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Heading4"/>
              <w:rPr>
                <w:lang w:val="en-NZ"/>
              </w:rPr>
            </w:pPr>
            <w:r w:rsidRPr="00AD1093">
              <w:t xml:space="preserve">Group A </w:t>
            </w:r>
          </w:p>
        </w:tc>
      </w:tr>
      <w:tr w:rsidTr="00AD109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093" w:rsidP="00AD1093">
            <w:pPr>
              <w:pStyle w:val="BodyText"/>
            </w:pPr>
            <w:r w:rsidRPr="00AD1093">
              <w:rPr>
                <w:rStyle w:val="BoldandItalics"/>
              </w:rPr>
              <w:t>Unit code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BodyText"/>
              <w:rPr>
                <w:lang w:val="en-NZ"/>
              </w:rPr>
            </w:pPr>
            <w:r w:rsidRPr="00AD1093">
              <w:rPr>
                <w:rStyle w:val="BoldandItalics"/>
              </w:rPr>
              <w:t>Unit title</w:t>
            </w:r>
          </w:p>
        </w:tc>
      </w:tr>
      <w:tr w:rsidTr="00AD109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TableBodyText"/>
              <w:rPr>
                <w:lang w:val="en-NZ"/>
              </w:rPr>
            </w:pPr>
            <w:r w:rsidRPr="00AD1093">
              <w:t>CPPSIS3016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TableBodyText"/>
              <w:rPr>
                <w:lang w:val="en-NZ"/>
              </w:rPr>
            </w:pPr>
            <w:r w:rsidRPr="00AD1093">
              <w:t>Provide field support services for surveying and spatial projects</w:t>
            </w:r>
          </w:p>
        </w:tc>
      </w:tr>
      <w:tr w:rsidTr="00AD109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TableBodyText"/>
              <w:rPr>
                <w:lang w:val="en-NZ"/>
              </w:rPr>
            </w:pPr>
            <w:r w:rsidRPr="00AD1093">
              <w:t>RIICAR301D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TableBodyText"/>
              <w:rPr>
                <w:lang w:val="en-NZ"/>
              </w:rPr>
            </w:pPr>
            <w:r w:rsidRPr="00AD1093">
              <w:t>Rehabilitate exploration site</w:t>
            </w:r>
          </w:p>
        </w:tc>
      </w:tr>
      <w:tr w:rsidTr="00AD109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TableBodyText"/>
              <w:rPr>
                <w:lang w:val="en-NZ"/>
              </w:rPr>
            </w:pPr>
            <w:r w:rsidRPr="00AD1093">
              <w:t>RIIEGS201D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TableBodyText"/>
              <w:rPr>
                <w:lang w:val="en-NZ"/>
              </w:rPr>
            </w:pPr>
            <w:r w:rsidRPr="00AD1093">
              <w:t>Operate in isolated and remote situations</w:t>
            </w:r>
          </w:p>
        </w:tc>
      </w:tr>
      <w:tr w:rsidTr="00AD109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TableBodyText"/>
              <w:rPr>
                <w:lang w:val="en-NZ"/>
              </w:rPr>
            </w:pPr>
            <w:r w:rsidRPr="00AD1093">
              <w:t>RIIEGS301D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TableBodyText"/>
              <w:rPr>
                <w:lang w:val="en-NZ"/>
              </w:rPr>
            </w:pPr>
            <w:r w:rsidRPr="00AD1093">
              <w:t>Operate and maintain instruments and field equipment</w:t>
            </w:r>
          </w:p>
        </w:tc>
      </w:tr>
      <w:tr w:rsidTr="00AD109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TableBodyText"/>
              <w:rPr>
                <w:lang w:val="en-NZ"/>
              </w:rPr>
            </w:pPr>
            <w:r w:rsidRPr="00AD1093">
              <w:t>RIIEGS302D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TableBodyText"/>
              <w:rPr>
                <w:lang w:val="en-NZ"/>
              </w:rPr>
            </w:pPr>
            <w:r w:rsidRPr="00AD1093">
              <w:t>Plan and undertake field trip</w:t>
            </w:r>
          </w:p>
        </w:tc>
      </w:tr>
      <w:tr w:rsidTr="00AD109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TableBodyText"/>
              <w:rPr>
                <w:lang w:val="en-NZ"/>
              </w:rPr>
            </w:pPr>
            <w:r w:rsidRPr="00AD1093">
              <w:t>RIIEGS303D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TableBodyText"/>
              <w:rPr>
                <w:lang w:val="en-NZ"/>
              </w:rPr>
            </w:pPr>
            <w:r w:rsidRPr="00AD1093">
              <w:t>Provide geological field assistance</w:t>
            </w:r>
          </w:p>
        </w:tc>
      </w:tr>
      <w:tr w:rsidTr="00AD109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TableBodyText"/>
              <w:rPr>
                <w:lang w:val="en-NZ"/>
              </w:rPr>
            </w:pPr>
            <w:r w:rsidRPr="00AD1093">
              <w:t>RIIEGS304D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TableBodyText"/>
              <w:rPr>
                <w:lang w:val="en-NZ"/>
              </w:rPr>
            </w:pPr>
            <w:r w:rsidRPr="00AD1093">
              <w:t>Mobilise equipment and materials</w:t>
            </w:r>
          </w:p>
        </w:tc>
      </w:tr>
      <w:tr w:rsidTr="00AD109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TableBodyText"/>
              <w:rPr>
                <w:lang w:val="en-NZ"/>
              </w:rPr>
            </w:pPr>
            <w:r w:rsidRPr="00AD1093">
              <w:t>RIIEGS305D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TableBodyText"/>
              <w:rPr>
                <w:lang w:val="en-NZ"/>
              </w:rPr>
            </w:pPr>
            <w:r w:rsidRPr="00AD1093">
              <w:t>Navigate in remote or trackless areas</w:t>
            </w:r>
          </w:p>
        </w:tc>
      </w:tr>
      <w:tr w:rsidTr="00AD109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TableBodyText"/>
              <w:rPr>
                <w:lang w:val="en-NZ"/>
              </w:rPr>
            </w:pPr>
            <w:r w:rsidRPr="00AD1093">
              <w:t>RIIEGS306D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TableBodyText"/>
              <w:rPr>
                <w:lang w:val="en-NZ"/>
              </w:rPr>
            </w:pPr>
            <w:r w:rsidRPr="00AD1093">
              <w:t>Prepare drill site</w:t>
            </w:r>
          </w:p>
        </w:tc>
      </w:tr>
      <w:tr w:rsidTr="00AD109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8"/>
        </w:trPr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D1093">
            <w:pPr>
              <w:pStyle w:val="TableBodyText"/>
              <w:rPr>
                <w:lang w:val="en-NZ"/>
              </w:rPr>
            </w:pPr>
            <w:r w:rsidRPr="00AD1093">
              <w:t>RIISTD302D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D1093">
            <w:pPr>
              <w:pStyle w:val="TableBodyText"/>
              <w:rPr>
                <w:lang w:val="en-NZ"/>
              </w:rPr>
            </w:pPr>
            <w:r w:rsidRPr="00AD1093">
              <w:t xml:space="preserve">Process data and maintain accurate records </w:t>
            </w:r>
          </w:p>
        </w:tc>
      </w:tr>
      <w:tr w:rsidTr="00AD109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8"/>
        </w:trPr>
        <w:tc>
          <w:tcPr>
            <w:tcW w:w="9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Heading4"/>
              <w:rPr>
                <w:lang w:val="en-NZ"/>
              </w:rPr>
            </w:pPr>
            <w:r w:rsidRPr="00AD1093">
              <w:t>Group B</w:t>
            </w:r>
          </w:p>
        </w:tc>
      </w:tr>
      <w:tr w:rsidTr="00AD109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8"/>
        </w:trPr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093" w:rsidP="00AD1093">
            <w:pPr>
              <w:pStyle w:val="BodyText"/>
            </w:pPr>
            <w:r w:rsidRPr="00AD1093">
              <w:rPr>
                <w:rStyle w:val="BoldandItalics"/>
              </w:rPr>
              <w:t>Unit code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BodyText"/>
              <w:rPr>
                <w:lang w:val="en-NZ"/>
              </w:rPr>
            </w:pPr>
            <w:r w:rsidRPr="00AD1093">
              <w:rPr>
                <w:rStyle w:val="BoldandItalics"/>
              </w:rPr>
              <w:t>Unit title</w:t>
            </w:r>
          </w:p>
        </w:tc>
      </w:tr>
      <w:tr w:rsidTr="00AD109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TableBodyText"/>
              <w:rPr>
                <w:lang w:val="en-NZ"/>
              </w:rPr>
            </w:pPr>
            <w:r w:rsidRPr="00AD1093">
              <w:t>BSBDIV301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TableBodyText"/>
              <w:rPr>
                <w:lang w:val="en-NZ"/>
              </w:rPr>
            </w:pPr>
            <w:r w:rsidRPr="00AD1093">
              <w:t>Work effectively with diversity</w:t>
            </w:r>
          </w:p>
        </w:tc>
      </w:tr>
      <w:tr w:rsidTr="00AD109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TableBodyText"/>
              <w:rPr>
                <w:lang w:val="en-NZ"/>
              </w:rPr>
            </w:pPr>
            <w:r w:rsidRPr="00AD1093">
              <w:t>BSBSUS401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TableBodyText"/>
              <w:rPr>
                <w:lang w:val="en-NZ"/>
              </w:rPr>
            </w:pPr>
            <w:r w:rsidRPr="00AD1093">
              <w:t>Implement and monitor environmentally sustainable work practices</w:t>
            </w:r>
          </w:p>
        </w:tc>
      </w:tr>
      <w:tr w:rsidTr="00AD109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TableBodyText"/>
              <w:rPr>
                <w:lang w:val="en-NZ"/>
              </w:rPr>
            </w:pPr>
            <w:r w:rsidRPr="00AD1093">
              <w:t>HLTAID006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TableBodyText"/>
              <w:rPr>
                <w:lang w:val="en-NZ"/>
              </w:rPr>
            </w:pPr>
            <w:r w:rsidRPr="00AD1093">
              <w:t>Provide advanced first aid</w:t>
            </w:r>
          </w:p>
        </w:tc>
      </w:tr>
      <w:tr w:rsidTr="00AD109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TableBodyText"/>
              <w:rPr>
                <w:lang w:val="en-NZ"/>
              </w:rPr>
            </w:pPr>
            <w:r w:rsidRPr="00AD1093">
              <w:t>RIIRIS202D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TableBodyText"/>
              <w:rPr>
                <w:lang w:val="en-NZ"/>
              </w:rPr>
            </w:pPr>
            <w:r w:rsidRPr="00AD1093">
              <w:t>Respond to site based spills</w:t>
            </w:r>
          </w:p>
        </w:tc>
      </w:tr>
      <w:tr w:rsidTr="00AD109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TableBodyText"/>
              <w:rPr>
                <w:lang w:val="en-NZ"/>
              </w:rPr>
            </w:pPr>
            <w:r w:rsidRPr="00AD1093">
              <w:t>RIISAM209D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TableBodyText"/>
              <w:rPr>
                <w:lang w:val="en-NZ"/>
              </w:rPr>
            </w:pPr>
            <w:r w:rsidRPr="00AD1093">
              <w:t>Carry out operational maintenance</w:t>
            </w:r>
          </w:p>
        </w:tc>
      </w:tr>
      <w:tr w:rsidTr="00AD109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TableBodyText"/>
              <w:rPr>
                <w:lang w:val="en-NZ"/>
              </w:rPr>
            </w:pPr>
            <w:r w:rsidRPr="00AD1093">
              <w:t>RIISTD301D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TableBodyText"/>
              <w:rPr>
                <w:lang w:val="en-NZ"/>
              </w:rPr>
            </w:pPr>
            <w:r w:rsidRPr="00AD1093">
              <w:t>Take environmental samples and measurements</w:t>
            </w:r>
          </w:p>
        </w:tc>
      </w:tr>
      <w:tr w:rsidTr="00AD1093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TableBodyText"/>
              <w:rPr>
                <w:lang w:val="en-NZ"/>
              </w:rPr>
            </w:pPr>
            <w:r w:rsidRPr="00AD1093">
              <w:t>RIIVEH305E</w:t>
            </w:r>
          </w:p>
        </w:tc>
        <w:tc>
          <w:tcPr>
            <w:tcW w:w="7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093" w:rsidP="00AD1093">
            <w:pPr>
              <w:pStyle w:val="TableBodyText"/>
            </w:pPr>
            <w:r w:rsidRPr="00AD1093">
              <w:t>Operate and maintain a four wheel drive vehicle</w:t>
            </w:r>
          </w:p>
        </w:tc>
      </w:tr>
    </w:tbl>
    <w:p w:rsidR="00000000" w:rsidRPr="00AD1093" w:rsidP="00AD1093">
      <w:pPr>
        <w:pStyle w:val="BodyText"/>
      </w:pPr>
    </w:p>
    <w:p w:rsidR="00000000" w:rsidRPr="00AD1093" w:rsidP="00AD1093">
      <w:pPr>
        <w:pStyle w:val="AllowPageBreak"/>
      </w:pPr>
    </w:p>
    <w:p w:rsidR="00000000" w:rsidRPr="00AD1093" w:rsidP="00AD1093">
      <w:pPr>
        <w:pStyle w:val="Heading1"/>
      </w:pPr>
      <w:bookmarkStart w:id="5" w:name="O_1018348"/>
      <w:bookmarkEnd w:id="5"/>
      <w:r w:rsidRPr="00AD1093">
        <w:t>Quali</w:t>
      </w:r>
      <w:r w:rsidRPr="00AD1093">
        <w:t>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08"/>
        <w:gridCol w:w="2308"/>
        <w:gridCol w:w="3332"/>
        <w:gridCol w:w="1248"/>
      </w:tblGrid>
      <w:tr w:rsidTr="00E9171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093" w:rsidP="00AD1093">
            <w:pPr>
              <w:pStyle w:val="Heading4"/>
            </w:pPr>
            <w:r w:rsidRPr="00AD1093">
              <w:t>Code and title</w:t>
            </w:r>
          </w:p>
          <w:p w:rsidR="00000000" w:rsidP="00AD1093">
            <w:pPr>
              <w:pStyle w:val="Heading4"/>
              <w:rPr>
                <w:lang w:val="en-NZ"/>
              </w:rPr>
            </w:pPr>
            <w:r w:rsidRPr="00AD1093"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093" w:rsidP="00AD1093">
            <w:pPr>
              <w:pStyle w:val="Heading4"/>
            </w:pPr>
            <w:r w:rsidRPr="00AD1093">
              <w:t>Code and title</w:t>
            </w:r>
          </w:p>
          <w:p w:rsidR="00000000" w:rsidP="00AD1093">
            <w:pPr>
              <w:pStyle w:val="Heading4"/>
              <w:rPr>
                <w:lang w:val="en-NZ"/>
              </w:rPr>
            </w:pPr>
            <w:r w:rsidRPr="00AD1093"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Heading4"/>
              <w:rPr>
                <w:lang w:val="en-NZ"/>
              </w:rPr>
            </w:pPr>
            <w:r w:rsidRPr="00AD1093"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Heading4"/>
              <w:rPr>
                <w:lang w:val="en-NZ"/>
              </w:rPr>
            </w:pPr>
            <w:r w:rsidRPr="00AD1093">
              <w:t>Equivalence status</w:t>
            </w:r>
          </w:p>
        </w:tc>
      </w:tr>
      <w:tr w:rsidTr="00E9171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BodyText"/>
              <w:rPr>
                <w:lang w:val="en-NZ"/>
              </w:rPr>
            </w:pPr>
            <w:r w:rsidRPr="00AD1093">
              <w:t>RII30515 Certificate III in Mining Exploration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BodyText"/>
              <w:rPr>
                <w:lang w:val="en-NZ"/>
              </w:rPr>
            </w:pPr>
            <w:r w:rsidRPr="00AD1093">
              <w:t>RII30513 Certificate III in Mining Exploration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1093">
            <w:pPr>
              <w:pStyle w:val="BodyText"/>
              <w:rPr>
                <w:lang w:val="en-NZ"/>
              </w:rPr>
            </w:pPr>
            <w:r w:rsidRPr="00AD1093">
              <w:t xml:space="preserve">Packaging rules changed to clarify intent; added one elective unit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1093" w:rsidP="00AD1093">
            <w:pPr>
              <w:pStyle w:val="BodyText"/>
            </w:pPr>
            <w:r w:rsidRPr="00AD1093">
              <w:t>Equivalent qualification</w:t>
            </w:r>
          </w:p>
        </w:tc>
      </w:tr>
    </w:tbl>
    <w:p w:rsidR="00000000" w:rsidRPr="00AD1093" w:rsidP="00AD1093">
      <w:pPr>
        <w:pStyle w:val="BodyText"/>
      </w:pPr>
    </w:p>
    <w:p w:rsidR="00000000" w:rsidRPr="00AD1093" w:rsidP="00AD1093">
      <w:pPr>
        <w:pStyle w:val="AllowPageBreak"/>
      </w:pPr>
    </w:p>
    <w:p w:rsidR="00000000" w:rsidRPr="00AD1093" w:rsidP="00AD1093">
      <w:pPr>
        <w:pStyle w:val="Heading1"/>
      </w:pPr>
      <w:bookmarkStart w:id="6" w:name="O_1018353"/>
      <w:bookmarkEnd w:id="6"/>
      <w:r w:rsidRPr="00AD1093">
        <w:t>Links</w:t>
      </w:r>
    </w:p>
    <w:p w:rsidR="00000000" w:rsidRPr="00AD1093" w:rsidP="00E91712">
      <w:pPr>
        <w:pStyle w:val="BodyText"/>
      </w:pPr>
      <w:r w:rsidRPr="00AD109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"https://vetnet.education.gov.au/Pages/TrainingDocs.aspx?q=88a61002-9a21-4386-aaf8-69c76e675272" </w:instrText>
      </w:r>
      <w:r>
        <w:fldChar w:fldCharType="separate"/>
      </w:r>
      <w:r w:rsidRPr="00072001">
        <w:rPr>
          <w:rStyle w:val="Hyperlink"/>
        </w:rPr>
        <w:t>https://vetnet.education.gov.au/Pages/TrainingDocs.aspx?q=88a61002-9a21-4386-aaf8-69c76e675272</w:t>
      </w:r>
      <w:r>
        <w:fldChar w:fldCharType="end"/>
      </w:r>
    </w:p>
    <w:p w:rsidR="00000000" w:rsidRPr="00AD1093" w:rsidP="00AD1093"/>
    <w:sectPr w:rsidSect="00AD10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0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093" w:rsidRPr="00E91712" w:rsidP="00E917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0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712" w:rsidP="00AD10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1712" w:rsidP="00AD10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91712" w:rsidP="00AD10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0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7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1093" w:rsidRPr="00E91712" w:rsidP="00E917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0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712" w:rsidRPr="002D2AF8" w:rsidP="00AD10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RII30515 Certificate III in Mining Exploration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December 2018</w:t>
    </w:r>
    <w:r>
      <w:fldChar w:fldCharType="end"/>
    </w:r>
  </w:p>
  <w:p w:rsidR="00E91712" w:rsidP="00AD10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4A1A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EDCBC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10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10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10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10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10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10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10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10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10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10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1093"/>
  </w:style>
  <w:style w:type="character" w:customStyle="1" w:styleId="Heading1Char">
    <w:name w:val="Heading 1 Char"/>
    <w:basedOn w:val="DefaultParagraphFont"/>
    <w:link w:val="Heading1"/>
    <w:rsid w:val="00AD10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109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D10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10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10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1093"/>
    <w:rPr>
      <w:b/>
      <w:spacing w:val="0"/>
    </w:rPr>
  </w:style>
  <w:style w:type="paragraph" w:customStyle="1" w:styleId="SuperHeading">
    <w:name w:val="SuperHeading"/>
    <w:basedOn w:val="Normal"/>
    <w:rsid w:val="00AD10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D109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D10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AD1093"/>
    <w:pPr>
      <w:spacing w:before="60" w:after="60"/>
    </w:pPr>
  </w:style>
  <w:style w:type="character" w:customStyle="1" w:styleId="BoldandItalics">
    <w:name w:val="Bold and Italics"/>
    <w:qFormat/>
    <w:rsid w:val="00AD109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D10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10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10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10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10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10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10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10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10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10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10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10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10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10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10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10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10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10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10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10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10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10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109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10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10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10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10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10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10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10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10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10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1093"/>
    <w:rPr>
      <w:i/>
    </w:rPr>
  </w:style>
  <w:style w:type="paragraph" w:styleId="Caption">
    <w:name w:val="caption"/>
    <w:basedOn w:val="BodyText"/>
    <w:next w:val="Normal"/>
    <w:qFormat/>
    <w:rsid w:val="00AD10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10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10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1093"/>
  </w:style>
  <w:style w:type="paragraph" w:styleId="TableofFigures">
    <w:name w:val="table of figures"/>
    <w:basedOn w:val="Normal"/>
    <w:next w:val="Normal"/>
    <w:semiHidden/>
    <w:rsid w:val="00AD10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1093"/>
    <w:pPr>
      <w:numPr>
        <w:numId w:val="10"/>
      </w:numPr>
    </w:pPr>
  </w:style>
  <w:style w:type="character" w:customStyle="1" w:styleId="WingdingSymbols">
    <w:name w:val="Wingding Symbols"/>
    <w:rsid w:val="00AD1093"/>
    <w:rPr>
      <w:rFonts w:ascii="Wingdings" w:hAnsi="Wingdings"/>
    </w:rPr>
  </w:style>
  <w:style w:type="character" w:customStyle="1" w:styleId="HotSpot">
    <w:name w:val="HotSpot"/>
    <w:rsid w:val="00AD1093"/>
    <w:rPr>
      <w:color w:val="0033CC"/>
      <w:u w:val="none"/>
    </w:rPr>
  </w:style>
  <w:style w:type="paragraph" w:customStyle="1" w:styleId="BodyTextRight">
    <w:name w:val="Body Text Right"/>
    <w:basedOn w:val="BodyText"/>
    <w:rsid w:val="00AD10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10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10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10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10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10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1093"/>
    <w:rPr>
      <w:sz w:val="32"/>
    </w:rPr>
  </w:style>
  <w:style w:type="paragraph" w:customStyle="1" w:styleId="HeadingProcedure">
    <w:name w:val="Heading Procedure"/>
    <w:basedOn w:val="HeadingBase"/>
    <w:next w:val="Normal"/>
    <w:rsid w:val="00AD10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AD1093"/>
    <w:pPr>
      <w:ind w:firstLine="0"/>
    </w:pPr>
  </w:style>
  <w:style w:type="paragraph" w:customStyle="1" w:styleId="ListNote">
    <w:name w:val="List Note"/>
    <w:basedOn w:val="List"/>
    <w:rsid w:val="00AD10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10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10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1093"/>
    <w:rPr>
      <w:rFonts w:ascii="Courier New" w:hAnsi="Courier New"/>
    </w:rPr>
  </w:style>
  <w:style w:type="paragraph" w:customStyle="1" w:styleId="NoteBullet">
    <w:name w:val="Note Bullet"/>
    <w:basedOn w:val="Note"/>
    <w:rsid w:val="00AD10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10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10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10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10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10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10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1093"/>
    <w:rPr>
      <w:b/>
      <w:smallCaps/>
    </w:rPr>
  </w:style>
  <w:style w:type="paragraph" w:customStyle="1" w:styleId="TableListNumber">
    <w:name w:val="Table List Number"/>
    <w:basedOn w:val="ListNumber"/>
    <w:rsid w:val="00AD10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10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1093"/>
    <w:pPr>
      <w:numPr>
        <w:numId w:val="8"/>
      </w:numPr>
    </w:pPr>
  </w:style>
  <w:style w:type="paragraph" w:customStyle="1" w:styleId="ListAlpha2">
    <w:name w:val="List Alpha 2"/>
    <w:basedOn w:val="List2"/>
    <w:rsid w:val="00AD1093"/>
    <w:pPr>
      <w:numPr>
        <w:numId w:val="7"/>
      </w:numPr>
    </w:pPr>
  </w:style>
  <w:style w:type="paragraph" w:styleId="List2">
    <w:name w:val="List 2"/>
    <w:basedOn w:val="BodyText"/>
    <w:rsid w:val="00AD10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10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10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10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10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10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1093"/>
    <w:pPr>
      <w:numPr>
        <w:numId w:val="3"/>
      </w:numPr>
    </w:pPr>
  </w:style>
  <w:style w:type="paragraph" w:styleId="ListContinue2">
    <w:name w:val="List Continue 2"/>
    <w:basedOn w:val="List2"/>
    <w:rsid w:val="00AD1093"/>
    <w:pPr>
      <w:ind w:firstLine="0"/>
    </w:pPr>
  </w:style>
  <w:style w:type="paragraph" w:styleId="ListContinue3">
    <w:name w:val="List Continue 3"/>
    <w:basedOn w:val="List3"/>
    <w:rsid w:val="00AD1093"/>
    <w:pPr>
      <w:ind w:left="1021" w:firstLine="0"/>
    </w:pPr>
  </w:style>
  <w:style w:type="paragraph" w:styleId="ListContinue4">
    <w:name w:val="List Continue 4"/>
    <w:basedOn w:val="List4"/>
    <w:rsid w:val="00AD1093"/>
    <w:pPr>
      <w:ind w:firstLine="0"/>
    </w:pPr>
  </w:style>
  <w:style w:type="paragraph" w:styleId="ListContinue5">
    <w:name w:val="List Continue 5"/>
    <w:basedOn w:val="List5"/>
    <w:rsid w:val="00AD1093"/>
    <w:pPr>
      <w:ind w:firstLine="0"/>
    </w:pPr>
  </w:style>
  <w:style w:type="paragraph" w:styleId="ListNumber3">
    <w:name w:val="List Number 3"/>
    <w:basedOn w:val="List3"/>
    <w:rsid w:val="00AD1093"/>
    <w:pPr>
      <w:numPr>
        <w:numId w:val="4"/>
      </w:numPr>
    </w:pPr>
  </w:style>
  <w:style w:type="paragraph" w:styleId="ListNumber4">
    <w:name w:val="List Number 4"/>
    <w:basedOn w:val="List4"/>
    <w:rsid w:val="00AD1093"/>
    <w:pPr>
      <w:numPr>
        <w:numId w:val="5"/>
      </w:numPr>
    </w:pPr>
  </w:style>
  <w:style w:type="paragraph" w:styleId="ListNumber5">
    <w:name w:val="List Number 5"/>
    <w:basedOn w:val="List5"/>
    <w:rsid w:val="00AD1093"/>
    <w:pPr>
      <w:numPr>
        <w:numId w:val="6"/>
      </w:numPr>
    </w:pPr>
  </w:style>
  <w:style w:type="paragraph" w:styleId="BlockText">
    <w:name w:val="Block Text"/>
    <w:basedOn w:val="Normal"/>
    <w:rsid w:val="00AD10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10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1093"/>
    <w:rPr>
      <w:sz w:val="16"/>
      <w:vertAlign w:val="superscript"/>
    </w:rPr>
  </w:style>
  <w:style w:type="character" w:customStyle="1" w:styleId="Symbols">
    <w:name w:val="Symbols"/>
    <w:basedOn w:val="DefaultParagraphFont"/>
    <w:rsid w:val="00AD1093"/>
    <w:rPr>
      <w:rFonts w:ascii="Symbol" w:hAnsi="Symbol"/>
    </w:rPr>
  </w:style>
  <w:style w:type="character" w:customStyle="1" w:styleId="MenuOptions">
    <w:name w:val="Menu Options"/>
    <w:basedOn w:val="DefaultParagraphFont"/>
    <w:rsid w:val="00AD10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1093"/>
    <w:rPr>
      <w:b/>
    </w:rPr>
  </w:style>
  <w:style w:type="character" w:customStyle="1" w:styleId="Underlined">
    <w:name w:val="Underlined"/>
    <w:basedOn w:val="DefaultParagraphFont"/>
    <w:rsid w:val="00AD1093"/>
    <w:rPr>
      <w:u w:val="single"/>
    </w:rPr>
  </w:style>
  <w:style w:type="paragraph" w:customStyle="1" w:styleId="TableBodyTextRight">
    <w:name w:val="Table Body Text Right"/>
    <w:basedOn w:val="TableBodyText"/>
    <w:rsid w:val="00AD10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1093"/>
    <w:rPr>
      <w:sz w:val="18"/>
    </w:rPr>
  </w:style>
  <w:style w:type="paragraph" w:customStyle="1" w:styleId="BodySmallRight">
    <w:name w:val="Body Small Right"/>
    <w:basedOn w:val="BodyTextRight"/>
    <w:rsid w:val="00AD1093"/>
    <w:rPr>
      <w:sz w:val="18"/>
      <w:szCs w:val="18"/>
    </w:rPr>
  </w:style>
  <w:style w:type="paragraph" w:customStyle="1" w:styleId="MarginEdition">
    <w:name w:val="Margin Edition"/>
    <w:basedOn w:val="MarginNote"/>
    <w:rsid w:val="00AD10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1093"/>
    <w:rPr>
      <w:sz w:val="2"/>
      <w:szCs w:val="2"/>
    </w:rPr>
  </w:style>
  <w:style w:type="character" w:customStyle="1" w:styleId="Small">
    <w:name w:val="Small"/>
    <w:basedOn w:val="DefaultParagraphFont"/>
    <w:rsid w:val="00AD1093"/>
    <w:rPr>
      <w:sz w:val="16"/>
    </w:rPr>
  </w:style>
  <w:style w:type="paragraph" w:customStyle="1" w:styleId="WideTable">
    <w:name w:val="Wide Table"/>
    <w:basedOn w:val="Normal"/>
    <w:rsid w:val="00AD10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1093"/>
  </w:style>
  <w:style w:type="paragraph" w:styleId="Quote">
    <w:name w:val="Quote"/>
    <w:basedOn w:val="Heading1"/>
    <w:link w:val="QuoteChar"/>
    <w:qFormat/>
    <w:rsid w:val="00AD10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10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1093"/>
    <w:pPr>
      <w:pageBreakBefore/>
    </w:pPr>
  </w:style>
  <w:style w:type="paragraph" w:customStyle="1" w:styleId="Border">
    <w:name w:val="Border"/>
    <w:basedOn w:val="Normal"/>
    <w:qFormat/>
    <w:rsid w:val="00AD10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10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10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10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10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10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10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10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10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1093"/>
    <w:rPr>
      <w:u w:val="single"/>
    </w:rPr>
  </w:style>
  <w:style w:type="paragraph" w:styleId="BalloonText">
    <w:name w:val="Balloon Text"/>
    <w:basedOn w:val="Normal"/>
    <w:link w:val="BalloonTextChar"/>
    <w:rsid w:val="00AD10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10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10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10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10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10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109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917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570</Words>
  <Characters>3596</Characters>
  <Application>Microsoft Office Word</Application>
  <DocSecurity>0</DocSecurity>
  <Lines>138</Lines>
  <Paragraphs>115</Paragraphs>
  <ScaleCrop>false</ScaleCrop>
  <Company>Author-it Software Corporation Ltd.</Company>
  <LinksUpToDate>false</LinksUpToDate>
  <CharactersWithSpaces>4051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RII30515 Certificate III in Mining Exploration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2018-12-11T18:55:05Z</dcterms:created>
  <dcterms:modified xsi:type="dcterms:W3CDTF">2018-12-06T23:36:00Z</dcterms:modified>
</cp:coreProperties>
</file>