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37B" w:rsidP="00631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RII30513 Certificate III in Mining Exploration</w:t>
      </w:r>
      <w:r>
        <w:fldChar w:fldCharType="end"/>
      </w:r>
    </w:p>
    <w:p w:rsidR="0063137B" w:rsidP="0063137B">
      <w:pPr>
        <w:pStyle w:val="Version"/>
        <w:sectPr w:rsidSect="00674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74947" w:rsidP="00674947">
      <w:pPr>
        <w:pStyle w:val="SuperHeading"/>
      </w:pPr>
      <w:r w:rsidRPr="00674947">
        <w:t>RII30513 Certificate III in Mining Exploration</w:t>
      </w:r>
    </w:p>
    <w:p w:rsidR="00000000" w:rsidRPr="00674947" w:rsidP="00674947">
      <w:pPr>
        <w:pStyle w:val="Heading1"/>
      </w:pPr>
      <w:bookmarkStart w:id="1" w:name="O_715810"/>
      <w:bookmarkEnd w:id="1"/>
      <w:r w:rsidRPr="006749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631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Heading4"/>
              <w:rPr>
                <w:lang w:val="en-NZ"/>
              </w:rPr>
            </w:pPr>
            <w:r w:rsidRPr="0067494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Heading4"/>
              <w:rPr>
                <w:lang w:val="en-NZ"/>
              </w:rPr>
            </w:pPr>
            <w:r w:rsidRPr="00674947">
              <w:t>Comments</w:t>
            </w:r>
          </w:p>
        </w:tc>
      </w:tr>
      <w:tr w:rsidTr="006313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BodyText"/>
              <w:rPr>
                <w:lang w:val="en-NZ"/>
              </w:rPr>
            </w:pPr>
            <w:r w:rsidRPr="0067494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BodyText"/>
              <w:rPr>
                <w:lang w:val="en-NZ"/>
              </w:rPr>
            </w:pPr>
            <w:r w:rsidRPr="00674947">
              <w:t>Replaces RII30509 Certificate III in Mining Exploration</w:t>
            </w:r>
          </w:p>
        </w:tc>
      </w:tr>
      <w:tr w:rsidTr="00631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BodyText"/>
              <w:rPr>
                <w:lang w:val="en-NZ"/>
              </w:rPr>
            </w:pPr>
            <w:r w:rsidRPr="0067494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BodyText"/>
              <w:rPr>
                <w:lang w:val="en-NZ"/>
              </w:rPr>
            </w:pPr>
            <w:r w:rsidRPr="00674947">
              <w:t>Superseded imported units updated.</w:t>
            </w:r>
          </w:p>
        </w:tc>
      </w:tr>
      <w:tr w:rsidTr="006313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BodyText"/>
              <w:rPr>
                <w:lang w:val="en-NZ"/>
              </w:rPr>
            </w:pPr>
            <w:r w:rsidRPr="0067494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BodyText"/>
              <w:rPr>
                <w:lang w:val="en-NZ"/>
              </w:rPr>
            </w:pPr>
            <w:r w:rsidRPr="00674947">
              <w:t>Removed pre-requisite for HLTAID006.</w:t>
            </w:r>
          </w:p>
        </w:tc>
      </w:tr>
      <w:tr w:rsidTr="00631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BodyText"/>
              <w:rPr>
                <w:lang w:val="en-NZ"/>
              </w:rPr>
            </w:pPr>
            <w:r w:rsidRPr="0067494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47" w:rsidP="00674947">
            <w:pPr>
              <w:pStyle w:val="BodyText"/>
            </w:pPr>
            <w:r w:rsidRPr="00674947">
              <w:t>Corrected modification history.</w:t>
            </w:r>
          </w:p>
        </w:tc>
      </w:tr>
    </w:tbl>
    <w:p w:rsidR="00000000" w:rsidRPr="00674947" w:rsidP="00674947">
      <w:pPr>
        <w:pStyle w:val="BodyText"/>
      </w:pPr>
    </w:p>
    <w:p w:rsidR="00000000" w:rsidRPr="00674947" w:rsidP="00674947">
      <w:pPr>
        <w:pStyle w:val="AllowPageBreak"/>
      </w:pPr>
    </w:p>
    <w:p w:rsidR="00000000" w:rsidRPr="00674947" w:rsidP="00674947">
      <w:pPr>
        <w:pStyle w:val="Heading1"/>
      </w:pPr>
      <w:bookmarkStart w:id="2" w:name="O_715809"/>
      <w:bookmarkEnd w:id="2"/>
      <w:r w:rsidRPr="00674947">
        <w:t>Qualification Description</w:t>
      </w:r>
    </w:p>
    <w:p w:rsidR="00000000" w:rsidRPr="00674947" w:rsidP="00674947">
      <w:pPr>
        <w:pStyle w:val="BodyText"/>
      </w:pPr>
      <w:r w:rsidRPr="00674947">
        <w:t>This qualification reflects the role of exploration geological technicians or mining geological technicians who perform tasks involving a broad range of skilled applications applied in a wide variety of contexts, which may involve</w:t>
      </w:r>
      <w:r w:rsidRPr="00674947">
        <w:t xml:space="preserve"> application of some discretion and judgement in selecting equipment, services or contingency measures.</w:t>
      </w:r>
    </w:p>
    <w:p w:rsidR="0063137B" w:rsidP="00674947">
      <w:pPr>
        <w:pStyle w:val="BodyText"/>
      </w:pPr>
      <w:r w:rsidRPr="00674947">
        <w:t>No licencing, legislative or certification requirements apply to this qualification at the time of publication.</w:t>
      </w:r>
    </w:p>
    <w:p w:rsidR="0063137B" w:rsidP="00674947">
      <w:pPr>
        <w:pStyle w:val="BodyText"/>
      </w:pPr>
    </w:p>
    <w:p w:rsidR="00000000" w:rsidRPr="00674947" w:rsidP="00674947">
      <w:pPr>
        <w:pStyle w:val="Heading1"/>
      </w:pPr>
      <w:bookmarkStart w:id="3" w:name="O_715808"/>
      <w:bookmarkEnd w:id="3"/>
      <w:r w:rsidRPr="00674947">
        <w:t>Entry Requirements</w:t>
      </w:r>
    </w:p>
    <w:p w:rsidR="00000000" w:rsidRPr="00674947" w:rsidP="00674947">
      <w:pPr>
        <w:pStyle w:val="BodyText"/>
      </w:pPr>
      <w:r w:rsidRPr="00674947">
        <w:t>The</w:t>
      </w:r>
      <w:r w:rsidRPr="00674947">
        <w:t>re are no entry requirements for this qualification.</w:t>
      </w:r>
    </w:p>
    <w:p w:rsidR="00000000" w:rsidRPr="00674947" w:rsidP="00674947">
      <w:pPr>
        <w:pStyle w:val="AllowPageBreak"/>
      </w:pPr>
    </w:p>
    <w:p w:rsidR="00000000" w:rsidRPr="00674947" w:rsidP="00674947">
      <w:pPr>
        <w:pStyle w:val="Heading1"/>
      </w:pPr>
      <w:bookmarkStart w:id="4" w:name="O_715807"/>
      <w:bookmarkEnd w:id="4"/>
      <w:r w:rsidRPr="00674947">
        <w:t>Packaging Rules</w:t>
      </w:r>
    </w:p>
    <w:p w:rsidR="00000000" w:rsidRPr="00674947" w:rsidP="00674947">
      <w:pPr>
        <w:pStyle w:val="BodyText"/>
      </w:pPr>
      <w:r w:rsidRPr="00674947">
        <w:rPr>
          <w:rStyle w:val="SpecialBold"/>
        </w:rPr>
        <w:t>Requirements for completion of the qualification</w:t>
      </w:r>
    </w:p>
    <w:p w:rsidR="00000000" w:rsidRPr="00674947" w:rsidP="00674947">
      <w:pPr>
        <w:pStyle w:val="BodyText"/>
      </w:pPr>
      <w:r w:rsidRPr="00674947">
        <w:t>The following provides the packaging rules for this qualification, followed by the list of relevant units of competency.</w:t>
      </w:r>
    </w:p>
    <w:p w:rsidR="00000000" w:rsidRPr="00674947" w:rsidP="00674947">
      <w:pPr>
        <w:pStyle w:val="BodyText"/>
      </w:pPr>
      <w:r w:rsidRPr="00674947">
        <w:t>Successful completion of eighteen (18) units of competency made up of:</w:t>
      </w:r>
    </w:p>
    <w:p w:rsidR="00000000" w:rsidRPr="00674947" w:rsidP="00674947">
      <w:pPr>
        <w:pStyle w:val="ListBullet"/>
      </w:pPr>
      <w:r w:rsidRPr="00674947">
        <w:t>seven (7) core units, and</w:t>
      </w:r>
    </w:p>
    <w:p w:rsidR="00000000" w:rsidRPr="00674947" w:rsidP="00674947">
      <w:pPr>
        <w:pStyle w:val="ListBullet"/>
      </w:pPr>
      <w:r w:rsidRPr="00674947">
        <w:t>eleven (11) elective units of which:</w:t>
      </w:r>
    </w:p>
    <w:p w:rsidR="00000000" w:rsidRPr="00674947" w:rsidP="00674947">
      <w:pPr>
        <w:pStyle w:val="ListBullet2"/>
      </w:pPr>
      <w:r w:rsidRPr="00674947">
        <w:t>at least six (6) must be chosen from group A</w:t>
      </w:r>
    </w:p>
    <w:p w:rsidR="00000000" w:rsidRPr="00674947" w:rsidP="00674947">
      <w:pPr>
        <w:pStyle w:val="ListBullet2"/>
      </w:pPr>
      <w:r w:rsidRPr="00674947">
        <w:t xml:space="preserve">up to five (5) must be chosen from group B </w:t>
      </w:r>
    </w:p>
    <w:p w:rsidR="00000000" w:rsidRPr="00674947" w:rsidP="00674947">
      <w:pPr>
        <w:pStyle w:val="ListBullet2"/>
      </w:pPr>
      <w:r w:rsidRPr="00674947">
        <w:t>up to one (1) unit may be chose</w:t>
      </w:r>
      <w:r w:rsidRPr="00674947">
        <w:t>n from Certificate II, Certificate III or Certificate IV level from this, or any other Training Package or accredited course.</w:t>
      </w:r>
    </w:p>
    <w:p w:rsidR="00000000" w:rsidRPr="00674947" w:rsidP="00674947">
      <w:pPr>
        <w:pStyle w:val="BodyText"/>
      </w:pPr>
      <w:r w:rsidRPr="00674947">
        <w:t>Units chosen must be relevant to the job function.</w:t>
      </w:r>
    </w:p>
    <w:p w:rsidR="00000000" w:rsidRPr="00674947" w:rsidP="00674947">
      <w:pPr>
        <w:pStyle w:val="BodyText"/>
      </w:pPr>
      <w:r w:rsidRPr="00674947">
        <w:t>There are no prerequisites to imported units listed in this qualification. Wher</w:t>
      </w:r>
      <w:r w:rsidRPr="00674947">
        <w:t>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6"/>
        <w:gridCol w:w="5311"/>
      </w:tblGrid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Heading"/>
              <w:rPr>
                <w:lang w:val="en-NZ"/>
              </w:rPr>
            </w:pPr>
            <w:r w:rsidRPr="00674947">
              <w:rPr>
                <w:rStyle w:val="SpecialBold"/>
              </w:rPr>
              <w:t xml:space="preserve">Core units of competency 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47" w:rsidP="00674947">
            <w:pPr>
              <w:pStyle w:val="TableBodyText"/>
            </w:pPr>
            <w:r w:rsidRPr="00674947">
              <w:rPr>
                <w:rStyle w:val="BoldandItalics"/>
              </w:rPr>
              <w:t>Unit code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rPr>
                <w:rStyle w:val="BoldandItalics"/>
              </w:rPr>
              <w:t>Unit title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RIIENV201D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 xml:space="preserve">Identify and assess environmental and heritage concerns 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HLTAID003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Provide First Aid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RIICOM201D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Communicate in the workplace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RIIWHS201D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Work safely and follow WHS policies and procedures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RIIQUA201D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Maintain and monitor site quality standards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RIIRIS201D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Conduct local risk control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RIISTD202D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 xml:space="preserve">Collect routine site samples 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Heading4"/>
              <w:rPr>
                <w:lang w:val="en-NZ"/>
              </w:rPr>
            </w:pPr>
            <w:r w:rsidRPr="00674947">
              <w:rPr>
                <w:rStyle w:val="SpecialBold"/>
              </w:rPr>
              <w:t>Electives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Heading4"/>
              <w:rPr>
                <w:lang w:val="en-NZ"/>
              </w:rPr>
            </w:pPr>
            <w:r w:rsidRPr="00674947">
              <w:rPr>
                <w:rStyle w:val="SpecialBold"/>
              </w:rPr>
              <w:t xml:space="preserve">Group A 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47" w:rsidP="00674947">
            <w:pPr>
              <w:pStyle w:val="TableBodyText"/>
            </w:pPr>
            <w:r w:rsidRPr="00674947">
              <w:rPr>
                <w:rStyle w:val="BoldandItalics"/>
              </w:rPr>
              <w:t>Unit code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rPr>
                <w:rStyle w:val="BoldandItalics"/>
              </w:rPr>
              <w:t>Unit title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CPPSIS3016A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Provide field support services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RIICAR301D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Rehabilitate exploration site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RIIEGS201D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Operate in isolated and remote situations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RIIEGS301D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Operate and maintain instruments and field equipment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RIIEGS302D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Plan and undertake field trip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RIIEGS303D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Provide geological field assistance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RIIEGS304D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Mobilise equipment and materials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RIIEGS305D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Navigate in remote or trackless areas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RIIEGS306D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Prepare drill site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RIISTD302D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 xml:space="preserve">Process data and maintain accurate records 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Heading4"/>
              <w:rPr>
                <w:lang w:val="en-NZ"/>
              </w:rPr>
            </w:pPr>
            <w:r w:rsidRPr="00674947">
              <w:rPr>
                <w:rStyle w:val="SpecialBold"/>
              </w:rPr>
              <w:t>Group B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47" w:rsidP="00674947">
            <w:pPr>
              <w:pStyle w:val="TableBodyText"/>
            </w:pPr>
            <w:r w:rsidRPr="00674947">
              <w:rPr>
                <w:rStyle w:val="BoldandItalics"/>
              </w:rPr>
              <w:t>Unit code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rPr>
                <w:rStyle w:val="BoldandItalics"/>
              </w:rPr>
              <w:t>Unit title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HLTAID006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Provide advanced first aid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BSBSUS301A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Implement and monitor environmentally sustainable work practices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RIIRIS202D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Respond to site based spills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RIISAM209D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Carry out operational maintenance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RIISTD301D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Take environmental samples and measurements</w:t>
            </w:r>
          </w:p>
        </w:tc>
      </w:tr>
      <w:tr w:rsidTr="006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47">
            <w:pPr>
              <w:pStyle w:val="TableBodyText"/>
              <w:rPr>
                <w:lang w:val="en-NZ"/>
              </w:rPr>
            </w:pPr>
            <w:r w:rsidRPr="00674947">
              <w:t>RIIVEH305D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47" w:rsidP="00674947">
            <w:pPr>
              <w:pStyle w:val="TableBodyText"/>
            </w:pPr>
            <w:r w:rsidRPr="00674947">
              <w:t>Operate and maintain a four wheel drive vehicle</w:t>
            </w:r>
          </w:p>
        </w:tc>
      </w:tr>
    </w:tbl>
    <w:p w:rsidR="0063137B" w:rsidP="00674947">
      <w:pPr>
        <w:pStyle w:val="BodyText"/>
      </w:pPr>
    </w:p>
    <w:p w:rsidR="0063137B" w:rsidP="00674947">
      <w:pPr>
        <w:pStyle w:val="BodyText"/>
      </w:pPr>
    </w:p>
    <w:p w:rsidR="00000000" w:rsidRPr="00674947" w:rsidP="00674947">
      <w:pPr>
        <w:pStyle w:val="Heading1"/>
      </w:pPr>
      <w:bookmarkStart w:id="5" w:name="O_715806"/>
      <w:bookmarkEnd w:id="5"/>
      <w:r w:rsidRPr="00674947">
        <w:t>Qualification Mapping Information</w:t>
      </w:r>
    </w:p>
    <w:p w:rsidR="00000000" w:rsidRPr="00674947" w:rsidP="00674947">
      <w:pPr>
        <w:pStyle w:val="BodyText"/>
      </w:pPr>
      <w:r w:rsidRPr="00674947">
        <w:t>No equivalent qualification</w:t>
      </w:r>
    </w:p>
    <w:p w:rsidR="00000000" w:rsidRPr="00674947" w:rsidP="00674947">
      <w:pPr>
        <w:pStyle w:val="AllowPageBreak"/>
      </w:pPr>
    </w:p>
    <w:p w:rsidR="00000000" w:rsidRPr="00674947" w:rsidP="00674947">
      <w:pPr>
        <w:pStyle w:val="Heading1"/>
      </w:pPr>
      <w:bookmarkStart w:id="6" w:name="O_715811"/>
      <w:bookmarkEnd w:id="6"/>
      <w:r w:rsidRPr="00674947">
        <w:t>Links</w:t>
      </w:r>
    </w:p>
    <w:p w:rsidR="00000000" w:rsidRPr="00674947" w:rsidP="00674947">
      <w:pPr>
        <w:pStyle w:val="BodyText"/>
      </w:pPr>
      <w:r w:rsidRPr="00674947">
        <w:t>SkillsDMC RII Companion Volumes - http://www.skillsdmc.com.au/</w:t>
      </w:r>
    </w:p>
    <w:p w:rsidR="00000000" w:rsidRPr="00674947" w:rsidP="00674947"/>
    <w:sectPr w:rsidSect="006749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47" w:rsidRPr="0063137B" w:rsidP="00631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37B" w:rsidP="00674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37B" w:rsidP="00674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3137B" w:rsidP="00674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47" w:rsidRPr="0063137B" w:rsidP="006313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37B" w:rsidRPr="002D2AF8" w:rsidP="00674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RII30513 Certificate III in Mining Exploration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63137B" w:rsidP="00674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3880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CE4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342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947"/>
  </w:style>
  <w:style w:type="character" w:customStyle="1" w:styleId="Heading1Char">
    <w:name w:val="Heading 1 Char"/>
    <w:basedOn w:val="DefaultParagraphFont"/>
    <w:link w:val="Heading1"/>
    <w:rsid w:val="00674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94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749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9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9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947"/>
    <w:rPr>
      <w:b/>
      <w:spacing w:val="0"/>
    </w:rPr>
  </w:style>
  <w:style w:type="paragraph" w:styleId="ListBullet2">
    <w:name w:val="List Bullet 2"/>
    <w:basedOn w:val="List2"/>
    <w:rsid w:val="006749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4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49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4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74947"/>
    <w:pPr>
      <w:spacing w:before="60" w:after="60"/>
    </w:pPr>
  </w:style>
  <w:style w:type="character" w:customStyle="1" w:styleId="BoldandItalics">
    <w:name w:val="Bold and Italics"/>
    <w:qFormat/>
    <w:rsid w:val="0067494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74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9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9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9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947"/>
    <w:rPr>
      <w:i/>
    </w:rPr>
  </w:style>
  <w:style w:type="paragraph" w:styleId="Caption">
    <w:name w:val="caption"/>
    <w:basedOn w:val="BodyText"/>
    <w:next w:val="Normal"/>
    <w:qFormat/>
    <w:rsid w:val="00674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947"/>
  </w:style>
  <w:style w:type="paragraph" w:styleId="TableofFigures">
    <w:name w:val="table of figures"/>
    <w:basedOn w:val="Normal"/>
    <w:next w:val="Normal"/>
    <w:semiHidden/>
    <w:rsid w:val="00674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947"/>
    <w:pPr>
      <w:numPr>
        <w:numId w:val="11"/>
      </w:numPr>
    </w:pPr>
  </w:style>
  <w:style w:type="character" w:customStyle="1" w:styleId="WingdingSymbols">
    <w:name w:val="Wingding Symbols"/>
    <w:rsid w:val="00674947"/>
    <w:rPr>
      <w:rFonts w:ascii="Wingdings" w:hAnsi="Wingdings"/>
    </w:rPr>
  </w:style>
  <w:style w:type="character" w:customStyle="1" w:styleId="HotSpot">
    <w:name w:val="HotSpot"/>
    <w:rsid w:val="00674947"/>
    <w:rPr>
      <w:color w:val="0033CC"/>
      <w:u w:val="none"/>
    </w:rPr>
  </w:style>
  <w:style w:type="paragraph" w:customStyle="1" w:styleId="BodyTextRight">
    <w:name w:val="Body Text Right"/>
    <w:basedOn w:val="BodyText"/>
    <w:rsid w:val="00674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9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947"/>
    <w:rPr>
      <w:sz w:val="32"/>
    </w:rPr>
  </w:style>
  <w:style w:type="paragraph" w:customStyle="1" w:styleId="HeadingProcedure">
    <w:name w:val="Heading Procedure"/>
    <w:basedOn w:val="HeadingBase"/>
    <w:next w:val="Normal"/>
    <w:rsid w:val="00674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74947"/>
    <w:pPr>
      <w:ind w:firstLine="0"/>
    </w:pPr>
  </w:style>
  <w:style w:type="paragraph" w:customStyle="1" w:styleId="ListNote">
    <w:name w:val="List Note"/>
    <w:basedOn w:val="List"/>
    <w:rsid w:val="00674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947"/>
    <w:rPr>
      <w:rFonts w:ascii="Courier New" w:hAnsi="Courier New"/>
    </w:rPr>
  </w:style>
  <w:style w:type="paragraph" w:customStyle="1" w:styleId="NoteBullet">
    <w:name w:val="Note Bullet"/>
    <w:basedOn w:val="Note"/>
    <w:rsid w:val="00674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9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4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947"/>
    <w:rPr>
      <w:b/>
      <w:smallCaps/>
    </w:rPr>
  </w:style>
  <w:style w:type="paragraph" w:customStyle="1" w:styleId="TableListNumber">
    <w:name w:val="Table List Number"/>
    <w:basedOn w:val="ListNumber"/>
    <w:rsid w:val="00674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947"/>
    <w:pPr>
      <w:numPr>
        <w:numId w:val="9"/>
      </w:numPr>
    </w:pPr>
  </w:style>
  <w:style w:type="paragraph" w:customStyle="1" w:styleId="ListAlpha2">
    <w:name w:val="List Alpha 2"/>
    <w:basedOn w:val="List2"/>
    <w:rsid w:val="00674947"/>
    <w:pPr>
      <w:numPr>
        <w:numId w:val="8"/>
      </w:numPr>
    </w:pPr>
  </w:style>
  <w:style w:type="paragraph" w:styleId="List2">
    <w:name w:val="List 2"/>
    <w:basedOn w:val="BodyText"/>
    <w:rsid w:val="00674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9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94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9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4947"/>
    <w:pPr>
      <w:numPr>
        <w:numId w:val="4"/>
      </w:numPr>
    </w:pPr>
  </w:style>
  <w:style w:type="paragraph" w:styleId="ListContinue2">
    <w:name w:val="List Continue 2"/>
    <w:basedOn w:val="List2"/>
    <w:rsid w:val="00674947"/>
    <w:pPr>
      <w:ind w:firstLine="0"/>
    </w:pPr>
  </w:style>
  <w:style w:type="paragraph" w:styleId="ListContinue3">
    <w:name w:val="List Continue 3"/>
    <w:basedOn w:val="List3"/>
    <w:rsid w:val="00674947"/>
    <w:pPr>
      <w:ind w:left="1021" w:firstLine="0"/>
    </w:pPr>
  </w:style>
  <w:style w:type="paragraph" w:styleId="ListContinue4">
    <w:name w:val="List Continue 4"/>
    <w:basedOn w:val="List4"/>
    <w:rsid w:val="00674947"/>
    <w:pPr>
      <w:ind w:firstLine="0"/>
    </w:pPr>
  </w:style>
  <w:style w:type="paragraph" w:styleId="ListContinue5">
    <w:name w:val="List Continue 5"/>
    <w:basedOn w:val="List5"/>
    <w:rsid w:val="00674947"/>
    <w:pPr>
      <w:ind w:firstLine="0"/>
    </w:pPr>
  </w:style>
  <w:style w:type="paragraph" w:styleId="ListNumber3">
    <w:name w:val="List Number 3"/>
    <w:basedOn w:val="List3"/>
    <w:rsid w:val="00674947"/>
    <w:pPr>
      <w:numPr>
        <w:numId w:val="5"/>
      </w:numPr>
    </w:pPr>
  </w:style>
  <w:style w:type="paragraph" w:styleId="ListNumber4">
    <w:name w:val="List Number 4"/>
    <w:basedOn w:val="List4"/>
    <w:rsid w:val="00674947"/>
    <w:pPr>
      <w:numPr>
        <w:numId w:val="6"/>
      </w:numPr>
    </w:pPr>
  </w:style>
  <w:style w:type="paragraph" w:styleId="ListNumber5">
    <w:name w:val="List Number 5"/>
    <w:basedOn w:val="List5"/>
    <w:rsid w:val="00674947"/>
    <w:pPr>
      <w:numPr>
        <w:numId w:val="7"/>
      </w:numPr>
    </w:pPr>
  </w:style>
  <w:style w:type="paragraph" w:styleId="BlockText">
    <w:name w:val="Block Text"/>
    <w:basedOn w:val="Normal"/>
    <w:rsid w:val="00674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947"/>
    <w:rPr>
      <w:sz w:val="16"/>
      <w:vertAlign w:val="superscript"/>
    </w:rPr>
  </w:style>
  <w:style w:type="character" w:customStyle="1" w:styleId="Symbols">
    <w:name w:val="Symbols"/>
    <w:basedOn w:val="DefaultParagraphFont"/>
    <w:rsid w:val="00674947"/>
    <w:rPr>
      <w:rFonts w:ascii="Symbol" w:hAnsi="Symbol"/>
    </w:rPr>
  </w:style>
  <w:style w:type="character" w:customStyle="1" w:styleId="MenuOptions">
    <w:name w:val="Menu Options"/>
    <w:basedOn w:val="DefaultParagraphFont"/>
    <w:rsid w:val="00674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947"/>
    <w:rPr>
      <w:b/>
    </w:rPr>
  </w:style>
  <w:style w:type="character" w:customStyle="1" w:styleId="Underlined">
    <w:name w:val="Underlined"/>
    <w:basedOn w:val="DefaultParagraphFont"/>
    <w:rsid w:val="00674947"/>
    <w:rPr>
      <w:u w:val="single"/>
    </w:rPr>
  </w:style>
  <w:style w:type="paragraph" w:customStyle="1" w:styleId="TableBodyTextRight">
    <w:name w:val="Table Body Text Right"/>
    <w:basedOn w:val="TableBodyText"/>
    <w:rsid w:val="00674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947"/>
    <w:rPr>
      <w:sz w:val="18"/>
    </w:rPr>
  </w:style>
  <w:style w:type="paragraph" w:customStyle="1" w:styleId="BodySmallRight">
    <w:name w:val="Body Small Right"/>
    <w:basedOn w:val="BodyTextRight"/>
    <w:rsid w:val="00674947"/>
    <w:rPr>
      <w:sz w:val="18"/>
      <w:szCs w:val="18"/>
    </w:rPr>
  </w:style>
  <w:style w:type="paragraph" w:customStyle="1" w:styleId="MarginEdition">
    <w:name w:val="Margin Edition"/>
    <w:basedOn w:val="MarginNote"/>
    <w:rsid w:val="00674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947"/>
    <w:rPr>
      <w:sz w:val="2"/>
      <w:szCs w:val="2"/>
    </w:rPr>
  </w:style>
  <w:style w:type="character" w:customStyle="1" w:styleId="Small">
    <w:name w:val="Small"/>
    <w:basedOn w:val="DefaultParagraphFont"/>
    <w:rsid w:val="00674947"/>
    <w:rPr>
      <w:sz w:val="16"/>
    </w:rPr>
  </w:style>
  <w:style w:type="paragraph" w:customStyle="1" w:styleId="WideTable">
    <w:name w:val="Wide Table"/>
    <w:basedOn w:val="Normal"/>
    <w:rsid w:val="00674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947"/>
  </w:style>
  <w:style w:type="paragraph" w:styleId="Quote">
    <w:name w:val="Quote"/>
    <w:basedOn w:val="Heading1"/>
    <w:link w:val="QuoteChar"/>
    <w:qFormat/>
    <w:rsid w:val="00674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947"/>
    <w:pPr>
      <w:pageBreakBefore/>
    </w:pPr>
  </w:style>
  <w:style w:type="paragraph" w:customStyle="1" w:styleId="Border">
    <w:name w:val="Border"/>
    <w:basedOn w:val="Normal"/>
    <w:qFormat/>
    <w:rsid w:val="00674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947"/>
    <w:rPr>
      <w:u w:val="single"/>
    </w:rPr>
  </w:style>
  <w:style w:type="paragraph" w:styleId="BalloonText">
    <w:name w:val="Balloon Text"/>
    <w:basedOn w:val="Normal"/>
    <w:link w:val="BalloonTextChar"/>
    <w:rsid w:val="00674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9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9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2604</Characters>
  <Application>Microsoft Office Word</Application>
  <DocSecurity>0</DocSecurity>
  <Lines>111</Lines>
  <Paragraphs>90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RII30513 Certificate III in Mining Exploration</dc:title>
  <dc:subject>Approved</dc:subject>
  <dc:creator>SkillsDMC</dc:creator>
  <cp:keywords>Release 4</cp:keywords>
  <dc:description>Review Date: 12 April 2008</dc:description>
  <cp:lastModifiedBy>HSD_TPCMSd.prod</cp:lastModifiedBy>
  <cp:revision>3</cp:revision>
  <dcterms:created xsi:type="dcterms:W3CDTF">2014-12-07T14:39:51Z</dcterms:created>
  <dcterms:modified xsi:type="dcterms:W3CDTF">2014-12-05T05:34:00Z</dcterms:modified>
</cp:coreProperties>
</file>