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2266E" w:rsidP="0022266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RGRSS00017 Racing Nominations and Acceptances Clerk Skill Set</w:t>
      </w:r>
      <w:r>
        <w:fldChar w:fldCharType="end"/>
      </w:r>
    </w:p>
    <w:p w:rsidR="0022266E" w:rsidP="0022266E">
      <w:pPr>
        <w:pStyle w:val="Version"/>
        <w:sectPr w:rsidSect="007E1A3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E1A35" w:rsidP="007E1A35">
      <w:pPr>
        <w:pStyle w:val="SuperHeading"/>
      </w:pPr>
      <w:r w:rsidRPr="007E1A35">
        <w:t>RGRSS00017 Racing Nominations and Acceptances Clerk Skill Set</w:t>
      </w:r>
    </w:p>
    <w:p w:rsidR="00000000" w:rsidRPr="007E1A35" w:rsidP="007E1A35">
      <w:pPr>
        <w:pStyle w:val="Heading1"/>
      </w:pPr>
      <w:bookmarkStart w:id="1" w:name="O_525124"/>
      <w:bookmarkEnd w:id="1"/>
      <w:r w:rsidRPr="007E1A3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03"/>
        <w:gridCol w:w="2247"/>
        <w:gridCol w:w="5084"/>
      </w:tblGrid>
      <w:tr w:rsidTr="002226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A35" w:rsidP="007E1A35">
            <w:pPr>
              <w:pStyle w:val="BodyText"/>
            </w:pPr>
            <w:r w:rsidRPr="007E1A35">
              <w:rPr>
                <w:rStyle w:val="SpecialBold"/>
              </w:rPr>
              <w:t>Release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A35" w:rsidP="007E1A35">
            <w:pPr>
              <w:pStyle w:val="BodyText"/>
            </w:pPr>
            <w:r w:rsidRPr="007E1A35">
              <w:rPr>
                <w:rStyle w:val="SpecialBold"/>
              </w:rPr>
              <w:t>TP Version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A35">
            <w:pPr>
              <w:pStyle w:val="BodyText"/>
              <w:rPr>
                <w:lang w:val="en-NZ"/>
              </w:rPr>
            </w:pPr>
            <w:r w:rsidRPr="007E1A35">
              <w:rPr>
                <w:rStyle w:val="SpecialBold"/>
              </w:rPr>
              <w:t>Comments</w:t>
            </w:r>
          </w:p>
        </w:tc>
      </w:tr>
      <w:tr w:rsidTr="002226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A35">
            <w:pPr>
              <w:pStyle w:val="BodyText"/>
              <w:rPr>
                <w:lang w:val="en-NZ"/>
              </w:rPr>
            </w:pPr>
            <w:r w:rsidRPr="007E1A35">
              <w:t>1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A35">
            <w:pPr>
              <w:pStyle w:val="BodyText"/>
              <w:rPr>
                <w:lang w:val="en-NZ"/>
              </w:rPr>
            </w:pPr>
            <w:r w:rsidRPr="007E1A35">
              <w:t>RGR08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A35" w:rsidP="007E1A35">
            <w:pPr>
              <w:pStyle w:val="BodyText"/>
            </w:pPr>
            <w:r w:rsidRPr="007E1A35">
              <w:t>Initial release</w:t>
            </w:r>
          </w:p>
        </w:tc>
      </w:tr>
    </w:tbl>
    <w:p w:rsidR="00000000" w:rsidRPr="007E1A35" w:rsidP="007E1A35">
      <w:pPr>
        <w:pStyle w:val="BodyText"/>
      </w:pPr>
    </w:p>
    <w:p w:rsidR="00000000" w:rsidRPr="007E1A35" w:rsidP="007E1A35">
      <w:pPr>
        <w:pStyle w:val="AllowPageBreak"/>
      </w:pPr>
    </w:p>
    <w:p w:rsidR="00000000" w:rsidRPr="007E1A35" w:rsidP="007E1A35">
      <w:pPr>
        <w:pStyle w:val="Heading1"/>
      </w:pPr>
      <w:bookmarkStart w:id="2" w:name="O_525125"/>
      <w:bookmarkEnd w:id="2"/>
      <w:r w:rsidRPr="007E1A35">
        <w:t>Description</w:t>
      </w:r>
    </w:p>
    <w:p w:rsidR="00000000" w:rsidRPr="007E1A35" w:rsidP="007E1A35">
      <w:pPr>
        <w:pStyle w:val="BodyText"/>
      </w:pPr>
      <w:r w:rsidRPr="007E1A35">
        <w:t>Not applicable.</w:t>
      </w:r>
    </w:p>
    <w:p w:rsidR="00000000" w:rsidRPr="007E1A35" w:rsidP="007E1A35">
      <w:pPr>
        <w:pStyle w:val="AllowPageBreak"/>
      </w:pPr>
    </w:p>
    <w:p w:rsidR="00000000" w:rsidRPr="007E1A35" w:rsidP="007E1A35">
      <w:pPr>
        <w:pStyle w:val="Heading1"/>
      </w:pPr>
      <w:bookmarkStart w:id="3" w:name="O_525126"/>
      <w:bookmarkEnd w:id="3"/>
      <w:r w:rsidRPr="007E1A35">
        <w:t>Pathways Information</w:t>
      </w:r>
    </w:p>
    <w:p w:rsidR="00000000" w:rsidRPr="007E1A35" w:rsidP="007E1A35">
      <w:pPr>
        <w:pStyle w:val="BodyText"/>
      </w:pPr>
      <w:r w:rsidRPr="007E1A35">
        <w:t>These units provide credit towards a Certificate III in Racing Services.</w:t>
      </w:r>
    </w:p>
    <w:p w:rsidR="00000000" w:rsidRPr="007E1A35" w:rsidP="007E1A35">
      <w:pPr>
        <w:pStyle w:val="AllowPageBreak"/>
      </w:pPr>
    </w:p>
    <w:p w:rsidR="00000000" w:rsidRPr="007E1A35" w:rsidP="007E1A35">
      <w:pPr>
        <w:pStyle w:val="Heading1"/>
      </w:pPr>
      <w:bookmarkStart w:id="4" w:name="O_525127"/>
      <w:bookmarkEnd w:id="4"/>
      <w:r w:rsidRPr="007E1A35">
        <w:t>Licensing/Regulatory Information</w:t>
      </w:r>
    </w:p>
    <w:p w:rsidR="00000000" w:rsidRPr="007E1A35" w:rsidP="007E1A35">
      <w:pPr>
        <w:pStyle w:val="BodyText"/>
      </w:pPr>
      <w:r w:rsidRPr="007E1A35">
        <w:t>Check with your State Principal Racing Authority for current license or registration requirements for this Skill Set.</w:t>
      </w:r>
    </w:p>
    <w:p w:rsidR="00000000" w:rsidRPr="007E1A35" w:rsidP="007E1A35">
      <w:pPr>
        <w:pStyle w:val="AllowPageBreak"/>
      </w:pPr>
    </w:p>
    <w:p w:rsidR="00000000" w:rsidRPr="007E1A35" w:rsidP="007E1A35">
      <w:pPr>
        <w:pStyle w:val="Heading1"/>
      </w:pPr>
      <w:bookmarkStart w:id="5" w:name="O_525128"/>
      <w:bookmarkEnd w:id="5"/>
      <w:r w:rsidRPr="007E1A35">
        <w:t>Skill Set Requirements</w:t>
      </w:r>
    </w:p>
    <w:p w:rsidR="00000000" w:rsidRPr="007E1A35" w:rsidP="007E1A35">
      <w:pPr>
        <w:pStyle w:val="BodyText"/>
      </w:pPr>
      <w:r w:rsidRPr="007E1A35">
        <w:t>Complete three (3) units of competency.</w:t>
      </w:r>
    </w:p>
    <w:p w:rsidR="00000000" w:rsidRPr="007E1A35" w:rsidP="007E1A35">
      <w:pPr>
        <w:pStyle w:val="BodyText"/>
      </w:pP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45"/>
        <w:gridCol w:w="6951"/>
      </w:tblGrid>
      <w:tr w:rsidTr="0022266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A35" w:rsidP="007E1A35">
            <w:pPr>
              <w:pStyle w:val="BodyText"/>
            </w:pPr>
            <w:r w:rsidRPr="007E1A35">
              <w:rPr>
                <w:rStyle w:val="SpecialBold"/>
              </w:rPr>
              <w:t>Unit Cod</w:t>
            </w:r>
            <w:r w:rsidRPr="007E1A35">
              <w:rPr>
                <w:rStyle w:val="SpecialBold"/>
              </w:rPr>
              <w:t>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A35">
            <w:pPr>
              <w:pStyle w:val="BodyText"/>
              <w:rPr>
                <w:lang w:val="en-NZ"/>
              </w:rPr>
            </w:pPr>
            <w:r w:rsidRPr="007E1A35">
              <w:rPr>
                <w:rStyle w:val="SpecialBold"/>
              </w:rPr>
              <w:t>Unit Title</w:t>
            </w:r>
          </w:p>
        </w:tc>
      </w:tr>
      <w:tr w:rsidTr="0022266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A35">
            <w:pPr>
              <w:pStyle w:val="BodyText"/>
              <w:rPr>
                <w:lang w:val="en-NZ"/>
              </w:rPr>
            </w:pPr>
            <w:r w:rsidRPr="007E1A35">
              <w:t>RGRCMN001A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A35">
            <w:pPr>
              <w:pStyle w:val="BodyText"/>
              <w:rPr>
                <w:lang w:val="en-NZ"/>
              </w:rPr>
            </w:pPr>
            <w:r w:rsidRPr="007E1A35">
              <w:t>Comply with the rules of racing and related protocols</w:t>
            </w:r>
          </w:p>
        </w:tc>
      </w:tr>
      <w:tr w:rsidTr="0022266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A35">
            <w:pPr>
              <w:pStyle w:val="BodyText"/>
              <w:rPr>
                <w:lang w:val="en-NZ"/>
              </w:rPr>
            </w:pPr>
            <w:r w:rsidRPr="007E1A35">
              <w:t>RGRCMN201A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A35">
            <w:pPr>
              <w:pStyle w:val="BodyText"/>
              <w:rPr>
                <w:lang w:val="en-NZ"/>
              </w:rPr>
            </w:pPr>
            <w:r w:rsidRPr="007E1A35">
              <w:t>Follow OHS procedures and environmental work practices</w:t>
            </w:r>
          </w:p>
        </w:tc>
      </w:tr>
      <w:tr w:rsidTr="0022266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A35">
            <w:pPr>
              <w:pStyle w:val="BodyText"/>
              <w:rPr>
                <w:lang w:val="en-NZ"/>
              </w:rPr>
            </w:pPr>
            <w:r w:rsidRPr="007E1A35">
              <w:t>RGRROP313A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A35" w:rsidP="007E1A35">
            <w:pPr>
              <w:pStyle w:val="BodyText"/>
            </w:pPr>
            <w:r w:rsidRPr="007E1A35">
              <w:t>Process race nominations and acceptances</w:t>
            </w:r>
          </w:p>
        </w:tc>
      </w:tr>
    </w:tbl>
    <w:p w:rsidR="00000000" w:rsidRPr="007E1A35" w:rsidP="007E1A35">
      <w:pPr>
        <w:pStyle w:val="BodyText"/>
      </w:pPr>
    </w:p>
    <w:p w:rsidR="00000000" w:rsidRPr="007E1A35" w:rsidP="007E1A35">
      <w:pPr>
        <w:pStyle w:val="AllowPageBreak"/>
      </w:pPr>
    </w:p>
    <w:p w:rsidR="00000000" w:rsidRPr="007E1A35" w:rsidP="007E1A35">
      <w:pPr>
        <w:pStyle w:val="Heading1"/>
      </w:pPr>
      <w:bookmarkStart w:id="6" w:name="O_525129"/>
      <w:bookmarkEnd w:id="6"/>
      <w:r w:rsidRPr="007E1A35">
        <w:t>Target Group</w:t>
      </w:r>
    </w:p>
    <w:p w:rsidR="00000000" w:rsidRPr="007E1A35" w:rsidP="007E1A35">
      <w:pPr>
        <w:pStyle w:val="BodyText"/>
      </w:pPr>
      <w:r w:rsidRPr="007E1A35">
        <w:t xml:space="preserve">Those undertaking the duties of a racing nominations and acceptances clerk for the greyhound, harness or thoroughbred racing code. </w:t>
      </w:r>
    </w:p>
    <w:p w:rsidR="00000000" w:rsidRPr="007E1A35" w:rsidP="007E1A35">
      <w:pPr>
        <w:pStyle w:val="AllowPageBreak"/>
      </w:pPr>
    </w:p>
    <w:p w:rsidR="00000000" w:rsidRPr="007E1A35" w:rsidP="007E1A35">
      <w:pPr>
        <w:pStyle w:val="Heading1"/>
      </w:pPr>
      <w:bookmarkStart w:id="7" w:name="O_525130"/>
      <w:bookmarkEnd w:id="7"/>
      <w:r w:rsidRPr="007E1A35">
        <w:t>Suggested words for Statement of Attainment</w:t>
      </w:r>
    </w:p>
    <w:p w:rsidR="00000000" w:rsidRPr="007E1A35" w:rsidP="007E1A35">
      <w:pPr>
        <w:pStyle w:val="BodyText"/>
      </w:pPr>
      <w:r w:rsidRPr="007E1A35">
        <w:t xml:space="preserve">These competencies from the RGR08 Racing Training Package meet </w:t>
      </w:r>
      <w:r w:rsidRPr="007E1A35">
        <w:t>industry requirements for working as a racing nominations and acceptances clerk in the [</w:t>
      </w:r>
      <w:r w:rsidRPr="007E1A35">
        <w:rPr>
          <w:rStyle w:val="Emphasis"/>
        </w:rPr>
        <w:t>insert relevant racing code – greyhound OR harness OR thoroughbred</w:t>
      </w:r>
      <w:r w:rsidRPr="007E1A35">
        <w:t>] racing code.</w:t>
      </w:r>
    </w:p>
    <w:p w:rsidR="00000000" w:rsidRPr="007E1A35" w:rsidP="007E1A35"/>
    <w:sectPr w:rsidSect="007E1A3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A3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A35" w:rsidRPr="0022266E" w:rsidP="0022266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A3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266E" w:rsidP="007E1A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2266E" w:rsidP="007E1A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22266E" w:rsidP="007E1A3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A3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A35" w:rsidRPr="0022266E" w:rsidP="0022266E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A3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266E" w:rsidRPr="002D2AF8" w:rsidP="007E1A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RGRSS00017 Racing Nominations and Acceptances Clerk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22266E" w:rsidP="007E1A3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1A3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E1A3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E1A3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E1A3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E1A3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E1A3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E1A3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E1A3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E1A3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E1A3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E1A3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E1A35"/>
  </w:style>
  <w:style w:type="character" w:customStyle="1" w:styleId="Heading1Char">
    <w:name w:val="Heading 1 Char"/>
    <w:basedOn w:val="DefaultParagraphFont"/>
    <w:link w:val="Heading1"/>
    <w:rsid w:val="007E1A3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E1A3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E1A3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E1A35"/>
    <w:rPr>
      <w:b/>
      <w:spacing w:val="0"/>
    </w:rPr>
  </w:style>
  <w:style w:type="character" w:styleId="Emphasis">
    <w:name w:val="Emphasis"/>
    <w:basedOn w:val="DefaultParagraphFont"/>
    <w:qFormat/>
    <w:rsid w:val="007E1A35"/>
    <w:rPr>
      <w:i/>
    </w:rPr>
  </w:style>
  <w:style w:type="paragraph" w:customStyle="1" w:styleId="SuperHeading">
    <w:name w:val="SuperHeading"/>
    <w:basedOn w:val="Normal"/>
    <w:rsid w:val="007E1A3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E1A3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E1A3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E1A3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E1A3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E1A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E1A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E1A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E1A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E1A3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E1A3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E1A3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E1A3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E1A3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E1A3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E1A3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E1A3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E1A3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E1A3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E1A3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E1A3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E1A3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E1A3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E1A3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E1A3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E1A3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E1A3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E1A3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E1A3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E1A3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E1A3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E1A3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E1A3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E1A3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E1A3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E1A3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E1A3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E1A3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E1A3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E1A35"/>
  </w:style>
  <w:style w:type="paragraph" w:styleId="TableofFigures">
    <w:name w:val="table of figures"/>
    <w:basedOn w:val="Normal"/>
    <w:next w:val="Normal"/>
    <w:semiHidden/>
    <w:rsid w:val="007E1A3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E1A35"/>
    <w:pPr>
      <w:numPr>
        <w:numId w:val="9"/>
      </w:numPr>
    </w:pPr>
  </w:style>
  <w:style w:type="character" w:customStyle="1" w:styleId="WingdingSymbols">
    <w:name w:val="Wingding Symbols"/>
    <w:rsid w:val="007E1A35"/>
    <w:rPr>
      <w:rFonts w:ascii="Wingdings" w:hAnsi="Wingdings"/>
    </w:rPr>
  </w:style>
  <w:style w:type="paragraph" w:customStyle="1" w:styleId="TableHeading">
    <w:name w:val="Table Heading"/>
    <w:basedOn w:val="HeadingBase"/>
    <w:rsid w:val="007E1A3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E1A35"/>
    <w:rPr>
      <w:color w:val="0033CC"/>
      <w:u w:val="none"/>
    </w:rPr>
  </w:style>
  <w:style w:type="paragraph" w:customStyle="1" w:styleId="BodyTextRight">
    <w:name w:val="Body Text Right"/>
    <w:basedOn w:val="BodyText"/>
    <w:rsid w:val="007E1A3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E1A3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E1A3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E1A3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E1A3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E1A3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E1A35"/>
    <w:rPr>
      <w:sz w:val="32"/>
    </w:rPr>
  </w:style>
  <w:style w:type="paragraph" w:customStyle="1" w:styleId="HeadingProcedure">
    <w:name w:val="Heading Procedure"/>
    <w:basedOn w:val="HeadingBase"/>
    <w:next w:val="Normal"/>
    <w:rsid w:val="007E1A3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E1A35"/>
    <w:pPr>
      <w:spacing w:before="60" w:after="60"/>
    </w:pPr>
  </w:style>
  <w:style w:type="paragraph" w:styleId="ListContinue">
    <w:name w:val="List Continue"/>
    <w:basedOn w:val="List"/>
    <w:rsid w:val="007E1A35"/>
    <w:pPr>
      <w:ind w:firstLine="0"/>
    </w:pPr>
  </w:style>
  <w:style w:type="paragraph" w:customStyle="1" w:styleId="ListNote">
    <w:name w:val="List Note"/>
    <w:basedOn w:val="List"/>
    <w:rsid w:val="007E1A3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E1A3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E1A3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E1A35"/>
    <w:rPr>
      <w:rFonts w:ascii="Courier New" w:hAnsi="Courier New"/>
    </w:rPr>
  </w:style>
  <w:style w:type="paragraph" w:customStyle="1" w:styleId="NoteBullet">
    <w:name w:val="Note Bullet"/>
    <w:basedOn w:val="Note"/>
    <w:rsid w:val="007E1A3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E1A3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E1A3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E1A3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E1A3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E1A3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E1A3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E1A35"/>
    <w:rPr>
      <w:b/>
      <w:smallCaps/>
    </w:rPr>
  </w:style>
  <w:style w:type="paragraph" w:customStyle="1" w:styleId="TableListNumber">
    <w:name w:val="Table List Number"/>
    <w:basedOn w:val="ListNumber"/>
    <w:rsid w:val="007E1A3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E1A3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E1A35"/>
    <w:pPr>
      <w:numPr>
        <w:numId w:val="7"/>
      </w:numPr>
    </w:pPr>
  </w:style>
  <w:style w:type="paragraph" w:customStyle="1" w:styleId="ListAlpha2">
    <w:name w:val="List Alpha 2"/>
    <w:basedOn w:val="List2"/>
    <w:rsid w:val="007E1A35"/>
    <w:pPr>
      <w:numPr>
        <w:numId w:val="6"/>
      </w:numPr>
    </w:pPr>
  </w:style>
  <w:style w:type="paragraph" w:styleId="List2">
    <w:name w:val="List 2"/>
    <w:basedOn w:val="BodyText"/>
    <w:rsid w:val="007E1A3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E1A3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E1A3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E1A3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E1A3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E1A35"/>
    <w:pPr>
      <w:numPr>
        <w:numId w:val="1"/>
      </w:numPr>
    </w:pPr>
  </w:style>
  <w:style w:type="paragraph" w:styleId="ListBullet5">
    <w:name w:val="List Bullet 5"/>
    <w:basedOn w:val="List5"/>
    <w:rsid w:val="007E1A35"/>
    <w:pPr>
      <w:numPr>
        <w:numId w:val="2"/>
      </w:numPr>
    </w:pPr>
  </w:style>
  <w:style w:type="paragraph" w:styleId="ListContinue2">
    <w:name w:val="List Continue 2"/>
    <w:basedOn w:val="List2"/>
    <w:rsid w:val="007E1A35"/>
    <w:pPr>
      <w:ind w:firstLine="0"/>
    </w:pPr>
  </w:style>
  <w:style w:type="paragraph" w:styleId="ListContinue3">
    <w:name w:val="List Continue 3"/>
    <w:basedOn w:val="List3"/>
    <w:rsid w:val="007E1A35"/>
    <w:pPr>
      <w:ind w:left="1021" w:firstLine="0"/>
    </w:pPr>
  </w:style>
  <w:style w:type="paragraph" w:styleId="ListContinue4">
    <w:name w:val="List Continue 4"/>
    <w:basedOn w:val="List4"/>
    <w:rsid w:val="007E1A35"/>
    <w:pPr>
      <w:ind w:firstLine="0"/>
    </w:pPr>
  </w:style>
  <w:style w:type="paragraph" w:styleId="ListContinue5">
    <w:name w:val="List Continue 5"/>
    <w:basedOn w:val="List5"/>
    <w:rsid w:val="007E1A35"/>
    <w:pPr>
      <w:ind w:firstLine="0"/>
    </w:pPr>
  </w:style>
  <w:style w:type="paragraph" w:styleId="ListNumber3">
    <w:name w:val="List Number 3"/>
    <w:basedOn w:val="List3"/>
    <w:rsid w:val="007E1A35"/>
    <w:pPr>
      <w:numPr>
        <w:numId w:val="3"/>
      </w:numPr>
    </w:pPr>
  </w:style>
  <w:style w:type="paragraph" w:styleId="ListNumber4">
    <w:name w:val="List Number 4"/>
    <w:basedOn w:val="List4"/>
    <w:rsid w:val="007E1A35"/>
    <w:pPr>
      <w:numPr>
        <w:numId w:val="4"/>
      </w:numPr>
    </w:pPr>
  </w:style>
  <w:style w:type="paragraph" w:styleId="ListNumber5">
    <w:name w:val="List Number 5"/>
    <w:basedOn w:val="List5"/>
    <w:rsid w:val="007E1A35"/>
    <w:pPr>
      <w:numPr>
        <w:numId w:val="5"/>
      </w:numPr>
    </w:pPr>
  </w:style>
  <w:style w:type="paragraph" w:styleId="BlockText">
    <w:name w:val="Block Text"/>
    <w:basedOn w:val="Normal"/>
    <w:rsid w:val="007E1A3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E1A3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E1A35"/>
    <w:rPr>
      <w:sz w:val="16"/>
      <w:vertAlign w:val="superscript"/>
    </w:rPr>
  </w:style>
  <w:style w:type="character" w:customStyle="1" w:styleId="Symbols">
    <w:name w:val="Symbols"/>
    <w:basedOn w:val="DefaultParagraphFont"/>
    <w:rsid w:val="007E1A35"/>
    <w:rPr>
      <w:rFonts w:ascii="Symbol" w:hAnsi="Symbol"/>
    </w:rPr>
  </w:style>
  <w:style w:type="character" w:customStyle="1" w:styleId="MenuOptions">
    <w:name w:val="Menu Options"/>
    <w:basedOn w:val="DefaultParagraphFont"/>
    <w:rsid w:val="007E1A3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E1A35"/>
    <w:rPr>
      <w:b/>
    </w:rPr>
  </w:style>
  <w:style w:type="character" w:customStyle="1" w:styleId="Underlined">
    <w:name w:val="Underlined"/>
    <w:basedOn w:val="DefaultParagraphFont"/>
    <w:rsid w:val="007E1A35"/>
    <w:rPr>
      <w:u w:val="single"/>
    </w:rPr>
  </w:style>
  <w:style w:type="paragraph" w:customStyle="1" w:styleId="TableBodyTextRight">
    <w:name w:val="Table Body Text Right"/>
    <w:basedOn w:val="TableBodyText"/>
    <w:rsid w:val="007E1A3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E1A35"/>
    <w:rPr>
      <w:sz w:val="18"/>
    </w:rPr>
  </w:style>
  <w:style w:type="paragraph" w:customStyle="1" w:styleId="BodySmallRight">
    <w:name w:val="Body Small Right"/>
    <w:basedOn w:val="BodyTextRight"/>
    <w:rsid w:val="007E1A35"/>
    <w:rPr>
      <w:sz w:val="18"/>
      <w:szCs w:val="18"/>
    </w:rPr>
  </w:style>
  <w:style w:type="paragraph" w:customStyle="1" w:styleId="MarginEdition">
    <w:name w:val="Margin Edition"/>
    <w:basedOn w:val="MarginNote"/>
    <w:rsid w:val="007E1A3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E1A35"/>
    <w:rPr>
      <w:sz w:val="2"/>
      <w:szCs w:val="2"/>
    </w:rPr>
  </w:style>
  <w:style w:type="character" w:customStyle="1" w:styleId="Small">
    <w:name w:val="Small"/>
    <w:basedOn w:val="DefaultParagraphFont"/>
    <w:rsid w:val="007E1A35"/>
    <w:rPr>
      <w:sz w:val="16"/>
    </w:rPr>
  </w:style>
  <w:style w:type="paragraph" w:customStyle="1" w:styleId="WideTable">
    <w:name w:val="Wide Table"/>
    <w:basedOn w:val="Normal"/>
    <w:rsid w:val="007E1A3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E1A35"/>
  </w:style>
  <w:style w:type="paragraph" w:styleId="Quote">
    <w:name w:val="Quote"/>
    <w:basedOn w:val="Heading1"/>
    <w:link w:val="QuoteChar"/>
    <w:qFormat/>
    <w:rsid w:val="007E1A3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E1A3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E1A35"/>
    <w:pPr>
      <w:pageBreakBefore/>
    </w:pPr>
  </w:style>
  <w:style w:type="paragraph" w:customStyle="1" w:styleId="Border">
    <w:name w:val="Border"/>
    <w:basedOn w:val="Normal"/>
    <w:qFormat/>
    <w:rsid w:val="007E1A3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E1A3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1A3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1A3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E1A3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E1A3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E1A3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E1A3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E1A3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E1A35"/>
    <w:rPr>
      <w:u w:val="single"/>
    </w:rPr>
  </w:style>
  <w:style w:type="character" w:customStyle="1" w:styleId="BoldandItalics">
    <w:name w:val="Bold and Italics"/>
    <w:qFormat/>
    <w:rsid w:val="007E1A35"/>
    <w:rPr>
      <w:b/>
      <w:i/>
      <w:u w:val="none"/>
    </w:rPr>
  </w:style>
  <w:style w:type="paragraph" w:styleId="BalloonText">
    <w:name w:val="Balloon Text"/>
    <w:basedOn w:val="Normal"/>
    <w:link w:val="BalloonTextChar"/>
    <w:rsid w:val="007E1A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E1A3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E1A3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E1A3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E1A3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E1A35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160</Words>
  <Characters>1007</Characters>
  <Application>Microsoft Office Word</Application>
  <DocSecurity>0</DocSecurity>
  <Lines>46</Lines>
  <Paragraphs>30</Paragraphs>
  <ScaleCrop>false</ScaleCrop>
  <Company>Author-it Software Corporation Ltd.</Company>
  <LinksUpToDate>false</LinksUpToDate>
  <CharactersWithSpaces>1138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RGRSS00017 Racing Nominations and Acceptances Clerk Skill Set</dc:title>
  <dc:subject>Approved</dc:subject>
  <dc:creator>AgriFood Skills Australia</dc:creator>
  <cp:keywords>Release: 1</cp:keywords>
  <dc:description>Review Date: 12 April 2008</dc:description>
  <cp:lastModifiedBy>Win-7 SWE 3.0</cp:lastModifiedBy>
  <cp:revision>3</cp:revision>
  <dcterms:created xsi:type="dcterms:W3CDTF">2013-04-19T05:39:00Z</dcterms:created>
  <dcterms:modified xsi:type="dcterms:W3CDTF">2013-04-19T05:39:00Z</dcterms:modified>
</cp:coreProperties>
</file>