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5E16" w:rsidP="00B45E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RGRSS00007 Harness Mobile Start Driver Skill Set</w:t>
      </w:r>
      <w:r>
        <w:fldChar w:fldCharType="end"/>
      </w:r>
    </w:p>
    <w:p w:rsidR="00B45E16" w:rsidP="00B45E16">
      <w:pPr>
        <w:pStyle w:val="Version"/>
        <w:sectPr w:rsidSect="00AA5D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5DFE" w:rsidP="00AA5DFE">
      <w:pPr>
        <w:pStyle w:val="SuperHeading"/>
      </w:pPr>
      <w:r w:rsidRPr="00AA5DFE">
        <w:t>RGRSS00007 Harness Mobile Start Driver Skill Set</w:t>
      </w:r>
    </w:p>
    <w:p w:rsidR="00000000" w:rsidRPr="00AA5DFE" w:rsidP="00AA5DFE">
      <w:pPr>
        <w:pStyle w:val="Heading1"/>
      </w:pPr>
      <w:bookmarkStart w:id="1" w:name="O_525103"/>
      <w:bookmarkEnd w:id="1"/>
      <w:r w:rsidRPr="00AA5DFE">
        <w:t>Modification History</w:t>
      </w:r>
    </w:p>
    <w:p w:rsidR="00000000" w:rsidRPr="00AA5DFE" w:rsidP="00AA5DFE">
      <w:pPr>
        <w:pStyle w:val="BodyText"/>
      </w:pPr>
      <w:r w:rsidRPr="00AA5DFE">
        <w:t>Not applicable.</w:t>
      </w:r>
    </w:p>
    <w:p w:rsidR="00000000" w:rsidRPr="00AA5DFE" w:rsidP="00AA5DFE">
      <w:pPr>
        <w:pStyle w:val="AllowPageBreak"/>
      </w:pPr>
    </w:p>
    <w:p w:rsidR="00000000" w:rsidRPr="00AA5DFE" w:rsidP="00AA5DFE">
      <w:pPr>
        <w:pStyle w:val="Heading1"/>
      </w:pPr>
      <w:bookmarkStart w:id="2" w:name="O_525104"/>
      <w:bookmarkEnd w:id="2"/>
      <w:r w:rsidRPr="00AA5DFE">
        <w:t>Description</w:t>
      </w:r>
    </w:p>
    <w:p w:rsidR="00000000" w:rsidRPr="00AA5DFE" w:rsidP="00AA5DFE">
      <w:pPr>
        <w:pStyle w:val="BodyText"/>
      </w:pPr>
      <w:r w:rsidRPr="00AA5DFE">
        <w:t>Not applicable.</w:t>
      </w:r>
    </w:p>
    <w:p w:rsidR="00000000" w:rsidRPr="00AA5DFE" w:rsidP="00AA5DFE">
      <w:pPr>
        <w:pStyle w:val="AllowPageBreak"/>
      </w:pPr>
    </w:p>
    <w:p w:rsidR="00000000" w:rsidRPr="00AA5DFE" w:rsidP="00AA5DFE">
      <w:pPr>
        <w:pStyle w:val="Heading1"/>
      </w:pPr>
      <w:bookmarkStart w:id="3" w:name="O_525105"/>
      <w:bookmarkEnd w:id="3"/>
      <w:r w:rsidRPr="00AA5DFE">
        <w:t>Pathways Information</w:t>
      </w:r>
    </w:p>
    <w:p w:rsidR="00000000" w:rsidRPr="00AA5DFE" w:rsidP="00AA5DFE">
      <w:pPr>
        <w:pStyle w:val="BodyText"/>
      </w:pPr>
      <w:r w:rsidRPr="00AA5DFE">
        <w:t>These units provide credit towards a Certificate III in Racing or Certificate III in Racing Services.</w:t>
      </w:r>
    </w:p>
    <w:p w:rsidR="00000000" w:rsidRPr="00AA5DFE" w:rsidP="00AA5DFE">
      <w:pPr>
        <w:pStyle w:val="AllowPageBreak"/>
      </w:pPr>
    </w:p>
    <w:p w:rsidR="00000000" w:rsidRPr="00AA5DFE" w:rsidP="00AA5DFE">
      <w:pPr>
        <w:pStyle w:val="Heading1"/>
      </w:pPr>
      <w:bookmarkStart w:id="4" w:name="O_525106"/>
      <w:bookmarkEnd w:id="4"/>
      <w:r w:rsidRPr="00AA5DFE">
        <w:t>Licensing</w:t>
      </w:r>
      <w:r w:rsidRPr="00AA5DFE">
        <w:t>/Regulatory Information</w:t>
      </w:r>
    </w:p>
    <w:p w:rsidR="00000000" w:rsidRPr="00AA5DFE" w:rsidP="00AA5DFE">
      <w:pPr>
        <w:pStyle w:val="BodyText"/>
      </w:pPr>
      <w:r w:rsidRPr="00AA5DFE">
        <w:t>Check with your State Principal Racing Authority for current license or registration requirements for this Skill Set.</w:t>
      </w:r>
    </w:p>
    <w:p w:rsidR="00000000" w:rsidRPr="00AA5DFE" w:rsidP="00AA5DFE">
      <w:pPr>
        <w:pStyle w:val="AllowPageBreak"/>
      </w:pPr>
    </w:p>
    <w:p w:rsidR="00000000" w:rsidRPr="00AA5DFE" w:rsidP="00AA5DFE">
      <w:pPr>
        <w:pStyle w:val="Heading1"/>
      </w:pPr>
      <w:bookmarkStart w:id="5" w:name="O_525107"/>
      <w:bookmarkEnd w:id="5"/>
      <w:r w:rsidRPr="00AA5DFE">
        <w:t>Skill Set Requirements</w:t>
      </w:r>
    </w:p>
    <w:p w:rsidR="00000000" w:rsidRPr="00AA5DFE" w:rsidP="00AA5DFE">
      <w:pPr>
        <w:pStyle w:val="BodyText"/>
      </w:pPr>
      <w:r w:rsidRPr="00AA5DFE">
        <w:t>Complete three (3) units of competency.</w:t>
      </w:r>
    </w:p>
    <w:p w:rsidR="00000000" w:rsidRPr="00AA5DFE" w:rsidP="00AA5DFE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45"/>
        <w:gridCol w:w="6951"/>
      </w:tblGrid>
      <w:tr w:rsidTr="00B45E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DFE" w:rsidP="00AA5DFE">
            <w:pPr>
              <w:pStyle w:val="BodyText"/>
            </w:pPr>
            <w:r w:rsidRPr="00AA5DFE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DFE">
            <w:pPr>
              <w:pStyle w:val="BodyText"/>
              <w:rPr>
                <w:lang w:val="en-NZ"/>
              </w:rPr>
            </w:pPr>
            <w:r w:rsidRPr="00AA5DFE">
              <w:rPr>
                <w:rStyle w:val="SpecialBold"/>
              </w:rPr>
              <w:t>Unit Title</w:t>
            </w:r>
          </w:p>
        </w:tc>
      </w:tr>
      <w:tr w:rsidTr="00B45E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DFE">
            <w:pPr>
              <w:pStyle w:val="BodyText"/>
              <w:rPr>
                <w:lang w:val="en-NZ"/>
              </w:rPr>
            </w:pPr>
            <w:r w:rsidRPr="00AA5DFE">
              <w:t>RGRCMN001A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DFE">
            <w:pPr>
              <w:pStyle w:val="BodyText"/>
              <w:rPr>
                <w:lang w:val="en-NZ"/>
              </w:rPr>
            </w:pPr>
            <w:r w:rsidRPr="00AA5DFE">
              <w:t>Comply with the rules of racing and related protocols</w:t>
            </w:r>
          </w:p>
        </w:tc>
      </w:tr>
      <w:tr w:rsidTr="00B45E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DFE">
            <w:pPr>
              <w:pStyle w:val="BodyText"/>
              <w:rPr>
                <w:lang w:val="en-NZ"/>
              </w:rPr>
            </w:pPr>
            <w:r w:rsidRPr="00AA5DFE">
              <w:t>RGRCMN201A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DFE">
            <w:pPr>
              <w:pStyle w:val="BodyText"/>
              <w:rPr>
                <w:lang w:val="en-NZ"/>
              </w:rPr>
            </w:pPr>
            <w:r w:rsidRPr="00AA5DFE">
              <w:t>Follow OHS procedures and environmental work practices</w:t>
            </w:r>
          </w:p>
        </w:tc>
      </w:tr>
      <w:tr w:rsidTr="00B45E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DFE">
            <w:pPr>
              <w:pStyle w:val="BodyText"/>
              <w:rPr>
                <w:lang w:val="en-NZ"/>
              </w:rPr>
            </w:pPr>
            <w:r w:rsidRPr="00AA5DFE">
              <w:t>RGRROP308A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DFE" w:rsidP="00AA5DFE">
            <w:pPr>
              <w:pStyle w:val="BodyText"/>
            </w:pPr>
            <w:r w:rsidRPr="00AA5DFE">
              <w:t>Drive mobile start vehicle</w:t>
            </w:r>
          </w:p>
        </w:tc>
      </w:tr>
    </w:tbl>
    <w:p w:rsidR="00000000" w:rsidRPr="00AA5DFE" w:rsidP="00AA5DFE">
      <w:pPr>
        <w:pStyle w:val="BodyText"/>
      </w:pPr>
    </w:p>
    <w:p w:rsidR="00000000" w:rsidRPr="00AA5DFE" w:rsidP="00AA5DFE">
      <w:pPr>
        <w:pStyle w:val="AllowPageBreak"/>
      </w:pPr>
    </w:p>
    <w:p w:rsidR="00000000" w:rsidRPr="00AA5DFE" w:rsidP="00AA5DFE">
      <w:pPr>
        <w:pStyle w:val="Heading1"/>
      </w:pPr>
      <w:bookmarkStart w:id="6" w:name="O_525108"/>
      <w:bookmarkEnd w:id="6"/>
      <w:r w:rsidRPr="00AA5DFE">
        <w:t>Target Group</w:t>
      </w:r>
    </w:p>
    <w:p w:rsidR="00000000" w:rsidRPr="00AA5DFE" w:rsidP="00AA5DFE">
      <w:pPr>
        <w:pStyle w:val="BodyText"/>
      </w:pPr>
      <w:r w:rsidRPr="00AA5DFE">
        <w:t>Those undertaking the duties of a mobile start driver during harness race meetings and trials.</w:t>
      </w:r>
    </w:p>
    <w:p w:rsidR="00000000" w:rsidRPr="00AA5DFE" w:rsidP="00AA5DFE">
      <w:pPr>
        <w:pStyle w:val="AllowPageBreak"/>
      </w:pPr>
    </w:p>
    <w:p w:rsidR="00000000" w:rsidRPr="00AA5DFE" w:rsidP="00AA5DFE">
      <w:pPr>
        <w:pStyle w:val="Heading1"/>
      </w:pPr>
      <w:bookmarkStart w:id="7" w:name="O_525109"/>
      <w:bookmarkEnd w:id="7"/>
      <w:r w:rsidRPr="00AA5DFE">
        <w:t>Suggested words for Statement of Attainment</w:t>
      </w:r>
    </w:p>
    <w:p w:rsidR="00000000" w:rsidRPr="00AA5DFE" w:rsidP="00AA5DFE">
      <w:pPr>
        <w:pStyle w:val="BodyText"/>
      </w:pPr>
      <w:r w:rsidRPr="00AA5DFE">
        <w:t xml:space="preserve">These competencies from the RGR08 Racing Training Package meet industry requirements for working as </w:t>
      </w:r>
      <w:r w:rsidRPr="00AA5DFE">
        <w:t>a mobile start driver in the harness racing code.</w:t>
      </w:r>
    </w:p>
    <w:p w:rsidR="00000000" w:rsidRPr="00AA5DFE" w:rsidP="00AA5DFE">
      <w:pPr>
        <w:pStyle w:val="AllowPageBreak"/>
      </w:pPr>
    </w:p>
    <w:p w:rsidR="00000000" w:rsidRPr="00AA5DFE" w:rsidP="00AA5DFE">
      <w:pPr>
        <w:pStyle w:val="Heading1"/>
      </w:pPr>
      <w:bookmarkStart w:id="8" w:name="O_525110"/>
      <w:bookmarkEnd w:id="8"/>
      <w:r w:rsidRPr="00AA5DFE">
        <w:t>Additional Advice</w:t>
      </w:r>
    </w:p>
    <w:p w:rsidR="00000000" w:rsidRPr="00AA5DFE" w:rsidP="00AA5DFE">
      <w:pPr>
        <w:pStyle w:val="BodyText"/>
      </w:pPr>
      <w:r w:rsidRPr="00AA5DFE">
        <w:t>There may be additional units necessary to comply with specific State Principal Racing Authority licensing requirements. When additional units are required they are recogn</w:t>
      </w:r>
      <w:r w:rsidRPr="00AA5DFE">
        <w:t>ised as a separate Statement of Attainment. Suggested additional units are listed below.</w:t>
      </w:r>
    </w:p>
    <w:p w:rsidR="00000000" w:rsidRPr="00AA5DFE" w:rsidP="00AA5DFE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45"/>
        <w:gridCol w:w="6951"/>
      </w:tblGrid>
      <w:tr w:rsidTr="00B45E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DFE" w:rsidP="00AA5DFE">
            <w:pPr>
              <w:pStyle w:val="BodyText"/>
            </w:pPr>
            <w:r w:rsidRPr="00AA5DFE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DFE">
            <w:pPr>
              <w:pStyle w:val="BodyText"/>
              <w:rPr>
                <w:lang w:val="en-NZ"/>
              </w:rPr>
            </w:pPr>
            <w:r w:rsidRPr="00AA5DFE">
              <w:rPr>
                <w:rStyle w:val="SpecialBold"/>
              </w:rPr>
              <w:t>Unit Title</w:t>
            </w:r>
          </w:p>
        </w:tc>
      </w:tr>
      <w:tr w:rsidTr="00B45E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DFE">
            <w:pPr>
              <w:pStyle w:val="BodyText"/>
              <w:rPr>
                <w:lang w:val="en-NZ"/>
              </w:rPr>
            </w:pPr>
            <w:r w:rsidRPr="00AA5DFE">
              <w:t>RGRTRK402A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DFE" w:rsidP="00AA5DFE">
            <w:pPr>
              <w:pStyle w:val="BodyText"/>
            </w:pPr>
            <w:r w:rsidRPr="00AA5DFE">
              <w:t>Relate animal welfare to track and environmental conditions</w:t>
            </w:r>
          </w:p>
        </w:tc>
      </w:tr>
    </w:tbl>
    <w:p w:rsidR="00000000" w:rsidRPr="00AA5DFE" w:rsidP="00AA5DFE">
      <w:pPr>
        <w:pStyle w:val="BodyText"/>
      </w:pPr>
    </w:p>
    <w:p w:rsidR="00000000" w:rsidRPr="00AA5DFE" w:rsidP="00AA5DFE"/>
    <w:sectPr w:rsidSect="00AA5DF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D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DFE" w:rsidRPr="00B45E16" w:rsidP="00B45E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D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E16" w:rsidP="00AA5D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45E16" w:rsidP="00AA5D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B45E16" w:rsidP="00AA5D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D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DFE" w:rsidRPr="00B45E16" w:rsidP="00B45E1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D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E16" w:rsidRPr="002D2AF8" w:rsidP="00AA5D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RGRSS00007 Harness Mobile Start Driver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B45E16" w:rsidP="00AA5D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D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5D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5D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5D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5D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5D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5D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5D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5D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5D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5D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5DFE"/>
  </w:style>
  <w:style w:type="character" w:customStyle="1" w:styleId="Heading1Char">
    <w:name w:val="Heading 1 Char"/>
    <w:basedOn w:val="DefaultParagraphFont"/>
    <w:link w:val="Heading1"/>
    <w:rsid w:val="00AA5D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5DF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5DF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A5DFE"/>
    <w:rPr>
      <w:b/>
      <w:spacing w:val="0"/>
    </w:rPr>
  </w:style>
  <w:style w:type="paragraph" w:customStyle="1" w:styleId="SuperHeading">
    <w:name w:val="SuperHeading"/>
    <w:basedOn w:val="Normal"/>
    <w:rsid w:val="00AA5D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5D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5D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5D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5D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5D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5D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5D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5D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5D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5D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5D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5D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5D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5D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5D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5D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5D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5D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5D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5DF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A5DF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A5D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5D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5D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5D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5D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5D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5D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5D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5D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5D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5D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5D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5D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5D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5DFE"/>
    <w:rPr>
      <w:i/>
    </w:rPr>
  </w:style>
  <w:style w:type="paragraph" w:styleId="Caption">
    <w:name w:val="caption"/>
    <w:basedOn w:val="BodyText"/>
    <w:next w:val="Normal"/>
    <w:qFormat/>
    <w:rsid w:val="00AA5D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5D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5D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5DFE"/>
  </w:style>
  <w:style w:type="paragraph" w:styleId="TableofFigures">
    <w:name w:val="table of figures"/>
    <w:basedOn w:val="Normal"/>
    <w:next w:val="Normal"/>
    <w:semiHidden/>
    <w:rsid w:val="00AA5D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5DFE"/>
    <w:pPr>
      <w:numPr>
        <w:numId w:val="9"/>
      </w:numPr>
    </w:pPr>
  </w:style>
  <w:style w:type="character" w:customStyle="1" w:styleId="WingdingSymbols">
    <w:name w:val="Wingding Symbols"/>
    <w:rsid w:val="00AA5DFE"/>
    <w:rPr>
      <w:rFonts w:ascii="Wingdings" w:hAnsi="Wingdings"/>
    </w:rPr>
  </w:style>
  <w:style w:type="paragraph" w:customStyle="1" w:styleId="TableHeading">
    <w:name w:val="Table Heading"/>
    <w:basedOn w:val="HeadingBase"/>
    <w:rsid w:val="00AA5D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5DFE"/>
    <w:rPr>
      <w:color w:val="0033CC"/>
      <w:u w:val="none"/>
    </w:rPr>
  </w:style>
  <w:style w:type="paragraph" w:customStyle="1" w:styleId="BodyTextRight">
    <w:name w:val="Body Text Right"/>
    <w:basedOn w:val="BodyText"/>
    <w:rsid w:val="00AA5D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5D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5DF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5D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5D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5D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5DFE"/>
    <w:rPr>
      <w:sz w:val="32"/>
    </w:rPr>
  </w:style>
  <w:style w:type="paragraph" w:customStyle="1" w:styleId="HeadingProcedure">
    <w:name w:val="Heading Procedure"/>
    <w:basedOn w:val="HeadingBase"/>
    <w:next w:val="Normal"/>
    <w:rsid w:val="00AA5D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5DFE"/>
    <w:pPr>
      <w:spacing w:before="60" w:after="60"/>
    </w:pPr>
  </w:style>
  <w:style w:type="paragraph" w:styleId="ListContinue">
    <w:name w:val="List Continue"/>
    <w:basedOn w:val="List"/>
    <w:rsid w:val="00AA5DFE"/>
    <w:pPr>
      <w:ind w:firstLine="0"/>
    </w:pPr>
  </w:style>
  <w:style w:type="paragraph" w:customStyle="1" w:styleId="ListNote">
    <w:name w:val="List Note"/>
    <w:basedOn w:val="List"/>
    <w:rsid w:val="00AA5D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5D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5D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5DFE"/>
    <w:rPr>
      <w:rFonts w:ascii="Courier New" w:hAnsi="Courier New"/>
    </w:rPr>
  </w:style>
  <w:style w:type="paragraph" w:customStyle="1" w:styleId="NoteBullet">
    <w:name w:val="Note Bullet"/>
    <w:basedOn w:val="Note"/>
    <w:rsid w:val="00AA5D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5D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5D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5D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5D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A5D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5D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5DFE"/>
    <w:rPr>
      <w:b/>
      <w:smallCaps/>
    </w:rPr>
  </w:style>
  <w:style w:type="paragraph" w:customStyle="1" w:styleId="TableListNumber">
    <w:name w:val="Table List Number"/>
    <w:basedOn w:val="ListNumber"/>
    <w:rsid w:val="00AA5D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5D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5DFE"/>
    <w:pPr>
      <w:numPr>
        <w:numId w:val="7"/>
      </w:numPr>
    </w:pPr>
  </w:style>
  <w:style w:type="paragraph" w:customStyle="1" w:styleId="ListAlpha2">
    <w:name w:val="List Alpha 2"/>
    <w:basedOn w:val="List2"/>
    <w:rsid w:val="00AA5DFE"/>
    <w:pPr>
      <w:numPr>
        <w:numId w:val="6"/>
      </w:numPr>
    </w:pPr>
  </w:style>
  <w:style w:type="paragraph" w:styleId="List2">
    <w:name w:val="List 2"/>
    <w:basedOn w:val="BodyText"/>
    <w:rsid w:val="00AA5D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5D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5D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5D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5D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5DFE"/>
    <w:pPr>
      <w:numPr>
        <w:numId w:val="1"/>
      </w:numPr>
    </w:pPr>
  </w:style>
  <w:style w:type="paragraph" w:styleId="ListBullet5">
    <w:name w:val="List Bullet 5"/>
    <w:basedOn w:val="List5"/>
    <w:rsid w:val="00AA5DFE"/>
    <w:pPr>
      <w:numPr>
        <w:numId w:val="2"/>
      </w:numPr>
    </w:pPr>
  </w:style>
  <w:style w:type="paragraph" w:styleId="ListContinue2">
    <w:name w:val="List Continue 2"/>
    <w:basedOn w:val="List2"/>
    <w:rsid w:val="00AA5DFE"/>
    <w:pPr>
      <w:ind w:firstLine="0"/>
    </w:pPr>
  </w:style>
  <w:style w:type="paragraph" w:styleId="ListContinue3">
    <w:name w:val="List Continue 3"/>
    <w:basedOn w:val="List3"/>
    <w:rsid w:val="00AA5DFE"/>
    <w:pPr>
      <w:ind w:left="1021" w:firstLine="0"/>
    </w:pPr>
  </w:style>
  <w:style w:type="paragraph" w:styleId="ListContinue4">
    <w:name w:val="List Continue 4"/>
    <w:basedOn w:val="List4"/>
    <w:rsid w:val="00AA5DFE"/>
    <w:pPr>
      <w:ind w:firstLine="0"/>
    </w:pPr>
  </w:style>
  <w:style w:type="paragraph" w:styleId="ListContinue5">
    <w:name w:val="List Continue 5"/>
    <w:basedOn w:val="List5"/>
    <w:rsid w:val="00AA5DFE"/>
    <w:pPr>
      <w:ind w:firstLine="0"/>
    </w:pPr>
  </w:style>
  <w:style w:type="paragraph" w:styleId="ListNumber3">
    <w:name w:val="List Number 3"/>
    <w:basedOn w:val="List3"/>
    <w:rsid w:val="00AA5DFE"/>
    <w:pPr>
      <w:numPr>
        <w:numId w:val="3"/>
      </w:numPr>
    </w:pPr>
  </w:style>
  <w:style w:type="paragraph" w:styleId="ListNumber4">
    <w:name w:val="List Number 4"/>
    <w:basedOn w:val="List4"/>
    <w:rsid w:val="00AA5DFE"/>
    <w:pPr>
      <w:numPr>
        <w:numId w:val="4"/>
      </w:numPr>
    </w:pPr>
  </w:style>
  <w:style w:type="paragraph" w:styleId="ListNumber5">
    <w:name w:val="List Number 5"/>
    <w:basedOn w:val="List5"/>
    <w:rsid w:val="00AA5DFE"/>
    <w:pPr>
      <w:numPr>
        <w:numId w:val="5"/>
      </w:numPr>
    </w:pPr>
  </w:style>
  <w:style w:type="paragraph" w:styleId="BlockText">
    <w:name w:val="Block Text"/>
    <w:basedOn w:val="Normal"/>
    <w:rsid w:val="00AA5D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5D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5DFE"/>
    <w:rPr>
      <w:sz w:val="16"/>
      <w:vertAlign w:val="superscript"/>
    </w:rPr>
  </w:style>
  <w:style w:type="character" w:customStyle="1" w:styleId="Symbols">
    <w:name w:val="Symbols"/>
    <w:basedOn w:val="DefaultParagraphFont"/>
    <w:rsid w:val="00AA5DFE"/>
    <w:rPr>
      <w:rFonts w:ascii="Symbol" w:hAnsi="Symbol"/>
    </w:rPr>
  </w:style>
  <w:style w:type="character" w:customStyle="1" w:styleId="MenuOptions">
    <w:name w:val="Menu Options"/>
    <w:basedOn w:val="DefaultParagraphFont"/>
    <w:rsid w:val="00AA5D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5DFE"/>
    <w:rPr>
      <w:b/>
    </w:rPr>
  </w:style>
  <w:style w:type="character" w:customStyle="1" w:styleId="Underlined">
    <w:name w:val="Underlined"/>
    <w:basedOn w:val="DefaultParagraphFont"/>
    <w:rsid w:val="00AA5DFE"/>
    <w:rPr>
      <w:u w:val="single"/>
    </w:rPr>
  </w:style>
  <w:style w:type="paragraph" w:customStyle="1" w:styleId="TableBodyTextRight">
    <w:name w:val="Table Body Text Right"/>
    <w:basedOn w:val="TableBodyText"/>
    <w:rsid w:val="00AA5D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5DFE"/>
    <w:rPr>
      <w:sz w:val="18"/>
    </w:rPr>
  </w:style>
  <w:style w:type="paragraph" w:customStyle="1" w:styleId="BodySmallRight">
    <w:name w:val="Body Small Right"/>
    <w:basedOn w:val="BodyTextRight"/>
    <w:rsid w:val="00AA5DFE"/>
    <w:rPr>
      <w:sz w:val="18"/>
      <w:szCs w:val="18"/>
    </w:rPr>
  </w:style>
  <w:style w:type="paragraph" w:customStyle="1" w:styleId="MarginEdition">
    <w:name w:val="Margin Edition"/>
    <w:basedOn w:val="MarginNote"/>
    <w:rsid w:val="00AA5D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5DFE"/>
    <w:rPr>
      <w:sz w:val="2"/>
      <w:szCs w:val="2"/>
    </w:rPr>
  </w:style>
  <w:style w:type="character" w:customStyle="1" w:styleId="Small">
    <w:name w:val="Small"/>
    <w:basedOn w:val="DefaultParagraphFont"/>
    <w:rsid w:val="00AA5DFE"/>
    <w:rPr>
      <w:sz w:val="16"/>
    </w:rPr>
  </w:style>
  <w:style w:type="paragraph" w:customStyle="1" w:styleId="WideTable">
    <w:name w:val="Wide Table"/>
    <w:basedOn w:val="Normal"/>
    <w:rsid w:val="00AA5D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5DFE"/>
  </w:style>
  <w:style w:type="paragraph" w:styleId="Quote">
    <w:name w:val="Quote"/>
    <w:basedOn w:val="Heading1"/>
    <w:link w:val="QuoteChar"/>
    <w:qFormat/>
    <w:rsid w:val="00AA5D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5D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5DFE"/>
    <w:pPr>
      <w:pageBreakBefore/>
    </w:pPr>
  </w:style>
  <w:style w:type="paragraph" w:customStyle="1" w:styleId="Border">
    <w:name w:val="Border"/>
    <w:basedOn w:val="Normal"/>
    <w:qFormat/>
    <w:rsid w:val="00AA5D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5D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5D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5D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5D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5D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5D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5D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5D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5DFE"/>
    <w:rPr>
      <w:u w:val="single"/>
    </w:rPr>
  </w:style>
  <w:style w:type="character" w:customStyle="1" w:styleId="BoldandItalics">
    <w:name w:val="Bold and Italics"/>
    <w:qFormat/>
    <w:rsid w:val="00AA5DFE"/>
    <w:rPr>
      <w:b/>
      <w:i/>
      <w:u w:val="none"/>
    </w:rPr>
  </w:style>
  <w:style w:type="paragraph" w:styleId="BalloonText">
    <w:name w:val="Balloon Text"/>
    <w:basedOn w:val="Normal"/>
    <w:link w:val="BalloonTextChar"/>
    <w:rsid w:val="00AA5D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5D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5DF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5D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5D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5DF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193</Words>
  <Characters>1180</Characters>
  <Application>Microsoft Office Word</Application>
  <DocSecurity>0</DocSecurity>
  <Lines>49</Lines>
  <Paragraphs>31</Paragraphs>
  <ScaleCrop>false</ScaleCrop>
  <Company>Author-it Software Corporation Ltd.</Company>
  <LinksUpToDate>false</LinksUpToDate>
  <CharactersWithSpaces>1341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RGRSS00007 Harness Mobile Start Driver Skill Set</dc:title>
  <dc:subject>Approved</dc:subject>
  <dc:creator>AgriFood Skills Australia</dc:creator>
  <cp:keywords>Release: 1</cp:keywords>
  <dc:description>Review Date: 12 April 2008</dc:description>
  <cp:lastModifiedBy>Win-7 SWE 3.0</cp:lastModifiedBy>
  <cp:revision>3</cp:revision>
  <dcterms:created xsi:type="dcterms:W3CDTF">2013-04-19T05:44:00Z</dcterms:created>
  <dcterms:modified xsi:type="dcterms:W3CDTF">2013-04-19T05:44:00Z</dcterms:modified>
</cp:coreProperties>
</file>