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D90" w:rsidP="002B4D90">
      <w:pPr>
        <w:pStyle w:val="Title"/>
      </w:pPr>
      <w:r>
        <w:fldChar w:fldCharType="begin"/>
      </w:r>
      <w:r>
        <w:instrText xml:space="preserve"> TITLE   \* MERGEFORMAT </w:instrText>
      </w:r>
      <w:r>
        <w:fldChar w:fldCharType="separate"/>
      </w:r>
      <w:r>
        <w:t>RGR40608 Certificate IV in Racing Services (Steward)</w:t>
      </w:r>
      <w:r>
        <w:fldChar w:fldCharType="end"/>
      </w:r>
    </w:p>
    <w:p w:rsidR="002B4D90" w:rsidP="002B4D90">
      <w:pPr>
        <w:pStyle w:val="Version"/>
        <w:sectPr w:rsidSect="000D0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0A13" w:rsidP="000D0A13">
      <w:pPr>
        <w:pStyle w:val="SuperHeading"/>
      </w:pPr>
      <w:r w:rsidRPr="000D0A13">
        <w:t>RGR40608 Certificate IV in Racing Services (Steward)</w:t>
      </w:r>
    </w:p>
    <w:p w:rsidR="00000000" w:rsidRPr="000D0A13" w:rsidP="000D0A13">
      <w:pPr>
        <w:pStyle w:val="Heading1"/>
      </w:pPr>
      <w:bookmarkStart w:id="1" w:name="O_524435"/>
      <w:bookmarkEnd w:id="1"/>
      <w:r w:rsidRPr="000D0A13">
        <w:t>Modification History</w:t>
      </w:r>
    </w:p>
    <w:tbl>
      <w:tblPr>
        <w:tblW w:w="0" w:type="auto"/>
        <w:tblLayout w:type="fixed"/>
        <w:tblCellMar>
          <w:left w:w="62" w:type="dxa"/>
          <w:right w:w="62" w:type="dxa"/>
        </w:tblCellMar>
        <w:tblLook w:val="0000"/>
      </w:tblPr>
      <w:tblGrid>
        <w:gridCol w:w="1803"/>
        <w:gridCol w:w="2247"/>
        <w:gridCol w:w="5084"/>
      </w:tblGrid>
      <w:tr w:rsidTr="002B4D9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A13" w:rsidP="000D0A13">
            <w:pPr>
              <w:pStyle w:val="BodyText"/>
            </w:pPr>
            <w:r w:rsidRPr="000D0A1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A13" w:rsidP="000D0A13">
            <w:pPr>
              <w:pStyle w:val="BodyText"/>
            </w:pPr>
            <w:r w:rsidRPr="000D0A1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rPr>
                <w:rStyle w:val="SpecialBold"/>
              </w:rPr>
              <w:t>Comments</w:t>
            </w:r>
          </w:p>
        </w:tc>
      </w:tr>
      <w:tr w:rsidTr="002B4D9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t>Updated superseded equivalent units</w:t>
            </w:r>
          </w:p>
        </w:tc>
      </w:tr>
      <w:tr w:rsidTr="002B4D9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A13">
            <w:pPr>
              <w:pStyle w:val="BodyText"/>
              <w:rPr>
                <w:lang w:val="en-NZ"/>
              </w:rPr>
            </w:pPr>
            <w:r w:rsidRPr="000D0A13">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A13" w:rsidP="000D0A13">
            <w:pPr>
              <w:pStyle w:val="BodyText"/>
            </w:pPr>
            <w:r w:rsidRPr="000D0A13">
              <w:t>Initial release</w:t>
            </w:r>
          </w:p>
        </w:tc>
      </w:tr>
    </w:tbl>
    <w:p w:rsidR="00000000" w:rsidRPr="000D0A13" w:rsidP="000D0A13">
      <w:pPr>
        <w:pStyle w:val="BodyText"/>
      </w:pPr>
    </w:p>
    <w:p w:rsidR="00000000" w:rsidRPr="000D0A13" w:rsidP="000D0A13">
      <w:pPr>
        <w:pStyle w:val="AllowPageBreak"/>
      </w:pPr>
    </w:p>
    <w:p w:rsidR="00000000" w:rsidRPr="000D0A13" w:rsidP="000D0A13">
      <w:pPr>
        <w:pStyle w:val="Heading1"/>
      </w:pPr>
      <w:bookmarkStart w:id="2" w:name="O_524434"/>
      <w:bookmarkEnd w:id="2"/>
      <w:r w:rsidRPr="000D0A13">
        <w:t>Description</w:t>
      </w:r>
    </w:p>
    <w:p w:rsidR="00000000" w:rsidRPr="000D0A13" w:rsidP="000D0A13">
      <w:pPr>
        <w:pStyle w:val="BodyText"/>
      </w:pPr>
      <w:r w:rsidRPr="000D0A13">
        <w:t>This qualification reflects the role of persons who are responsibl</w:t>
      </w:r>
      <w:r w:rsidRPr="000D0A13">
        <w:t>e for organising their own work, leading others and planning for and carrying out tasks of complex and non-routine functions. Work responsibilities are undertaken within the regulatory and integrity services operations in racing. In addition, stewards supe</w:t>
      </w:r>
      <w:r w:rsidRPr="000D0A13">
        <w:t>rvise the conduct of race meetings, and investigate incidents and potential non-compliance issues, as well as arbitrating and awarding penalties under the principles of administrative law.</w:t>
      </w:r>
    </w:p>
    <w:p w:rsidR="00000000" w:rsidRPr="000D0A13" w:rsidP="000D0A13">
      <w:pPr>
        <w:pStyle w:val="BodyText"/>
      </w:pPr>
    </w:p>
    <w:p w:rsidR="00000000" w:rsidRPr="000D0A13" w:rsidP="000D0A13">
      <w:pPr>
        <w:pStyle w:val="BodyText"/>
      </w:pPr>
      <w:r w:rsidRPr="000D0A13">
        <w:t>Employees with this qualification need to be confident about movin</w:t>
      </w:r>
      <w:r w:rsidRPr="000D0A13">
        <w:t>g in close proximity to racing horses or greyhounds and to be able to identify safe and unsafe methods of handling by others, as well as recognising approved and non-approved racing gear and equipment and legal and illegal racing tactics.</w:t>
      </w:r>
    </w:p>
    <w:p w:rsidR="00000000" w:rsidRPr="000D0A13" w:rsidP="000D0A13">
      <w:pPr>
        <w:pStyle w:val="BodyText"/>
      </w:pPr>
    </w:p>
    <w:p w:rsidR="002B4D90" w:rsidP="000D0A13">
      <w:pPr>
        <w:pStyle w:val="BodyText"/>
      </w:pPr>
      <w:r w:rsidRPr="000D0A13">
        <w:t>An extensive kno</w:t>
      </w:r>
      <w:r w:rsidRPr="000D0A13">
        <w:t>wledge of the rules of racing, racing protocols, animal welfare and duty of care requirements is also considered essential. The candidate is required to solve unpredictable problems by the analysis and evaluation of information and demonstrate broad knowle</w:t>
      </w:r>
      <w:r w:rsidRPr="000D0A13">
        <w:t>dge in a variety of contexts.</w:t>
      </w:r>
    </w:p>
    <w:p w:rsidR="002B4D90" w:rsidP="000D0A13">
      <w:pPr>
        <w:pStyle w:val="BodyText"/>
      </w:pPr>
    </w:p>
    <w:p w:rsidR="00000000" w:rsidRPr="000D0A13" w:rsidP="000D0A13">
      <w:pPr>
        <w:pStyle w:val="Heading1"/>
      </w:pPr>
      <w:bookmarkStart w:id="3" w:name="O_524433"/>
      <w:bookmarkEnd w:id="3"/>
      <w:r w:rsidRPr="000D0A13">
        <w:t>Pathways Information</w:t>
      </w:r>
    </w:p>
    <w:p w:rsidR="00000000" w:rsidRPr="000D0A13" w:rsidP="000D0A13">
      <w:pPr>
        <w:pStyle w:val="BodyText"/>
      </w:pPr>
      <w:r w:rsidRPr="000D0A13">
        <w:rPr>
          <w:rStyle w:val="SpecialBold"/>
        </w:rPr>
        <w:t>Pathways into the qualification</w:t>
      </w:r>
    </w:p>
    <w:p w:rsidR="00000000" w:rsidRPr="000D0A13" w:rsidP="000D0A13">
      <w:pPr>
        <w:pStyle w:val="BodyText"/>
      </w:pPr>
      <w:r w:rsidRPr="000D0A13">
        <w:t>RGR30408 Certificate III in Racing Services (Cadet Steward)</w:t>
      </w:r>
    </w:p>
    <w:p w:rsidR="00000000" w:rsidRPr="000D0A13" w:rsidP="000D0A13">
      <w:pPr>
        <w:pStyle w:val="BodyText"/>
      </w:pPr>
    </w:p>
    <w:p w:rsidR="00000000" w:rsidRPr="000D0A13" w:rsidP="000D0A13">
      <w:pPr>
        <w:pStyle w:val="BodyText"/>
      </w:pPr>
      <w:r w:rsidRPr="000D0A13">
        <w:rPr>
          <w:rStyle w:val="SpecialBold"/>
        </w:rPr>
        <w:t>Pathways from the qualification</w:t>
      </w:r>
    </w:p>
    <w:p w:rsidR="00000000" w:rsidRPr="000D0A13" w:rsidP="000D0A13">
      <w:pPr>
        <w:pStyle w:val="BodyText"/>
      </w:pPr>
      <w:r w:rsidRPr="000D0A13">
        <w:t>RGR50308 Diploma of Racing Services (Steward)</w:t>
      </w:r>
    </w:p>
    <w:p w:rsidR="00000000" w:rsidRPr="000D0A13" w:rsidP="000D0A13">
      <w:pPr>
        <w:pStyle w:val="BodyText"/>
      </w:pPr>
    </w:p>
    <w:p w:rsidR="00000000" w:rsidRPr="000D0A13" w:rsidP="000D0A13">
      <w:pPr>
        <w:pStyle w:val="BodyText"/>
      </w:pPr>
      <w:r w:rsidRPr="000D0A13">
        <w:rPr>
          <w:rStyle w:val="SpecialBold"/>
        </w:rPr>
        <w:t>Licensing con</w:t>
      </w:r>
      <w:r w:rsidRPr="000D0A13">
        <w:rPr>
          <w:rStyle w:val="SpecialBold"/>
        </w:rPr>
        <w:t>siderations</w:t>
      </w:r>
    </w:p>
    <w:p w:rsidR="00000000" w:rsidRPr="000D0A13" w:rsidP="000D0A13">
      <w:pPr>
        <w:pStyle w:val="BodyText"/>
      </w:pPr>
      <w:r w:rsidRPr="000D0A13">
        <w:t>There are no specific licences that relate to this qualification.</w:t>
      </w:r>
    </w:p>
    <w:p w:rsidR="00000000" w:rsidRPr="000D0A13" w:rsidP="000D0A13">
      <w:pPr>
        <w:pStyle w:val="BodyText"/>
      </w:pPr>
    </w:p>
    <w:p w:rsidR="00000000" w:rsidRPr="000D0A13" w:rsidP="000D0A13">
      <w:pPr>
        <w:pStyle w:val="BodyText"/>
      </w:pPr>
      <w:r w:rsidRPr="000D0A13">
        <w:rPr>
          <w:rStyle w:val="SpecialBold"/>
        </w:rPr>
        <w:t>Australian Apprenticeships</w:t>
      </w:r>
    </w:p>
    <w:p w:rsidR="00000000" w:rsidRPr="000D0A13" w:rsidP="000D0A13">
      <w:pPr>
        <w:pStyle w:val="BodyText"/>
      </w:pPr>
      <w:r w:rsidRPr="000D0A13">
        <w:t>This qualification is suited to Australian Apprenticeship pathways.</w:t>
      </w:r>
    </w:p>
    <w:p w:rsidR="00000000" w:rsidRPr="000D0A13" w:rsidP="000D0A13">
      <w:pPr>
        <w:pStyle w:val="BodyText"/>
      </w:pPr>
    </w:p>
    <w:p w:rsidR="002B4D90" w:rsidP="000D0A13">
      <w:pPr>
        <w:pStyle w:val="BodyText"/>
      </w:pPr>
      <w:r w:rsidRPr="000D0A13">
        <w:rPr>
          <w:rStyle w:val="SpecialBold"/>
        </w:rPr>
        <w:t>Job roles</w:t>
      </w:r>
    </w:p>
    <w:p w:rsidR="002B4D90" w:rsidP="000D0A13">
      <w:pPr>
        <w:pStyle w:val="BodyText"/>
      </w:pPr>
    </w:p>
    <w:p w:rsidR="00000000" w:rsidRPr="000D0A13" w:rsidP="000D0A13">
      <w:pPr>
        <w:pStyle w:val="Heading1"/>
      </w:pPr>
      <w:bookmarkStart w:id="4" w:name="O_524432"/>
      <w:bookmarkEnd w:id="4"/>
      <w:r w:rsidRPr="000D0A13">
        <w:t>Licensing/Regulatory Information</w:t>
      </w:r>
    </w:p>
    <w:p w:rsidR="00000000" w:rsidRPr="000D0A13" w:rsidP="000D0A13">
      <w:pPr>
        <w:pStyle w:val="BodyText"/>
      </w:pPr>
      <w:r w:rsidRPr="000D0A13">
        <w:t>Refer to Pathways Information</w:t>
      </w:r>
    </w:p>
    <w:p w:rsidR="00000000" w:rsidRPr="000D0A13" w:rsidP="000D0A13">
      <w:pPr>
        <w:pStyle w:val="AllowPageBreak"/>
      </w:pPr>
    </w:p>
    <w:p w:rsidR="00000000" w:rsidRPr="000D0A13" w:rsidP="000D0A13">
      <w:pPr>
        <w:pStyle w:val="Heading1"/>
      </w:pPr>
      <w:bookmarkStart w:id="5" w:name="O_524431"/>
      <w:bookmarkEnd w:id="5"/>
      <w:r w:rsidRPr="000D0A13">
        <w:t>Entry Requirements</w:t>
      </w:r>
    </w:p>
    <w:p w:rsidR="00000000" w:rsidRPr="000D0A13" w:rsidP="000D0A13">
      <w:pPr>
        <w:pStyle w:val="BodyText"/>
      </w:pPr>
      <w:r w:rsidRPr="000D0A13">
        <w:rPr>
          <w:rStyle w:val="SpecialBold"/>
        </w:rPr>
        <w:t>Entry requirements</w:t>
      </w:r>
    </w:p>
    <w:p w:rsidR="00000000" w:rsidRPr="000D0A13" w:rsidP="000D0A13">
      <w:pPr>
        <w:pStyle w:val="BodyText"/>
      </w:pPr>
      <w:r w:rsidRPr="000D0A13">
        <w:t>There are no entry requirements for this qualification.</w:t>
      </w:r>
    </w:p>
    <w:p w:rsidR="00000000" w:rsidRPr="000D0A13" w:rsidP="000D0A13">
      <w:pPr>
        <w:pStyle w:val="BodyText"/>
      </w:pPr>
    </w:p>
    <w:p w:rsidR="002B4D90" w:rsidP="000D0A13">
      <w:pPr>
        <w:pStyle w:val="BodyText"/>
      </w:pPr>
      <w:r w:rsidRPr="000D0A13">
        <w:rPr>
          <w:rStyle w:val="SpecialBold"/>
        </w:rPr>
        <w:t>Qualification pathways</w:t>
      </w:r>
    </w:p>
    <w:p w:rsidR="002B4D90" w:rsidP="000D0A13">
      <w:pPr>
        <w:pStyle w:val="BodyText"/>
      </w:pPr>
    </w:p>
    <w:p w:rsidR="00000000" w:rsidRPr="000D0A13" w:rsidP="000D0A13">
      <w:pPr>
        <w:pStyle w:val="Heading1"/>
      </w:pPr>
      <w:bookmarkStart w:id="6" w:name="O_524430"/>
      <w:bookmarkEnd w:id="6"/>
      <w:r w:rsidRPr="000D0A13">
        <w:t>Employability Skills Summary</w:t>
      </w:r>
    </w:p>
    <w:tbl>
      <w:tblPr>
        <w:tblW w:w="9570" w:type="dxa"/>
        <w:tblLayout w:type="fixed"/>
        <w:tblCellMar>
          <w:left w:w="62" w:type="dxa"/>
          <w:right w:w="62" w:type="dxa"/>
        </w:tblCellMar>
        <w:tblLook w:val="0000"/>
      </w:tblPr>
      <w:tblGrid>
        <w:gridCol w:w="2892"/>
        <w:gridCol w:w="6678"/>
      </w:tblGrid>
      <w:tr w:rsidTr="002B4D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rPr>
                <w:rStyle w:val="SpecialBold"/>
              </w:rPr>
              <w:t>EMPLOYABILITY SKILLS QUALIFICATION SUMMARY</w:t>
            </w:r>
          </w:p>
        </w:tc>
      </w:tr>
      <w:tr w:rsidTr="002B4D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BodyText"/>
            </w:pPr>
            <w:r w:rsidRPr="000D0A1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rPr>
                <w:rStyle w:val="SpecialBold"/>
              </w:rPr>
              <w:t>Industry</w:t>
            </w:r>
            <w:r w:rsidRPr="000D0A13">
              <w:t>/</w:t>
            </w:r>
            <w:r w:rsidRPr="000D0A13">
              <w:rPr>
                <w:rStyle w:val="SpecialBold"/>
              </w:rPr>
              <w:t>enterprise requirements for this qualification include</w:t>
            </w:r>
            <w:r w:rsidRPr="000D0A13">
              <w:t>:</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listening and understanding</w:t>
            </w:r>
          </w:p>
          <w:p w:rsidR="00000000" w:rsidRPr="000D0A13" w:rsidP="000D0A13">
            <w:pPr>
              <w:pStyle w:val="ListBullet"/>
            </w:pPr>
            <w:r w:rsidRPr="000D0A13">
              <w:t>speaking clearly and directly</w:t>
            </w:r>
          </w:p>
          <w:p w:rsidR="00000000" w:rsidRPr="000D0A13" w:rsidP="000D0A13">
            <w:pPr>
              <w:pStyle w:val="ListBullet"/>
            </w:pPr>
            <w:r w:rsidRPr="000D0A13">
              <w:t>writing to the needs of the audience</w:t>
            </w:r>
          </w:p>
          <w:p w:rsidR="00000000" w:rsidRPr="000D0A13" w:rsidP="000D0A13">
            <w:pPr>
              <w:pStyle w:val="ListBullet"/>
            </w:pPr>
            <w:r w:rsidRPr="000D0A13">
              <w:t>negotiating responsively</w:t>
            </w:r>
          </w:p>
          <w:p w:rsidR="00000000" w:rsidRPr="000D0A13" w:rsidP="000D0A13">
            <w:pPr>
              <w:pStyle w:val="ListBullet"/>
            </w:pPr>
            <w:r w:rsidRPr="000D0A13">
              <w:t>reading independently</w:t>
            </w:r>
          </w:p>
          <w:p w:rsidR="00000000" w:rsidRPr="000D0A13" w:rsidP="000D0A13">
            <w:pPr>
              <w:pStyle w:val="ListBullet"/>
            </w:pPr>
            <w:r w:rsidRPr="000D0A13">
              <w:t>empathising</w:t>
            </w:r>
          </w:p>
          <w:p w:rsidR="00000000" w:rsidRPr="000D0A13" w:rsidP="000D0A13">
            <w:pPr>
              <w:pStyle w:val="ListBullet"/>
            </w:pPr>
            <w:r w:rsidRPr="000D0A13">
              <w:t>using numeracy effectively</w:t>
            </w:r>
          </w:p>
          <w:p w:rsidR="00000000" w:rsidRPr="000D0A13" w:rsidP="000D0A13">
            <w:pPr>
              <w:pStyle w:val="ListBullet"/>
            </w:pPr>
            <w:r w:rsidRPr="000D0A13">
              <w:t>understanding the needs of internal and external customers</w:t>
            </w:r>
          </w:p>
          <w:p w:rsidR="00000000" w:rsidRPr="000D0A13" w:rsidP="000D0A13">
            <w:pPr>
              <w:pStyle w:val="ListBullet"/>
            </w:pPr>
            <w:r w:rsidRPr="000D0A13">
              <w:t>persuading effectively</w:t>
            </w:r>
          </w:p>
          <w:p w:rsidR="00000000" w:rsidRPr="000D0A13" w:rsidP="000D0A13">
            <w:pPr>
              <w:pStyle w:val="ListBullet"/>
            </w:pPr>
            <w:r w:rsidRPr="000D0A13">
              <w:t>establishing and using networks</w:t>
            </w:r>
          </w:p>
          <w:p w:rsidR="00000000" w:rsidRPr="000D0A13" w:rsidP="000D0A13">
            <w:pPr>
              <w:pStyle w:val="ListBullet"/>
            </w:pPr>
            <w:r w:rsidRPr="000D0A13">
              <w:t>being assertive</w:t>
            </w:r>
          </w:p>
          <w:p w:rsidR="00000000" w:rsidRPr="000D0A13" w:rsidP="000D0A13">
            <w:pPr>
              <w:pStyle w:val="ListBullet"/>
            </w:pPr>
            <w:r w:rsidRPr="000D0A13">
              <w:t>sharing information</w:t>
            </w:r>
          </w:p>
          <w:p w:rsidR="00000000" w:rsidP="000D0A13">
            <w:pPr>
              <w:pStyle w:val="ListBullet"/>
              <w:rPr>
                <w:lang w:val="en-NZ"/>
              </w:rPr>
            </w:pPr>
            <w:r w:rsidRPr="000D0A13">
              <w:t xml:space="preserve">speaking and writing in languages other than English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wo</w:t>
            </w:r>
            <w:r w:rsidRPr="000D0A13">
              <w:t>rking across different ages irrespective of gender, race, religion or political persuasion</w:t>
            </w:r>
          </w:p>
          <w:p w:rsidR="00000000" w:rsidRPr="000D0A13" w:rsidP="000D0A13">
            <w:pPr>
              <w:pStyle w:val="ListBullet"/>
            </w:pPr>
            <w:r w:rsidRPr="000D0A13">
              <w:t>working as an individual and as a member of a team</w:t>
            </w:r>
          </w:p>
          <w:p w:rsidR="00000000" w:rsidRPr="000D0A13" w:rsidP="000D0A13">
            <w:pPr>
              <w:pStyle w:val="ListBullet"/>
            </w:pPr>
            <w:r w:rsidRPr="000D0A13">
              <w:t>knowing how to define a role as part of the team</w:t>
            </w:r>
          </w:p>
          <w:p w:rsidR="00000000" w:rsidRPr="000D0A13" w:rsidP="000D0A13">
            <w:pPr>
              <w:pStyle w:val="ListBullet"/>
            </w:pPr>
            <w:r w:rsidRPr="000D0A13">
              <w:t xml:space="preserve">applying teamwork to a range of situations e.g. futures planning </w:t>
            </w:r>
            <w:r w:rsidRPr="000D0A13">
              <w:t>and crisis problem solving</w:t>
            </w:r>
          </w:p>
          <w:p w:rsidR="00000000" w:rsidRPr="000D0A13" w:rsidP="000D0A13">
            <w:pPr>
              <w:pStyle w:val="ListBullet"/>
            </w:pPr>
            <w:r w:rsidRPr="000D0A13">
              <w:t>identifying the strengths of team members</w:t>
            </w:r>
          </w:p>
          <w:p w:rsidR="00000000" w:rsidP="000D0A13">
            <w:pPr>
              <w:pStyle w:val="ListBullet"/>
              <w:rPr>
                <w:lang w:val="en-NZ"/>
              </w:rPr>
            </w:pPr>
            <w:r w:rsidRPr="000D0A13">
              <w:t xml:space="preserve">coaching and mentoring skills, including giving feedback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developing creative, innovative and practical solutions</w:t>
            </w:r>
          </w:p>
          <w:p w:rsidR="00000000" w:rsidRPr="000D0A13" w:rsidP="000D0A13">
            <w:pPr>
              <w:pStyle w:val="ListBullet"/>
            </w:pPr>
            <w:r w:rsidRPr="000D0A13">
              <w:t>showing independence and initiative in identifying and solving problems</w:t>
            </w:r>
          </w:p>
          <w:p w:rsidR="00000000" w:rsidRPr="000D0A13" w:rsidP="000D0A13">
            <w:pPr>
              <w:pStyle w:val="ListBullet"/>
            </w:pPr>
            <w:r w:rsidRPr="000D0A13">
              <w:t>solving problems in teams</w:t>
            </w:r>
          </w:p>
          <w:p w:rsidR="00000000" w:rsidRPr="000D0A13" w:rsidP="000D0A13">
            <w:pPr>
              <w:pStyle w:val="ListBullet"/>
            </w:pPr>
            <w:r w:rsidRPr="000D0A13">
              <w:t>applying a range of strategies to problem solving</w:t>
            </w:r>
          </w:p>
          <w:p w:rsidR="00000000" w:rsidRPr="000D0A13" w:rsidP="000D0A13">
            <w:pPr>
              <w:pStyle w:val="ListBullet"/>
            </w:pPr>
            <w:r w:rsidRPr="000D0A13">
              <w:t>using mathematics, including budgeting and financial management to solve problems</w:t>
            </w:r>
          </w:p>
          <w:p w:rsidR="00000000" w:rsidRPr="000D0A13" w:rsidP="000D0A13">
            <w:pPr>
              <w:pStyle w:val="ListBullet"/>
            </w:pPr>
            <w:r w:rsidRPr="000D0A13">
              <w:t>applying problem-solving s</w:t>
            </w:r>
            <w:r w:rsidRPr="000D0A13">
              <w:t>trategies across a range of areas</w:t>
            </w:r>
          </w:p>
          <w:p w:rsidR="00000000" w:rsidRPr="000D0A13" w:rsidP="000D0A13">
            <w:pPr>
              <w:pStyle w:val="ListBullet"/>
            </w:pPr>
            <w:r w:rsidRPr="000D0A13">
              <w:t>testing assumptions, taking into account the context of data and circumstances</w:t>
            </w:r>
          </w:p>
          <w:p w:rsidR="00000000" w:rsidP="000D0A13">
            <w:pPr>
              <w:pStyle w:val="ListBullet"/>
              <w:rPr>
                <w:lang w:val="en-NZ"/>
              </w:rPr>
            </w:pPr>
            <w:r w:rsidRPr="000D0A13">
              <w:t xml:space="preserve">resolving customer concerns in relation to complex project issues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adapting to new situations</w:t>
            </w:r>
          </w:p>
          <w:p w:rsidR="00000000" w:rsidRPr="000D0A13" w:rsidP="000D0A13">
            <w:pPr>
              <w:pStyle w:val="ListBullet"/>
            </w:pPr>
            <w:r w:rsidRPr="000D0A13">
              <w:t>developing a strategi</w:t>
            </w:r>
            <w:r w:rsidRPr="000D0A13">
              <w:t>c, creative and long-term vision</w:t>
            </w:r>
          </w:p>
          <w:p w:rsidR="00000000" w:rsidRPr="000D0A13" w:rsidP="000D0A13">
            <w:pPr>
              <w:pStyle w:val="ListBullet"/>
            </w:pPr>
            <w:r w:rsidRPr="000D0A13">
              <w:t>being creative</w:t>
            </w:r>
          </w:p>
          <w:p w:rsidR="00000000" w:rsidRPr="000D0A13" w:rsidP="000D0A13">
            <w:pPr>
              <w:pStyle w:val="ListBullet"/>
            </w:pPr>
            <w:r w:rsidRPr="000D0A13">
              <w:t>identifying opportunities not obvious to others</w:t>
            </w:r>
          </w:p>
          <w:p w:rsidR="00000000" w:rsidRPr="000D0A13" w:rsidP="000D0A13">
            <w:pPr>
              <w:pStyle w:val="ListBullet"/>
            </w:pPr>
            <w:r w:rsidRPr="000D0A13">
              <w:t>translating ideas into action</w:t>
            </w:r>
          </w:p>
          <w:p w:rsidR="00000000" w:rsidRPr="000D0A13" w:rsidP="000D0A13">
            <w:pPr>
              <w:pStyle w:val="ListBullet"/>
            </w:pPr>
            <w:r w:rsidRPr="000D0A13">
              <w:t>generating a range of options</w:t>
            </w:r>
          </w:p>
          <w:p w:rsidR="00000000" w:rsidP="000D0A13">
            <w:pPr>
              <w:pStyle w:val="ListBullet"/>
              <w:rPr>
                <w:lang w:val="en-NZ"/>
              </w:rPr>
            </w:pPr>
            <w:r w:rsidRPr="000D0A13">
              <w:t xml:space="preserve">initiating innovative solutions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managing time and priorities - setting time lines, coordinating tasks for self and with others</w:t>
            </w:r>
          </w:p>
          <w:p w:rsidR="00000000" w:rsidRPr="000D0A13" w:rsidP="000D0A13">
            <w:pPr>
              <w:pStyle w:val="ListBullet"/>
            </w:pPr>
            <w:r w:rsidRPr="000D0A13">
              <w:t>being resourceful</w:t>
            </w:r>
          </w:p>
          <w:p w:rsidR="00000000" w:rsidRPr="000D0A13" w:rsidP="000D0A13">
            <w:pPr>
              <w:pStyle w:val="ListBullet"/>
            </w:pPr>
            <w:r w:rsidRPr="000D0A13">
              <w:t>taking initiative and making decisions</w:t>
            </w:r>
          </w:p>
          <w:p w:rsidR="00000000" w:rsidRPr="000D0A13" w:rsidP="000D0A13">
            <w:pPr>
              <w:pStyle w:val="ListBullet"/>
            </w:pPr>
            <w:r w:rsidRPr="000D0A13">
              <w:t>adapting resource allocations to cope with contingencies</w:t>
            </w:r>
          </w:p>
          <w:p w:rsidR="00000000" w:rsidRPr="000D0A13" w:rsidP="000D0A13">
            <w:pPr>
              <w:pStyle w:val="ListBullet"/>
            </w:pPr>
            <w:r w:rsidRPr="000D0A13">
              <w:t>establishing clear project goals and deliverabl</w:t>
            </w:r>
            <w:r w:rsidRPr="000D0A13">
              <w:t>es</w:t>
            </w:r>
          </w:p>
          <w:p w:rsidR="00000000" w:rsidRPr="000D0A13" w:rsidP="000D0A13">
            <w:pPr>
              <w:pStyle w:val="ListBullet"/>
            </w:pPr>
            <w:r w:rsidRPr="000D0A13">
              <w:t>allocating people and other resources to tasks</w:t>
            </w:r>
          </w:p>
          <w:p w:rsidR="00000000" w:rsidRPr="000D0A13" w:rsidP="000D0A13">
            <w:pPr>
              <w:pStyle w:val="ListBullet"/>
            </w:pPr>
            <w:r w:rsidRPr="000D0A13">
              <w:t>planning the use of resources, including time management</w:t>
            </w:r>
          </w:p>
          <w:p w:rsidR="00000000" w:rsidRPr="000D0A13" w:rsidP="000D0A13">
            <w:pPr>
              <w:pStyle w:val="ListBullet"/>
            </w:pPr>
            <w:r w:rsidRPr="000D0A13">
              <w:t>participating in continuous improvement and planning processes</w:t>
            </w:r>
          </w:p>
          <w:p w:rsidR="00000000" w:rsidRPr="000D0A13" w:rsidP="000D0A13">
            <w:pPr>
              <w:pStyle w:val="ListBullet"/>
            </w:pPr>
            <w:r w:rsidRPr="000D0A13">
              <w:t>developing a vision and a proactive plan to accompany it</w:t>
            </w:r>
          </w:p>
          <w:p w:rsidR="00000000" w:rsidRPr="000D0A13" w:rsidP="000D0A13">
            <w:pPr>
              <w:pStyle w:val="ListBullet"/>
            </w:pPr>
            <w:r w:rsidRPr="000D0A13">
              <w:t>predicting - weighing up risk, evaluating alternatives and applying evaluation criteria</w:t>
            </w:r>
          </w:p>
          <w:p w:rsidR="00000000" w:rsidRPr="000D0A13" w:rsidP="000D0A13">
            <w:pPr>
              <w:pStyle w:val="ListBullet"/>
            </w:pPr>
            <w:r w:rsidRPr="000D0A13">
              <w:t>collecting, analysing and organising information</w:t>
            </w:r>
          </w:p>
          <w:p w:rsidR="00000000" w:rsidP="000D0A13">
            <w:pPr>
              <w:pStyle w:val="ListBullet"/>
              <w:rPr>
                <w:lang w:val="en-NZ"/>
              </w:rPr>
            </w:pPr>
            <w:r w:rsidRPr="000D0A13">
              <w:t xml:space="preserve">understanding basic business systems and their relationships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having a personal vision and goals</w:t>
            </w:r>
          </w:p>
          <w:p w:rsidR="00000000" w:rsidRPr="000D0A13" w:rsidP="000D0A13">
            <w:pPr>
              <w:pStyle w:val="ListBullet"/>
            </w:pPr>
            <w:r w:rsidRPr="000D0A13">
              <w:t>eval</w:t>
            </w:r>
            <w:r w:rsidRPr="000D0A13">
              <w:t>uating and monitoring own performance</w:t>
            </w:r>
          </w:p>
          <w:p w:rsidR="00000000" w:rsidRPr="000D0A13" w:rsidP="000D0A13">
            <w:pPr>
              <w:pStyle w:val="ListBullet"/>
            </w:pPr>
            <w:r w:rsidRPr="000D0A13">
              <w:t>having knowledge and confidence in own ideas and visions</w:t>
            </w:r>
          </w:p>
          <w:p w:rsidR="00000000" w:rsidRPr="000D0A13" w:rsidP="000D0A13">
            <w:pPr>
              <w:pStyle w:val="ListBullet"/>
            </w:pPr>
            <w:r w:rsidRPr="000D0A13">
              <w:t>articulating own ideas and visions</w:t>
            </w:r>
          </w:p>
          <w:p w:rsidR="00000000" w:rsidP="000D0A13">
            <w:pPr>
              <w:pStyle w:val="ListBullet"/>
              <w:rPr>
                <w:lang w:val="en-NZ"/>
              </w:rPr>
            </w:pPr>
            <w:r w:rsidRPr="000D0A13">
              <w:t xml:space="preserve">taking responsibility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managing own learning</w:t>
            </w:r>
          </w:p>
          <w:p w:rsidR="00000000" w:rsidRPr="000D0A13" w:rsidP="000D0A13">
            <w:pPr>
              <w:pStyle w:val="ListBullet"/>
            </w:pPr>
            <w:r w:rsidRPr="000D0A13">
              <w:t>contributing to the learning community at the workplace</w:t>
            </w:r>
          </w:p>
          <w:p w:rsidR="00000000" w:rsidRPr="000D0A13" w:rsidP="000D0A13">
            <w:pPr>
              <w:pStyle w:val="ListBullet"/>
            </w:pPr>
            <w:r w:rsidRPr="000D0A13">
              <w:t>using a range of mediums to learn - mentoring, peer support and networking, IT and courses</w:t>
            </w:r>
          </w:p>
          <w:p w:rsidR="00000000" w:rsidRPr="000D0A13" w:rsidP="000D0A13">
            <w:pPr>
              <w:pStyle w:val="ListBullet"/>
            </w:pPr>
            <w:r w:rsidRPr="000D0A13">
              <w:t>applying learning to technical issues (e.g. learning about products) and people issues (e.g. interpersonal and cultural aspects of work)</w:t>
            </w:r>
          </w:p>
          <w:p w:rsidR="00000000" w:rsidRPr="000D0A13" w:rsidP="000D0A13">
            <w:pPr>
              <w:pStyle w:val="ListBullet"/>
            </w:pPr>
            <w:r w:rsidRPr="000D0A13">
              <w:t>having enthusiasm for ongoin</w:t>
            </w:r>
            <w:r w:rsidRPr="000D0A13">
              <w:t>g learning</w:t>
            </w:r>
          </w:p>
          <w:p w:rsidR="00000000" w:rsidRPr="000D0A13" w:rsidP="000D0A13">
            <w:pPr>
              <w:pStyle w:val="ListBullet"/>
            </w:pPr>
            <w:r w:rsidRPr="000D0A13">
              <w:t>being willing to learn in any setting - on and off the job</w:t>
            </w:r>
          </w:p>
          <w:p w:rsidR="00000000" w:rsidRPr="000D0A13" w:rsidP="000D0A13">
            <w:pPr>
              <w:pStyle w:val="ListBullet"/>
            </w:pPr>
            <w:r w:rsidRPr="000D0A13">
              <w:t>being open to new ideas and techniques</w:t>
            </w:r>
          </w:p>
          <w:p w:rsidR="00000000" w:rsidRPr="000D0A13" w:rsidP="000D0A13">
            <w:pPr>
              <w:pStyle w:val="ListBullet"/>
            </w:pPr>
            <w:r w:rsidRPr="000D0A13">
              <w:t>being prepared to invest time and effort in learning new skills</w:t>
            </w:r>
          </w:p>
          <w:p w:rsidR="00000000" w:rsidP="000D0A13">
            <w:pPr>
              <w:pStyle w:val="ListBullet"/>
              <w:rPr>
                <w:lang w:val="en-NZ"/>
              </w:rPr>
            </w:pPr>
            <w:r w:rsidRPr="000D0A13">
              <w:t xml:space="preserve">acknowledging the need to learn in order to accommodate change </w:t>
            </w:r>
          </w:p>
        </w:tc>
      </w:tr>
      <w:tr w:rsidTr="002B4D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ListBullet"/>
            </w:pPr>
            <w:r w:rsidRPr="000D0A13">
              <w:t>having</w:t>
            </w:r>
            <w:r w:rsidRPr="000D0A13">
              <w:t xml:space="preserve"> a range of basic IT skills</w:t>
            </w:r>
          </w:p>
          <w:p w:rsidR="00000000" w:rsidRPr="000D0A13" w:rsidP="000D0A13">
            <w:pPr>
              <w:pStyle w:val="ListBullet"/>
            </w:pPr>
            <w:r w:rsidRPr="000D0A13">
              <w:t>applying IT as a management tool</w:t>
            </w:r>
          </w:p>
          <w:p w:rsidR="00000000" w:rsidRPr="000D0A13" w:rsidP="000D0A13">
            <w:pPr>
              <w:pStyle w:val="ListBullet"/>
            </w:pPr>
            <w:r w:rsidRPr="000D0A13">
              <w:t>using IT to organise data</w:t>
            </w:r>
          </w:p>
          <w:p w:rsidR="00000000" w:rsidRPr="000D0A13" w:rsidP="000D0A13">
            <w:pPr>
              <w:pStyle w:val="ListBullet"/>
            </w:pPr>
            <w:r w:rsidRPr="000D0A13">
              <w:t>being willing to learn new IT skills</w:t>
            </w:r>
          </w:p>
          <w:p w:rsidR="00000000" w:rsidRPr="000D0A13" w:rsidP="000D0A13">
            <w:pPr>
              <w:pStyle w:val="ListBullet"/>
            </w:pPr>
            <w:r w:rsidRPr="000D0A13">
              <w:t>having the OHS knowledge to apply technology</w:t>
            </w:r>
          </w:p>
          <w:p w:rsidR="00000000" w:rsidRPr="000D0A13" w:rsidP="000D0A13">
            <w:pPr>
              <w:pStyle w:val="ListBullet"/>
            </w:pPr>
            <w:r w:rsidRPr="000D0A13">
              <w:t xml:space="preserve">having the appropriate physical capacity </w:t>
            </w:r>
          </w:p>
        </w:tc>
      </w:tr>
    </w:tbl>
    <w:p w:rsidR="002B4D90" w:rsidP="000D0A13">
      <w:pPr>
        <w:pStyle w:val="BodyText"/>
      </w:pPr>
    </w:p>
    <w:p w:rsidR="002B4D90" w:rsidP="000D0A13">
      <w:pPr>
        <w:pStyle w:val="BodyText"/>
      </w:pPr>
    </w:p>
    <w:p w:rsidR="00000000" w:rsidRPr="000D0A13" w:rsidP="000D0A13">
      <w:pPr>
        <w:pStyle w:val="Heading1"/>
      </w:pPr>
      <w:bookmarkStart w:id="7" w:name="O_524429"/>
      <w:bookmarkEnd w:id="7"/>
      <w:r w:rsidRPr="000D0A13">
        <w:t>Packaging Rules</w:t>
      </w:r>
    </w:p>
    <w:tbl>
      <w:tblPr>
        <w:tblW w:w="0" w:type="auto"/>
        <w:tblLayout w:type="fixed"/>
        <w:tblCellMar>
          <w:left w:w="62" w:type="dxa"/>
          <w:right w:w="62" w:type="dxa"/>
        </w:tblCellMar>
        <w:tblLook w:val="0000"/>
      </w:tblPr>
      <w:tblGrid>
        <w:gridCol w:w="8522"/>
      </w:tblGrid>
      <w:tr w:rsidTr="002B4D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A13">
            <w:pPr>
              <w:pStyle w:val="BodyText"/>
              <w:rPr>
                <w:lang w:val="en-NZ"/>
              </w:rPr>
            </w:pPr>
            <w:r w:rsidRPr="000D0A13">
              <w:rPr>
                <w:rStyle w:val="SpecialBold"/>
              </w:rPr>
              <w:t>Packagi</w:t>
            </w:r>
            <w:r w:rsidRPr="000D0A13">
              <w:rPr>
                <w:rStyle w:val="SpecialBold"/>
              </w:rPr>
              <w:t>ng Rules</w:t>
            </w:r>
          </w:p>
        </w:tc>
      </w:tr>
      <w:tr w:rsidTr="002B4D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A13" w:rsidP="000D0A13">
            <w:pPr>
              <w:pStyle w:val="BodyText"/>
            </w:pPr>
            <w:r w:rsidRPr="000D0A13">
              <w:t>Completion of twenty five (25) units made up of two (2) core units and twenty three (23) elective units.</w:t>
            </w:r>
          </w:p>
          <w:p w:rsidR="00000000" w:rsidRPr="000D0A13" w:rsidP="000D0A13">
            <w:pPr>
              <w:pStyle w:val="BodyText"/>
            </w:pPr>
          </w:p>
          <w:p w:rsidR="00000000" w:rsidRPr="000D0A13" w:rsidP="000D0A13">
            <w:pPr>
              <w:pStyle w:val="BodyText"/>
            </w:pPr>
            <w:r w:rsidRPr="000D0A13">
              <w:rPr>
                <w:rStyle w:val="SpecialBold"/>
              </w:rPr>
              <w:t>RULES FOR ELECTIVE UNITS</w:t>
            </w:r>
          </w:p>
          <w:p w:rsidR="00000000" w:rsidRPr="000D0A13" w:rsidP="000D0A13">
            <w:pPr>
              <w:pStyle w:val="ListBullet"/>
            </w:pPr>
            <w:r w:rsidRPr="000D0A13">
              <w:t>a minimum of three (3) units from Group A</w:t>
            </w:r>
          </w:p>
          <w:p w:rsidR="00000000" w:rsidRPr="000D0A13" w:rsidP="000D0A13">
            <w:pPr>
              <w:pStyle w:val="ListBullet"/>
            </w:pPr>
            <w:r w:rsidRPr="000D0A13">
              <w:t>a minimum of fourteen (14) units from Group B</w:t>
            </w:r>
          </w:p>
          <w:p w:rsidR="00000000" w:rsidRPr="000D0A13" w:rsidP="000D0A13">
            <w:pPr>
              <w:pStyle w:val="ListBullet"/>
            </w:pPr>
            <w:r w:rsidRPr="000D0A13">
              <w:t>a minimum of four (4) units from Groups A, B or C</w:t>
            </w:r>
          </w:p>
          <w:p w:rsidR="00000000" w:rsidRPr="000D0A13" w:rsidP="000D0A13">
            <w:pPr>
              <w:pStyle w:val="ListBullet"/>
            </w:pPr>
            <w:r w:rsidRPr="000D0A13">
              <w:t>a maximum of two (2) units may be selected from the RGR08 Racing Training Package or any other currently endorsed Training Package or accredited course. Selected units must be relevant to job outcomes in th</w:t>
            </w:r>
            <w:r w:rsidRPr="000D0A13">
              <w:t>e racing industry.</w:t>
            </w:r>
          </w:p>
          <w:p w:rsidR="00000000" w:rsidRPr="000D0A13" w:rsidP="000D0A13">
            <w:pPr>
              <w:pStyle w:val="BodyText"/>
            </w:pPr>
          </w:p>
          <w:p w:rsidR="00000000" w:rsidRPr="000D0A13" w:rsidP="000D0A13">
            <w:pPr>
              <w:pStyle w:val="BodyText"/>
            </w:pPr>
            <w:r w:rsidRPr="000D0A13">
              <w:t>For a Certificate IV in Racing Services (Steward) at least fifteen (15) of the units selected to make up this qualification must be aligned clearly to Certificate IV outcomes.</w:t>
            </w:r>
          </w:p>
          <w:p w:rsidR="00000000" w:rsidRPr="000D0A13" w:rsidP="000D0A13">
            <w:pPr>
              <w:pStyle w:val="BodyText"/>
            </w:pPr>
            <w:r w:rsidRPr="000D0A13">
              <w:t xml:space="preserve"> </w:t>
            </w:r>
          </w:p>
          <w:p w:rsidR="00000000" w:rsidRPr="000D0A13" w:rsidP="000D0A13">
            <w:pPr>
              <w:pStyle w:val="BodyText"/>
            </w:pPr>
            <w:r w:rsidRPr="000D0A13">
              <w:rPr>
                <w:rStyle w:val="SpecialBold"/>
              </w:rPr>
              <w:t>CORE UNITS</w:t>
            </w:r>
          </w:p>
          <w:p w:rsidR="00000000" w:rsidRPr="000D0A13" w:rsidP="000D0A13">
            <w:pPr>
              <w:pStyle w:val="BodyText"/>
            </w:pPr>
            <w:r w:rsidRPr="000D0A13">
              <w:t>RGRCMN401A</w:t>
            </w:r>
            <w:r w:rsidRPr="000D0A13">
              <w:tab/>
              <w:t xml:space="preserve">Maintain and monitor OHS procedures </w:t>
            </w:r>
            <w:r w:rsidRPr="000D0A13">
              <w:t>and environmental work practices</w:t>
            </w:r>
          </w:p>
          <w:p w:rsidR="00000000" w:rsidRPr="000D0A13" w:rsidP="000D0A13">
            <w:pPr>
              <w:pStyle w:val="BodyText"/>
            </w:pPr>
            <w:r w:rsidRPr="000D0A13">
              <w:t>HLTFA301B</w:t>
            </w:r>
            <w:r w:rsidRPr="000D0A13">
              <w:tab/>
              <w:t>Apply first aid</w:t>
            </w:r>
          </w:p>
          <w:p w:rsidR="00000000" w:rsidRPr="000D0A13" w:rsidP="000D0A13">
            <w:pPr>
              <w:pStyle w:val="BodyText"/>
            </w:pPr>
          </w:p>
          <w:p w:rsidR="00000000" w:rsidRPr="000D0A13" w:rsidP="000D0A13">
            <w:pPr>
              <w:pStyle w:val="BodyText"/>
            </w:pPr>
            <w:r w:rsidRPr="000D0A13">
              <w:rPr>
                <w:rStyle w:val="SpecialBold"/>
              </w:rPr>
              <w:t>GROUP A UNITS</w:t>
            </w:r>
            <w:r w:rsidRPr="000D0A13">
              <w:t xml:space="preserve"> - </w:t>
            </w:r>
            <w:r w:rsidRPr="000D0A13">
              <w:rPr>
                <w:rStyle w:val="SpecialBold"/>
              </w:rPr>
              <w:t>RACING COMMON</w:t>
            </w:r>
          </w:p>
          <w:p w:rsidR="00000000" w:rsidRPr="000D0A13" w:rsidP="000D0A13">
            <w:pPr>
              <w:pStyle w:val="BodyText"/>
            </w:pPr>
            <w:r w:rsidRPr="000D0A13">
              <w:t>RGRCMN402A</w:t>
            </w:r>
            <w:r w:rsidRPr="000D0A13">
              <w:tab/>
              <w:t>Participate in media interviews for racing</w:t>
            </w:r>
          </w:p>
          <w:p w:rsidR="00000000" w:rsidRPr="000D0A13" w:rsidP="000D0A13">
            <w:pPr>
              <w:pStyle w:val="BodyText"/>
            </w:pPr>
            <w:r w:rsidRPr="000D0A13">
              <w:t>RGRCMN403A</w:t>
            </w:r>
            <w:r w:rsidRPr="000D0A13">
              <w:tab/>
              <w:t>Participate in racing industry appeals</w:t>
            </w:r>
          </w:p>
          <w:p w:rsidR="00000000" w:rsidRPr="000D0A13" w:rsidP="000D0A13">
            <w:pPr>
              <w:pStyle w:val="BodyText"/>
            </w:pPr>
            <w:r w:rsidRPr="000D0A13">
              <w:t>RGRTRK402A</w:t>
            </w:r>
            <w:r w:rsidRPr="000D0A13">
              <w:tab/>
              <w:t>Relate animal</w:t>
            </w:r>
            <w:r w:rsidRPr="000D0A13">
              <w:t xml:space="preserve"> welfare to track and environmental conditions</w:t>
            </w:r>
          </w:p>
          <w:p w:rsidR="00000000" w:rsidRPr="000D0A13" w:rsidP="000D0A13">
            <w:pPr>
              <w:pStyle w:val="BodyText"/>
            </w:pPr>
            <w:r w:rsidRPr="000D0A13">
              <w:t>AHCBIO202A</w:t>
            </w:r>
            <w:r w:rsidRPr="000D0A13">
              <w:tab/>
              <w:t>Follow site quarantine procedures</w:t>
            </w:r>
          </w:p>
          <w:p w:rsidR="00000000" w:rsidRPr="000D0A13" w:rsidP="000D0A13">
            <w:pPr>
              <w:pStyle w:val="BodyText"/>
            </w:pPr>
            <w:r w:rsidRPr="000D0A13">
              <w:t>PSPREG401C</w:t>
            </w:r>
            <w:r w:rsidRPr="000D0A13">
              <w:tab/>
              <w:t>Exercise regulatory powers</w:t>
            </w:r>
          </w:p>
          <w:p w:rsidR="00000000" w:rsidRPr="000D0A13" w:rsidP="000D0A13">
            <w:pPr>
              <w:pStyle w:val="BodyText"/>
            </w:pPr>
            <w:r w:rsidRPr="000D0A13">
              <w:t>PUACOM001C</w:t>
            </w:r>
            <w:r w:rsidRPr="000D0A13">
              <w:tab/>
              <w:t>Communicate in the workplace practices</w:t>
            </w:r>
          </w:p>
          <w:p w:rsidR="00000000" w:rsidRPr="000D0A13" w:rsidP="000D0A13">
            <w:pPr>
              <w:pStyle w:val="BodyText"/>
            </w:pPr>
            <w:r w:rsidRPr="000D0A13">
              <w:t>SRSCOP001B</w:t>
            </w:r>
            <w:r w:rsidRPr="000D0A13">
              <w:tab/>
              <w:t>Prepare for public speaking</w:t>
            </w:r>
          </w:p>
          <w:p w:rsidR="00000000" w:rsidRPr="000D0A13" w:rsidP="000D0A13">
            <w:pPr>
              <w:pStyle w:val="BodyText"/>
            </w:pPr>
            <w:r w:rsidRPr="000D0A13">
              <w:t>SISXEMR201A</w:t>
            </w:r>
            <w:r w:rsidRPr="000D0A13">
              <w:tab/>
              <w:t>Respond to emergency situ</w:t>
            </w:r>
            <w:r w:rsidRPr="000D0A13">
              <w:t>ations</w:t>
            </w:r>
          </w:p>
          <w:p w:rsidR="00000000" w:rsidRPr="000D0A13" w:rsidP="000D0A13">
            <w:pPr>
              <w:pStyle w:val="BodyText"/>
            </w:pPr>
          </w:p>
          <w:p w:rsidR="00000000" w:rsidRPr="000D0A13" w:rsidP="000D0A13">
            <w:pPr>
              <w:pStyle w:val="BodyText"/>
            </w:pPr>
            <w:r w:rsidRPr="000D0A13">
              <w:rPr>
                <w:rStyle w:val="SpecialBold"/>
              </w:rPr>
              <w:t>GROUP B UNITS</w:t>
            </w:r>
            <w:r w:rsidRPr="000D0A13">
              <w:t xml:space="preserve"> - </w:t>
            </w:r>
            <w:r w:rsidRPr="000D0A13">
              <w:rPr>
                <w:rStyle w:val="SpecialBold"/>
              </w:rPr>
              <w:t>STEWARD</w:t>
            </w:r>
          </w:p>
          <w:p w:rsidR="00000000" w:rsidRPr="000D0A13" w:rsidP="000D0A13">
            <w:pPr>
              <w:pStyle w:val="BodyText"/>
            </w:pPr>
            <w:r w:rsidRPr="000D0A13">
              <w:t>RGRSTD302A</w:t>
            </w:r>
            <w:r w:rsidRPr="000D0A13">
              <w:tab/>
              <w:t>Interpret wagering trends</w:t>
            </w:r>
          </w:p>
          <w:p w:rsidR="00000000" w:rsidRPr="000D0A13" w:rsidP="000D0A13">
            <w:pPr>
              <w:pStyle w:val="BodyText"/>
            </w:pPr>
            <w:r w:rsidRPr="000D0A13">
              <w:t>RGRSTD303A</w:t>
            </w:r>
            <w:r w:rsidRPr="000D0A13">
              <w:tab/>
              <w:t>Assess racing gear suitability and safety</w:t>
            </w:r>
          </w:p>
          <w:p w:rsidR="00000000" w:rsidRPr="000D0A13" w:rsidP="000D0A13">
            <w:pPr>
              <w:pStyle w:val="BodyText"/>
            </w:pPr>
            <w:r w:rsidRPr="000D0A13">
              <w:t>RGRSTD401A</w:t>
            </w:r>
            <w:r w:rsidRPr="000D0A13">
              <w:tab/>
              <w:t>Perform duties of stipendiary steward at race meetings and trials</w:t>
            </w:r>
          </w:p>
          <w:p w:rsidR="00000000" w:rsidRPr="000D0A13" w:rsidP="000D0A13">
            <w:pPr>
              <w:pStyle w:val="BodyText"/>
            </w:pPr>
            <w:r w:rsidRPr="000D0A13">
              <w:t>RGRSTD402A</w:t>
            </w:r>
            <w:r w:rsidRPr="000D0A13">
              <w:tab/>
              <w:t>Perform stewards' non-race day duties</w:t>
            </w:r>
          </w:p>
          <w:p w:rsidR="00000000" w:rsidRPr="000D0A13" w:rsidP="000D0A13">
            <w:pPr>
              <w:pStyle w:val="BodyText"/>
            </w:pPr>
            <w:r w:rsidRPr="000D0A13">
              <w:t>RGRSTD40</w:t>
            </w:r>
            <w:r w:rsidRPr="000D0A13">
              <w:t>3A</w:t>
            </w:r>
            <w:r w:rsidRPr="000D0A13">
              <w:tab/>
              <w:t>Apply principles of administrative law to investigation and resolution of racing incidents</w:t>
            </w:r>
          </w:p>
          <w:p w:rsidR="00000000" w:rsidRPr="000D0A13" w:rsidP="000D0A13">
            <w:pPr>
              <w:pStyle w:val="BodyText"/>
            </w:pPr>
            <w:r w:rsidRPr="000D0A13">
              <w:t>RGRSTD404A</w:t>
            </w:r>
            <w:r w:rsidRPr="000D0A13">
              <w:tab/>
              <w:t>Prepare for racing industry appeals</w:t>
            </w:r>
          </w:p>
          <w:p w:rsidR="00000000" w:rsidRPr="000D0A13" w:rsidP="000D0A13">
            <w:pPr>
              <w:pStyle w:val="BodyText"/>
            </w:pPr>
            <w:r w:rsidRPr="000D0A13">
              <w:t>RGRSTD405A</w:t>
            </w:r>
            <w:r w:rsidRPr="000D0A13">
              <w:tab/>
              <w:t>Conduct steward supervision of sample collection procedures</w:t>
            </w:r>
          </w:p>
          <w:p w:rsidR="00000000" w:rsidRPr="000D0A13" w:rsidP="000D0A13">
            <w:pPr>
              <w:pStyle w:val="BodyText"/>
            </w:pPr>
            <w:r w:rsidRPr="000D0A13">
              <w:t>RGRSTD406A</w:t>
            </w:r>
            <w:r w:rsidRPr="000D0A13">
              <w:tab/>
              <w:t>Assess greyhound or horse handlin</w:t>
            </w:r>
            <w:r w:rsidRPr="000D0A13">
              <w:t>g skills</w:t>
            </w:r>
          </w:p>
          <w:p w:rsidR="00000000" w:rsidRPr="000D0A13" w:rsidP="000D0A13">
            <w:pPr>
              <w:pStyle w:val="BodyText"/>
            </w:pPr>
            <w:r w:rsidRPr="000D0A13">
              <w:t>RGRSTD407A</w:t>
            </w:r>
            <w:r w:rsidRPr="000D0A13">
              <w:tab/>
              <w:t>Assess driving or riding skills of license or registration applicants</w:t>
            </w:r>
          </w:p>
          <w:p w:rsidR="00000000" w:rsidRPr="000D0A13" w:rsidP="000D0A13">
            <w:pPr>
              <w:pStyle w:val="BodyText"/>
            </w:pPr>
            <w:r w:rsidRPr="000D0A13">
              <w:t>RGRSTD408A</w:t>
            </w:r>
            <w:r w:rsidRPr="000D0A13">
              <w:tab/>
              <w:t>Analyse race performance</w:t>
            </w:r>
          </w:p>
          <w:p w:rsidR="00000000" w:rsidRPr="000D0A13" w:rsidP="000D0A13">
            <w:pPr>
              <w:pStyle w:val="BodyText"/>
            </w:pPr>
            <w:r w:rsidRPr="000D0A13">
              <w:t>RGRPSG201A</w:t>
            </w:r>
            <w:r w:rsidRPr="000D0A13">
              <w:tab/>
              <w:t>Handle greyhounds</w:t>
            </w:r>
          </w:p>
          <w:p w:rsidR="00000000" w:rsidRPr="000D0A13" w:rsidP="000D0A13">
            <w:pPr>
              <w:pStyle w:val="BodyText"/>
            </w:pPr>
            <w:r w:rsidRPr="000D0A13">
              <w:t>RGRSPH201A</w:t>
            </w:r>
            <w:r w:rsidRPr="000D0A13">
              <w:tab/>
              <w:t>Handle horses</w:t>
            </w:r>
          </w:p>
          <w:p w:rsidR="00000000" w:rsidRPr="000D0A13" w:rsidP="000D0A13">
            <w:pPr>
              <w:pStyle w:val="BodyText"/>
            </w:pPr>
            <w:r w:rsidRPr="000D0A13">
              <w:t>RGRROP301A</w:t>
            </w:r>
            <w:r w:rsidRPr="000D0A13">
              <w:tab/>
              <w:t>Perform ear branding and marking up of greyhounds</w:t>
            </w:r>
          </w:p>
          <w:p w:rsidR="00000000" w:rsidRPr="000D0A13" w:rsidP="000D0A13">
            <w:pPr>
              <w:pStyle w:val="BodyText"/>
            </w:pPr>
            <w:r w:rsidRPr="000D0A13">
              <w:t>RGRROP408A</w:t>
            </w:r>
            <w:r w:rsidRPr="000D0A13">
              <w:tab/>
              <w:t>Perf</w:t>
            </w:r>
            <w:r w:rsidRPr="000D0A13">
              <w:t>orm duties of betting supervisor or steward at greyhound or horse race meetings</w:t>
            </w:r>
          </w:p>
          <w:p w:rsidR="00000000" w:rsidRPr="000D0A13" w:rsidP="000D0A13">
            <w:pPr>
              <w:pStyle w:val="BodyText"/>
            </w:pPr>
            <w:r w:rsidRPr="000D0A13">
              <w:t>RGRSWA301A</w:t>
            </w:r>
            <w:r w:rsidRPr="000D0A13">
              <w:tab/>
              <w:t>Collect non-blood samples from greyhounds or horses</w:t>
            </w:r>
          </w:p>
          <w:p w:rsidR="00000000" w:rsidRPr="000D0A13" w:rsidP="000D0A13">
            <w:pPr>
              <w:pStyle w:val="BodyText"/>
            </w:pPr>
            <w:r w:rsidRPr="000D0A13">
              <w:t>RGRSWA302A</w:t>
            </w:r>
            <w:r w:rsidRPr="000D0A13">
              <w:tab/>
              <w:t>Collect non-blood samples from racing personnel</w:t>
            </w:r>
          </w:p>
          <w:p w:rsidR="00000000" w:rsidRPr="000D0A13" w:rsidP="000D0A13">
            <w:pPr>
              <w:pStyle w:val="BodyText"/>
            </w:pPr>
            <w:r w:rsidRPr="000D0A13">
              <w:t>RGRTRK303A</w:t>
            </w:r>
            <w:r w:rsidRPr="000D0A13">
              <w:tab/>
              <w:t>Provide emergency  animal assistance</w:t>
            </w:r>
          </w:p>
          <w:p w:rsidR="00000000" w:rsidRPr="000D0A13" w:rsidP="000D0A13">
            <w:pPr>
              <w:pStyle w:val="BodyText"/>
            </w:pPr>
            <w:r w:rsidRPr="000D0A13">
              <w:t>CPPSEC</w:t>
            </w:r>
            <w:r w:rsidRPr="000D0A13">
              <w:t>3023A</w:t>
            </w:r>
            <w:r w:rsidRPr="000D0A13">
              <w:tab/>
              <w:t>Gather information by factual investigation</w:t>
            </w:r>
          </w:p>
          <w:p w:rsidR="00000000" w:rsidRPr="000D0A13" w:rsidP="000D0A13">
            <w:pPr>
              <w:pStyle w:val="BodyText"/>
            </w:pPr>
            <w:r w:rsidRPr="000D0A13">
              <w:t>PSPREG404C</w:t>
            </w:r>
            <w:r w:rsidRPr="000D0A13">
              <w:tab/>
              <w:t>Investigate non-compliance</w:t>
            </w:r>
          </w:p>
          <w:p w:rsidR="00000000" w:rsidRPr="000D0A13" w:rsidP="000D0A13">
            <w:pPr>
              <w:pStyle w:val="BodyText"/>
            </w:pPr>
            <w:r w:rsidRPr="000D0A13">
              <w:t>PSPREG410B</w:t>
            </w:r>
            <w:r w:rsidRPr="000D0A13">
              <w:tab/>
              <w:t>Give evidence</w:t>
            </w:r>
          </w:p>
          <w:p w:rsidR="00000000" w:rsidRPr="000D0A13" w:rsidP="000D0A13">
            <w:pPr>
              <w:pStyle w:val="BodyText"/>
            </w:pPr>
            <w:r w:rsidRPr="000D0A13">
              <w:t>TLIC107C</w:t>
            </w:r>
            <w:r w:rsidRPr="000D0A13">
              <w:tab/>
              <w:t>Drive vehicle</w:t>
            </w:r>
          </w:p>
          <w:p w:rsidR="00000000" w:rsidRPr="000D0A13" w:rsidP="000D0A13">
            <w:pPr>
              <w:pStyle w:val="BodyText"/>
            </w:pPr>
          </w:p>
          <w:p w:rsidR="00000000" w:rsidRPr="000D0A13" w:rsidP="000D0A13">
            <w:pPr>
              <w:pStyle w:val="BodyText"/>
            </w:pPr>
            <w:r w:rsidRPr="000D0A13">
              <w:rPr>
                <w:rStyle w:val="SpecialBold"/>
              </w:rPr>
              <w:t>GROUP C UNITS</w:t>
            </w:r>
            <w:r w:rsidRPr="000D0A13">
              <w:t xml:space="preserve"> - </w:t>
            </w:r>
            <w:r w:rsidRPr="000D0A13">
              <w:rPr>
                <w:rStyle w:val="SpecialBold"/>
              </w:rPr>
              <w:t>RACING ADMINISTRATION</w:t>
            </w:r>
          </w:p>
          <w:p w:rsidR="00000000" w:rsidRPr="000D0A13" w:rsidP="000D0A13">
            <w:pPr>
              <w:pStyle w:val="BodyText"/>
            </w:pPr>
            <w:r w:rsidRPr="000D0A13">
              <w:t>BSBADM502B</w:t>
            </w:r>
            <w:r w:rsidRPr="000D0A13">
              <w:tab/>
              <w:t>Manage meetings</w:t>
            </w:r>
          </w:p>
          <w:p w:rsidR="00000000" w:rsidRPr="000D0A13" w:rsidP="000D0A13">
            <w:pPr>
              <w:pStyle w:val="BodyText"/>
            </w:pPr>
            <w:r w:rsidRPr="000D0A13">
              <w:t>BSBWOR204A</w:t>
            </w:r>
            <w:r w:rsidRPr="000D0A13">
              <w:tab/>
              <w:t>Use business technology</w:t>
            </w:r>
          </w:p>
          <w:p w:rsidR="00000000" w:rsidRPr="000D0A13" w:rsidP="000D0A13">
            <w:pPr>
              <w:pStyle w:val="BodyText"/>
            </w:pPr>
            <w:r w:rsidRPr="000D0A13">
              <w:t>BSBWOR401A</w:t>
            </w:r>
            <w:r w:rsidRPr="000D0A13">
              <w:tab/>
            </w:r>
            <w:r w:rsidRPr="000D0A13">
              <w:t>Establish effective workplace relationships</w:t>
            </w:r>
          </w:p>
          <w:p w:rsidR="00000000" w:rsidRPr="000D0A13" w:rsidP="000D0A13">
            <w:pPr>
              <w:pStyle w:val="BodyText"/>
            </w:pPr>
            <w:r w:rsidRPr="000D0A13">
              <w:t>BSBWOR402A</w:t>
            </w:r>
            <w:r w:rsidRPr="000D0A13">
              <w:tab/>
              <w:t>Promote team effectiveness</w:t>
            </w:r>
          </w:p>
          <w:p w:rsidR="00000000" w:rsidRPr="000D0A13" w:rsidP="000D0A13">
            <w:pPr>
              <w:pStyle w:val="BodyText"/>
            </w:pPr>
            <w:r w:rsidRPr="000D0A13">
              <w:t>SRXGRO002A</w:t>
            </w:r>
            <w:r w:rsidRPr="000D0A13">
              <w:tab/>
              <w:t>Deal with conflict</w:t>
            </w:r>
          </w:p>
        </w:tc>
      </w:tr>
    </w:tbl>
    <w:p w:rsidR="00000000" w:rsidRPr="000D0A13" w:rsidP="000D0A13">
      <w:pPr>
        <w:pStyle w:val="BodyText"/>
      </w:pPr>
    </w:p>
    <w:p w:rsidR="00000000" w:rsidRPr="000D0A13" w:rsidP="000D0A13"/>
    <w:sectPr w:rsidSect="000D0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rsidRPr="002B4D90" w:rsidP="002B4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90" w:rsidP="000D0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4D90" w:rsidP="000D0A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B4D90" w:rsidP="000D0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rsidRPr="002B4D90" w:rsidP="002B4D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90" w:rsidRPr="002D2AF8" w:rsidP="000D0A13">
    <w:pPr>
      <w:pStyle w:val="Header"/>
      <w:framePr w:wrap="around"/>
    </w:pPr>
    <w:r>
      <w:fldChar w:fldCharType="begin"/>
    </w:r>
    <w:r>
      <w:instrText xml:space="preserve"> TITLE   \* MERGEFORMAT </w:instrText>
    </w:r>
    <w:r>
      <w:fldChar w:fldCharType="separate"/>
    </w:r>
    <w:r>
      <w:t>RGR40608 Certificate IV in Racing Services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22/01/2013</w:t>
    </w:r>
    <w:r>
      <w:fldChar w:fldCharType="end"/>
    </w:r>
  </w:p>
  <w:p w:rsidR="002B4D90" w:rsidP="000D0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4E4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CC4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A13"/>
    <w:pPr>
      <w:spacing w:before="360" w:after="60"/>
      <w:outlineLvl w:val="0"/>
    </w:pPr>
    <w:rPr>
      <w:sz w:val="32"/>
    </w:rPr>
  </w:style>
  <w:style w:type="paragraph" w:styleId="Heading2">
    <w:name w:val="heading 2"/>
    <w:basedOn w:val="HeadingBase"/>
    <w:next w:val="BodyText"/>
    <w:link w:val="Heading2Char"/>
    <w:qFormat/>
    <w:rsid w:val="000D0A13"/>
    <w:pPr>
      <w:keepLines/>
      <w:spacing w:before="240" w:after="120"/>
      <w:outlineLvl w:val="1"/>
    </w:pPr>
    <w:rPr>
      <w:sz w:val="28"/>
      <w:szCs w:val="40"/>
    </w:rPr>
  </w:style>
  <w:style w:type="paragraph" w:styleId="Heading3">
    <w:name w:val="heading 3"/>
    <w:basedOn w:val="HeadingBase"/>
    <w:next w:val="BodyText"/>
    <w:link w:val="Heading3Char"/>
    <w:qFormat/>
    <w:rsid w:val="000D0A13"/>
    <w:pPr>
      <w:spacing w:before="180" w:after="120"/>
      <w:outlineLvl w:val="2"/>
    </w:pPr>
    <w:rPr>
      <w:spacing w:val="-10"/>
      <w:kern w:val="32"/>
    </w:rPr>
  </w:style>
  <w:style w:type="paragraph" w:styleId="Heading4">
    <w:name w:val="heading 4"/>
    <w:basedOn w:val="HeadingBase"/>
    <w:next w:val="BodyText"/>
    <w:link w:val="Heading4Char"/>
    <w:qFormat/>
    <w:rsid w:val="000D0A13"/>
    <w:pPr>
      <w:spacing w:before="160" w:after="120"/>
      <w:outlineLvl w:val="3"/>
    </w:pPr>
    <w:rPr>
      <w:sz w:val="22"/>
    </w:rPr>
  </w:style>
  <w:style w:type="paragraph" w:styleId="Heading5">
    <w:name w:val="heading 5"/>
    <w:basedOn w:val="HeadingBase"/>
    <w:next w:val="Normal"/>
    <w:link w:val="Heading5Char"/>
    <w:qFormat/>
    <w:rsid w:val="000D0A13"/>
    <w:pPr>
      <w:spacing w:before="80"/>
      <w:outlineLvl w:val="4"/>
    </w:pPr>
    <w:rPr>
      <w:color w:val="918585"/>
      <w:sz w:val="20"/>
    </w:rPr>
  </w:style>
  <w:style w:type="paragraph" w:styleId="Heading6">
    <w:name w:val="heading 6"/>
    <w:basedOn w:val="HeadingBase"/>
    <w:next w:val="Normal"/>
    <w:link w:val="Heading6Char"/>
    <w:qFormat/>
    <w:rsid w:val="000D0A13"/>
    <w:pPr>
      <w:spacing w:before="60"/>
      <w:outlineLvl w:val="5"/>
    </w:pPr>
    <w:rPr>
      <w:color w:val="918585"/>
      <w:sz w:val="20"/>
    </w:rPr>
  </w:style>
  <w:style w:type="paragraph" w:styleId="Heading7">
    <w:name w:val="heading 7"/>
    <w:basedOn w:val="Normal"/>
    <w:next w:val="Normal"/>
    <w:link w:val="Heading7Char"/>
    <w:qFormat/>
    <w:rsid w:val="000D0A13"/>
    <w:pPr>
      <w:ind w:left="720"/>
      <w:outlineLvl w:val="6"/>
    </w:pPr>
    <w:rPr>
      <w:i/>
    </w:rPr>
  </w:style>
  <w:style w:type="paragraph" w:styleId="Heading8">
    <w:name w:val="heading 8"/>
    <w:basedOn w:val="Normal"/>
    <w:next w:val="Normal"/>
    <w:link w:val="Heading8Char"/>
    <w:qFormat/>
    <w:rsid w:val="000D0A13"/>
    <w:pPr>
      <w:ind w:left="720"/>
      <w:outlineLvl w:val="7"/>
    </w:pPr>
    <w:rPr>
      <w:i/>
    </w:rPr>
  </w:style>
  <w:style w:type="paragraph" w:styleId="Heading9">
    <w:name w:val="heading 9"/>
    <w:basedOn w:val="Normal"/>
    <w:next w:val="Normal"/>
    <w:link w:val="Heading9Char"/>
    <w:qFormat/>
    <w:rsid w:val="000D0A13"/>
    <w:pPr>
      <w:ind w:left="720"/>
      <w:outlineLvl w:val="8"/>
    </w:pPr>
    <w:rPr>
      <w:i/>
    </w:rPr>
  </w:style>
  <w:style w:type="character" w:default="1" w:styleId="DefaultParagraphFont">
    <w:name w:val="Default Paragraph Font"/>
    <w:uiPriority w:val="1"/>
    <w:unhideWhenUsed/>
    <w:rsid w:val="000D0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A13"/>
  </w:style>
  <w:style w:type="character" w:customStyle="1" w:styleId="Heading1Char">
    <w:name w:val="Heading 1 Char"/>
    <w:basedOn w:val="DefaultParagraphFont"/>
    <w:link w:val="Heading1"/>
    <w:rsid w:val="000D0A13"/>
    <w:rPr>
      <w:rFonts w:ascii="Times New Roman" w:eastAsia="Times New Roman" w:hAnsi="Times New Roman" w:cs="Times New Roman"/>
      <w:b/>
      <w:sz w:val="32"/>
      <w:szCs w:val="20"/>
      <w:lang w:eastAsia="en-US"/>
    </w:rPr>
  </w:style>
  <w:style w:type="paragraph" w:styleId="BodyText">
    <w:name w:val="Body Text"/>
    <w:basedOn w:val="Normal"/>
    <w:link w:val="BodyTextChar"/>
    <w:rsid w:val="000D0A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A13"/>
    <w:rPr>
      <w:rFonts w:ascii="Times New Roman" w:eastAsia="Times New Roman" w:hAnsi="Times New Roman" w:cs="Times New Roman"/>
      <w:sz w:val="24"/>
      <w:lang w:eastAsia="en-US"/>
    </w:rPr>
  </w:style>
  <w:style w:type="paragraph" w:styleId="ListBullet">
    <w:name w:val="List Bullet"/>
    <w:basedOn w:val="List"/>
    <w:rsid w:val="000D0A13"/>
    <w:pPr>
      <w:numPr>
        <w:numId w:val="12"/>
      </w:numPr>
      <w:tabs>
        <w:tab w:val="clear" w:pos="340"/>
      </w:tabs>
      <w:spacing w:before="40" w:after="40"/>
    </w:pPr>
  </w:style>
  <w:style w:type="character" w:customStyle="1" w:styleId="SpecialBold">
    <w:name w:val="Special Bold"/>
    <w:basedOn w:val="DefaultParagraphFont"/>
    <w:rsid w:val="000D0A13"/>
    <w:rPr>
      <w:b/>
      <w:spacing w:val="0"/>
    </w:rPr>
  </w:style>
  <w:style w:type="paragraph" w:customStyle="1" w:styleId="SuperHeading">
    <w:name w:val="SuperHeading"/>
    <w:basedOn w:val="Normal"/>
    <w:rsid w:val="000D0A13"/>
    <w:pPr>
      <w:spacing w:before="240" w:after="120"/>
      <w:outlineLvl w:val="0"/>
    </w:pPr>
    <w:rPr>
      <w:rFonts w:ascii="Times New Roman" w:hAnsi="Times New Roman"/>
      <w:b/>
      <w:sz w:val="32"/>
    </w:rPr>
  </w:style>
  <w:style w:type="paragraph" w:customStyle="1" w:styleId="AllowPageBreak">
    <w:name w:val="AllowPageBreak"/>
    <w:rsid w:val="000D0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A13"/>
    <w:rPr>
      <w:rFonts w:ascii="Courier New" w:eastAsia="Times New Roman" w:hAnsi="Courier New" w:cs="Times New Roman"/>
      <w:i/>
      <w:szCs w:val="20"/>
      <w:lang w:eastAsia="en-US"/>
    </w:rPr>
  </w:style>
  <w:style w:type="paragraph" w:customStyle="1" w:styleId="HeadingBase">
    <w:name w:val="Heading Base"/>
    <w:rsid w:val="000D0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A13"/>
    <w:pPr>
      <w:tabs>
        <w:tab w:val="right" w:leader="dot" w:pos="9072"/>
      </w:tabs>
      <w:ind w:left="567"/>
    </w:pPr>
    <w:rPr>
      <w:szCs w:val="22"/>
    </w:rPr>
  </w:style>
  <w:style w:type="paragraph" w:customStyle="1" w:styleId="TOCBase">
    <w:name w:val="TOC Base"/>
    <w:rsid w:val="000D0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A13"/>
    <w:pPr>
      <w:tabs>
        <w:tab w:val="right" w:leader="dot" w:pos="9072"/>
      </w:tabs>
      <w:spacing w:before="40" w:after="40"/>
      <w:ind w:left="284"/>
    </w:pPr>
    <w:rPr>
      <w:rFonts w:ascii="Times New Roman" w:hAnsi="Times New Roman"/>
    </w:rPr>
  </w:style>
  <w:style w:type="paragraph" w:styleId="TOC1">
    <w:name w:val="toc 1"/>
    <w:basedOn w:val="TOCBase"/>
    <w:next w:val="Normal"/>
    <w:rsid w:val="000D0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A13"/>
    <w:rPr>
      <w:rFonts w:ascii="Times New Roman" w:eastAsia="Times New Roman" w:hAnsi="Times New Roman" w:cs="Times New Roman"/>
      <w:sz w:val="16"/>
      <w:lang w:eastAsia="en-US"/>
    </w:rPr>
  </w:style>
  <w:style w:type="paragraph" w:styleId="Title">
    <w:name w:val="Title"/>
    <w:basedOn w:val="HeadingBase"/>
    <w:link w:val="TitleChar"/>
    <w:qFormat/>
    <w:rsid w:val="000D0A13"/>
    <w:pPr>
      <w:spacing w:before="5040"/>
      <w:jc w:val="center"/>
    </w:pPr>
    <w:rPr>
      <w:sz w:val="48"/>
      <w:szCs w:val="72"/>
      <w:lang w:val="en-US"/>
    </w:rPr>
  </w:style>
  <w:style w:type="character" w:customStyle="1" w:styleId="TitleChar">
    <w:name w:val="Title Char"/>
    <w:basedOn w:val="DefaultParagraphFont"/>
    <w:link w:val="Title"/>
    <w:rsid w:val="000D0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A13"/>
    <w:pPr>
      <w:tabs>
        <w:tab w:val="left" w:pos="3600"/>
        <w:tab w:val="left" w:pos="3958"/>
      </w:tabs>
    </w:pPr>
  </w:style>
  <w:style w:type="paragraph" w:styleId="List">
    <w:name w:val="List"/>
    <w:basedOn w:val="BodyText"/>
    <w:next w:val="BodyText"/>
    <w:rsid w:val="000D0A13"/>
    <w:pPr>
      <w:tabs>
        <w:tab w:val="left" w:pos="340"/>
      </w:tabs>
      <w:spacing w:before="60" w:after="60"/>
      <w:ind w:left="340" w:hanging="340"/>
    </w:pPr>
  </w:style>
  <w:style w:type="paragraph" w:customStyle="1" w:styleId="Note">
    <w:name w:val="Note"/>
    <w:basedOn w:val="BodyText"/>
    <w:rsid w:val="000D0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A13"/>
    <w:pPr>
      <w:framePr w:wrap="auto" w:hAnchor="text" w:y="6049"/>
    </w:pPr>
    <w:rPr>
      <w:color w:val="000000"/>
      <w:sz w:val="40"/>
    </w:rPr>
  </w:style>
  <w:style w:type="paragraph" w:customStyle="1" w:styleId="TOCTitle">
    <w:name w:val="TOCTitle"/>
    <w:basedOn w:val="Heading1"/>
    <w:rsid w:val="000D0A13"/>
    <w:pPr>
      <w:spacing w:after="240"/>
      <w:jc w:val="center"/>
      <w:outlineLvl w:val="9"/>
    </w:pPr>
    <w:rPr>
      <w:caps/>
    </w:rPr>
  </w:style>
  <w:style w:type="paragraph" w:customStyle="1" w:styleId="Version">
    <w:name w:val="Version"/>
    <w:rsid w:val="000D0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A13"/>
    <w:pPr>
      <w:numPr>
        <w:numId w:val="13"/>
      </w:numPr>
      <w:tabs>
        <w:tab w:val="clear" w:pos="680"/>
      </w:tabs>
    </w:pPr>
  </w:style>
  <w:style w:type="paragraph" w:styleId="Index1">
    <w:name w:val="index 1"/>
    <w:basedOn w:val="Normal"/>
    <w:next w:val="Normal"/>
    <w:semiHidden/>
    <w:rsid w:val="000D0A13"/>
    <w:pPr>
      <w:keepNext w:val="0"/>
      <w:tabs>
        <w:tab w:val="right" w:pos="4176"/>
      </w:tabs>
      <w:ind w:left="198" w:hanging="198"/>
    </w:pPr>
    <w:rPr>
      <w:rFonts w:ascii="Garamond" w:hAnsi="Garamond"/>
    </w:rPr>
  </w:style>
  <w:style w:type="paragraph" w:styleId="IndexHeading">
    <w:name w:val="index heading"/>
    <w:basedOn w:val="Normal"/>
    <w:next w:val="Index1"/>
    <w:semiHidden/>
    <w:rsid w:val="000D0A13"/>
    <w:pPr>
      <w:spacing w:before="120" w:after="120"/>
    </w:pPr>
    <w:rPr>
      <w:rFonts w:ascii="Arial" w:hAnsi="Arial"/>
      <w:b/>
      <w:color w:val="918585"/>
      <w:sz w:val="24"/>
    </w:rPr>
  </w:style>
  <w:style w:type="paragraph" w:styleId="Header">
    <w:name w:val="header"/>
    <w:basedOn w:val="Normal"/>
    <w:link w:val="HeaderChar"/>
    <w:rsid w:val="000D0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A13"/>
    <w:rPr>
      <w:rFonts w:ascii="Times New Roman" w:eastAsia="Times New Roman" w:hAnsi="Times New Roman" w:cs="Times New Roman"/>
      <w:sz w:val="16"/>
      <w:szCs w:val="20"/>
      <w:lang w:val="en-GB" w:eastAsia="en-US"/>
    </w:rPr>
  </w:style>
  <w:style w:type="paragraph" w:customStyle="1" w:styleId="Chapter">
    <w:name w:val="Chapter"/>
    <w:basedOn w:val="Normal"/>
    <w:rsid w:val="000D0A13"/>
    <w:pPr>
      <w:spacing w:before="240"/>
    </w:pPr>
    <w:rPr>
      <w:rFonts w:ascii="Times New Roman" w:hAnsi="Times New Roman"/>
      <w:smallCaps/>
      <w:spacing w:val="80"/>
      <w:sz w:val="28"/>
    </w:rPr>
  </w:style>
  <w:style w:type="paragraph" w:customStyle="1" w:styleId="InChapter">
    <w:name w:val="InChapter"/>
    <w:basedOn w:val="Heading3"/>
    <w:rsid w:val="000D0A13"/>
    <w:pPr>
      <w:spacing w:after="240"/>
      <w:outlineLvl w:val="9"/>
    </w:pPr>
    <w:rPr>
      <w:noProof/>
    </w:rPr>
  </w:style>
  <w:style w:type="paragraph" w:styleId="Index2">
    <w:name w:val="index 2"/>
    <w:basedOn w:val="Normal"/>
    <w:next w:val="Normal"/>
    <w:semiHidden/>
    <w:rsid w:val="000D0A13"/>
    <w:pPr>
      <w:tabs>
        <w:tab w:val="right" w:pos="4176"/>
      </w:tabs>
      <w:ind w:left="568" w:hanging="284"/>
    </w:pPr>
    <w:rPr>
      <w:rFonts w:ascii="Garamond" w:hAnsi="Garamond"/>
    </w:rPr>
  </w:style>
  <w:style w:type="paragraph" w:customStyle="1" w:styleId="Byline">
    <w:name w:val="Byline"/>
    <w:rsid w:val="000D0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A13"/>
    <w:pPr>
      <w:tabs>
        <w:tab w:val="clear" w:pos="3600"/>
        <w:tab w:val="clear" w:pos="3958"/>
      </w:tabs>
      <w:jc w:val="right"/>
    </w:pPr>
  </w:style>
  <w:style w:type="character" w:styleId="Emphasis">
    <w:name w:val="Emphasis"/>
    <w:basedOn w:val="DefaultParagraphFont"/>
    <w:qFormat/>
    <w:rsid w:val="000D0A13"/>
    <w:rPr>
      <w:i/>
    </w:rPr>
  </w:style>
  <w:style w:type="paragraph" w:styleId="Caption">
    <w:name w:val="caption"/>
    <w:basedOn w:val="BodyText"/>
    <w:next w:val="Normal"/>
    <w:qFormat/>
    <w:rsid w:val="000D0A13"/>
    <w:pPr>
      <w:framePr w:w="2268" w:hSpace="181" w:vSpace="181" w:wrap="around" w:vAnchor="text" w:hAnchor="page" w:x="1135" w:y="285" w:anchorLock="1"/>
    </w:pPr>
    <w:rPr>
      <w:i/>
    </w:rPr>
  </w:style>
  <w:style w:type="paragraph" w:customStyle="1" w:styleId="MiniTOCTitle">
    <w:name w:val="MiniTOCTitle"/>
    <w:basedOn w:val="Heading4"/>
    <w:rsid w:val="000D0A13"/>
    <w:pPr>
      <w:spacing w:before="240"/>
      <w:outlineLvl w:val="9"/>
    </w:pPr>
    <w:rPr>
      <w:noProof/>
      <w:sz w:val="24"/>
    </w:rPr>
  </w:style>
  <w:style w:type="paragraph" w:customStyle="1" w:styleId="MiniTOCItem">
    <w:name w:val="MiniTOCItem"/>
    <w:basedOn w:val="ListBullet"/>
    <w:rsid w:val="000D0A13"/>
    <w:pPr>
      <w:numPr>
        <w:numId w:val="0"/>
      </w:numPr>
      <w:tabs>
        <w:tab w:val="right" w:leader="dot" w:pos="6521"/>
      </w:tabs>
      <w:spacing w:before="0" w:after="0"/>
    </w:pPr>
  </w:style>
  <w:style w:type="paragraph" w:customStyle="1" w:styleId="TOFTitle">
    <w:name w:val="TOFTitle"/>
    <w:basedOn w:val="TOCTitle"/>
    <w:rsid w:val="000D0A13"/>
  </w:style>
  <w:style w:type="paragraph" w:styleId="TableofFigures">
    <w:name w:val="table of figures"/>
    <w:basedOn w:val="Normal"/>
    <w:next w:val="Normal"/>
    <w:semiHidden/>
    <w:rsid w:val="000D0A13"/>
    <w:pPr>
      <w:tabs>
        <w:tab w:val="right" w:leader="dot" w:pos="9072"/>
      </w:tabs>
      <w:ind w:left="970" w:hanging="403"/>
    </w:pPr>
    <w:rPr>
      <w:rFonts w:ascii="Times New Roman" w:hAnsi="Times New Roman"/>
      <w:b/>
    </w:rPr>
  </w:style>
  <w:style w:type="paragraph" w:styleId="ListNumber">
    <w:name w:val="List Number"/>
    <w:basedOn w:val="List"/>
    <w:rsid w:val="000D0A13"/>
    <w:pPr>
      <w:numPr>
        <w:numId w:val="10"/>
      </w:numPr>
    </w:pPr>
  </w:style>
  <w:style w:type="character" w:customStyle="1" w:styleId="WingdingSymbols">
    <w:name w:val="Wingding Symbols"/>
    <w:rsid w:val="000D0A13"/>
    <w:rPr>
      <w:rFonts w:ascii="Wingdings" w:hAnsi="Wingdings"/>
    </w:rPr>
  </w:style>
  <w:style w:type="paragraph" w:customStyle="1" w:styleId="TableHeading">
    <w:name w:val="Table Heading"/>
    <w:basedOn w:val="HeadingBase"/>
    <w:rsid w:val="000D0A13"/>
    <w:pPr>
      <w:keepLines/>
      <w:pBdr>
        <w:bottom w:val="single" w:sz="6" w:space="1" w:color="918585"/>
      </w:pBdr>
      <w:spacing w:before="240"/>
    </w:pPr>
  </w:style>
  <w:style w:type="character" w:customStyle="1" w:styleId="HotSpot">
    <w:name w:val="HotSpot"/>
    <w:rsid w:val="000D0A13"/>
    <w:rPr>
      <w:color w:val="0033CC"/>
      <w:u w:val="none"/>
    </w:rPr>
  </w:style>
  <w:style w:type="paragraph" w:customStyle="1" w:styleId="BodyTextRight">
    <w:name w:val="Body Text Right"/>
    <w:basedOn w:val="BodyText"/>
    <w:rsid w:val="000D0A13"/>
    <w:pPr>
      <w:spacing w:before="0" w:after="0"/>
      <w:jc w:val="right"/>
    </w:pPr>
  </w:style>
  <w:style w:type="paragraph" w:styleId="Index3">
    <w:name w:val="index 3"/>
    <w:basedOn w:val="ListNumber2"/>
    <w:next w:val="Normal"/>
    <w:semiHidden/>
    <w:rsid w:val="000D0A13"/>
    <w:pPr>
      <w:numPr>
        <w:numId w:val="0"/>
      </w:numPr>
      <w:tabs>
        <w:tab w:val="right" w:leader="dot" w:pos="4176"/>
      </w:tabs>
    </w:pPr>
  </w:style>
  <w:style w:type="paragraph" w:styleId="ListNumber2">
    <w:name w:val="List Number 2"/>
    <w:basedOn w:val="List2"/>
    <w:rsid w:val="000D0A13"/>
    <w:pPr>
      <w:numPr>
        <w:numId w:val="9"/>
      </w:numPr>
      <w:tabs>
        <w:tab w:val="clear" w:pos="1060"/>
      </w:tabs>
    </w:pPr>
  </w:style>
  <w:style w:type="paragraph" w:customStyle="1" w:styleId="MarginNote">
    <w:name w:val="Margin Note"/>
    <w:basedOn w:val="BodyText"/>
    <w:rsid w:val="000D0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A13"/>
    <w:rPr>
      <w:sz w:val="32"/>
    </w:rPr>
  </w:style>
  <w:style w:type="paragraph" w:customStyle="1" w:styleId="HeadingProcedure">
    <w:name w:val="Heading Procedure"/>
    <w:basedOn w:val="HeadingBase"/>
    <w:next w:val="Normal"/>
    <w:rsid w:val="000D0A13"/>
    <w:pPr>
      <w:tabs>
        <w:tab w:val="left" w:pos="0"/>
      </w:tabs>
      <w:spacing w:before="120" w:after="60"/>
    </w:pPr>
    <w:rPr>
      <w:i/>
      <w:color w:val="918585"/>
      <w:sz w:val="22"/>
    </w:rPr>
  </w:style>
  <w:style w:type="paragraph" w:customStyle="1" w:styleId="TableBodyText">
    <w:name w:val="Table Body Text"/>
    <w:basedOn w:val="BodyText"/>
    <w:rsid w:val="000D0A13"/>
    <w:pPr>
      <w:spacing w:before="60" w:after="60"/>
    </w:pPr>
  </w:style>
  <w:style w:type="paragraph" w:styleId="ListContinue">
    <w:name w:val="List Continue"/>
    <w:basedOn w:val="List"/>
    <w:rsid w:val="000D0A13"/>
    <w:pPr>
      <w:ind w:firstLine="0"/>
    </w:pPr>
  </w:style>
  <w:style w:type="paragraph" w:customStyle="1" w:styleId="ListNote">
    <w:name w:val="List Note"/>
    <w:basedOn w:val="List"/>
    <w:rsid w:val="000D0A13"/>
    <w:pPr>
      <w:pBdr>
        <w:top w:val="single" w:sz="6" w:space="2" w:color="918585"/>
        <w:bottom w:val="single" w:sz="6" w:space="2" w:color="918585"/>
      </w:pBdr>
      <w:tabs>
        <w:tab w:val="left" w:pos="1021"/>
      </w:tabs>
      <w:ind w:firstLine="0"/>
    </w:pPr>
  </w:style>
  <w:style w:type="paragraph" w:customStyle="1" w:styleId="Warning">
    <w:name w:val="Warning"/>
    <w:basedOn w:val="BodyText"/>
    <w:rsid w:val="000D0A13"/>
    <w:pPr>
      <w:shd w:val="clear" w:color="auto" w:fill="D9D9D9"/>
      <w:tabs>
        <w:tab w:val="left" w:pos="992"/>
      </w:tabs>
      <w:ind w:left="119" w:right="119"/>
    </w:pPr>
    <w:rPr>
      <w:sz w:val="20"/>
    </w:rPr>
  </w:style>
  <w:style w:type="paragraph" w:customStyle="1" w:styleId="MarginIcons">
    <w:name w:val="Margin Icons"/>
    <w:basedOn w:val="BodyText"/>
    <w:rsid w:val="000D0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A13"/>
    <w:rPr>
      <w:rFonts w:ascii="Courier New" w:hAnsi="Courier New"/>
    </w:rPr>
  </w:style>
  <w:style w:type="paragraph" w:customStyle="1" w:styleId="NoteBullet">
    <w:name w:val="Note Bullet"/>
    <w:basedOn w:val="Note"/>
    <w:rsid w:val="000D0A13"/>
    <w:pPr>
      <w:tabs>
        <w:tab w:val="clear" w:pos="680"/>
      </w:tabs>
      <w:spacing w:before="60" w:after="60"/>
    </w:pPr>
  </w:style>
  <w:style w:type="paragraph" w:customStyle="1" w:styleId="SubHeading2">
    <w:name w:val="SubHeading2"/>
    <w:basedOn w:val="HeadingBase"/>
    <w:rsid w:val="000D0A13"/>
    <w:pPr>
      <w:spacing w:before="240" w:after="60"/>
    </w:pPr>
    <w:rPr>
      <w:sz w:val="20"/>
    </w:rPr>
  </w:style>
  <w:style w:type="paragraph" w:customStyle="1" w:styleId="SubHeading1">
    <w:name w:val="SubHeading1"/>
    <w:basedOn w:val="HeadingBase"/>
    <w:rsid w:val="000D0A13"/>
    <w:pPr>
      <w:spacing w:before="240" w:after="60"/>
    </w:pPr>
    <w:rPr>
      <w:color w:val="918585"/>
      <w:sz w:val="22"/>
    </w:rPr>
  </w:style>
  <w:style w:type="paragraph" w:customStyle="1" w:styleId="SideHeading">
    <w:name w:val="Side Heading"/>
    <w:basedOn w:val="HeadingBase"/>
    <w:rsid w:val="000D0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A13"/>
    <w:pPr>
      <w:tabs>
        <w:tab w:val="num" w:pos="360"/>
      </w:tabs>
    </w:pPr>
  </w:style>
  <w:style w:type="paragraph" w:styleId="PlainText">
    <w:name w:val="Plain Text"/>
    <w:basedOn w:val="Normal"/>
    <w:link w:val="PlainTextChar"/>
    <w:rsid w:val="000D0A13"/>
    <w:rPr>
      <w:sz w:val="20"/>
    </w:rPr>
  </w:style>
  <w:style w:type="character" w:customStyle="1" w:styleId="PlainTextChar">
    <w:name w:val="Plain Text Char"/>
    <w:basedOn w:val="DefaultParagraphFont"/>
    <w:link w:val="PlainText"/>
    <w:rsid w:val="000D0A13"/>
    <w:rPr>
      <w:rFonts w:ascii="Courier New" w:eastAsia="Times New Roman" w:hAnsi="Courier New" w:cs="Times New Roman"/>
      <w:sz w:val="20"/>
      <w:szCs w:val="20"/>
      <w:lang w:eastAsia="en-US"/>
    </w:rPr>
  </w:style>
  <w:style w:type="character" w:customStyle="1" w:styleId="MenuOption">
    <w:name w:val="Menu Option"/>
    <w:basedOn w:val="DefaultParagraphFont"/>
    <w:rsid w:val="000D0A13"/>
    <w:rPr>
      <w:b/>
      <w:smallCaps/>
    </w:rPr>
  </w:style>
  <w:style w:type="paragraph" w:customStyle="1" w:styleId="TableListNumber">
    <w:name w:val="Table List Number"/>
    <w:basedOn w:val="ListNumber"/>
    <w:rsid w:val="000D0A13"/>
    <w:pPr>
      <w:numPr>
        <w:numId w:val="0"/>
      </w:numPr>
    </w:pPr>
  </w:style>
  <w:style w:type="paragraph" w:styleId="TOC4">
    <w:name w:val="toc 4"/>
    <w:basedOn w:val="TOCBase"/>
    <w:next w:val="Normal"/>
    <w:semiHidden/>
    <w:rsid w:val="000D0A13"/>
    <w:pPr>
      <w:tabs>
        <w:tab w:val="right" w:leader="dot" w:pos="9071"/>
      </w:tabs>
      <w:ind w:left="1701"/>
    </w:pPr>
  </w:style>
  <w:style w:type="paragraph" w:customStyle="1" w:styleId="ListAlpha">
    <w:name w:val="List Alpha"/>
    <w:basedOn w:val="List"/>
    <w:rsid w:val="000D0A13"/>
    <w:pPr>
      <w:numPr>
        <w:numId w:val="8"/>
      </w:numPr>
    </w:pPr>
  </w:style>
  <w:style w:type="paragraph" w:customStyle="1" w:styleId="ListAlpha2">
    <w:name w:val="List Alpha 2"/>
    <w:basedOn w:val="List2"/>
    <w:rsid w:val="000D0A13"/>
    <w:pPr>
      <w:numPr>
        <w:numId w:val="7"/>
      </w:numPr>
    </w:pPr>
  </w:style>
  <w:style w:type="paragraph" w:styleId="List2">
    <w:name w:val="List 2"/>
    <w:basedOn w:val="BodyText"/>
    <w:rsid w:val="000D0A13"/>
    <w:pPr>
      <w:tabs>
        <w:tab w:val="left" w:pos="680"/>
      </w:tabs>
      <w:spacing w:before="60" w:after="60"/>
      <w:ind w:left="680" w:hanging="340"/>
    </w:pPr>
  </w:style>
  <w:style w:type="paragraph" w:styleId="List3">
    <w:name w:val="List 3"/>
    <w:basedOn w:val="BodyText"/>
    <w:rsid w:val="000D0A13"/>
    <w:pPr>
      <w:tabs>
        <w:tab w:val="left" w:pos="1021"/>
      </w:tabs>
      <w:spacing w:before="60" w:after="60"/>
      <w:ind w:left="1020" w:hanging="340"/>
    </w:pPr>
  </w:style>
  <w:style w:type="paragraph" w:styleId="List4">
    <w:name w:val="List 4"/>
    <w:basedOn w:val="BodyText"/>
    <w:rsid w:val="000D0A13"/>
    <w:pPr>
      <w:tabs>
        <w:tab w:val="left" w:pos="1361"/>
      </w:tabs>
      <w:spacing w:before="60" w:after="60"/>
      <w:ind w:left="1361" w:hanging="340"/>
    </w:pPr>
  </w:style>
  <w:style w:type="paragraph" w:styleId="List5">
    <w:name w:val="List 5"/>
    <w:basedOn w:val="BodyText"/>
    <w:rsid w:val="000D0A13"/>
    <w:pPr>
      <w:tabs>
        <w:tab w:val="left" w:pos="1701"/>
      </w:tabs>
      <w:spacing w:before="60" w:after="60"/>
      <w:ind w:left="1701" w:hanging="340"/>
    </w:pPr>
  </w:style>
  <w:style w:type="paragraph" w:styleId="ListBullet3">
    <w:name w:val="List Bullet 3"/>
    <w:basedOn w:val="List3"/>
    <w:rsid w:val="000D0A13"/>
    <w:pPr>
      <w:numPr>
        <w:numId w:val="14"/>
      </w:numPr>
      <w:tabs>
        <w:tab w:val="clear" w:pos="1021"/>
      </w:tabs>
      <w:ind w:left="1037" w:hanging="357"/>
    </w:pPr>
  </w:style>
  <w:style w:type="paragraph" w:styleId="ListBullet4">
    <w:name w:val="List Bullet 4"/>
    <w:basedOn w:val="List4"/>
    <w:rsid w:val="000D0A13"/>
    <w:pPr>
      <w:numPr>
        <w:numId w:val="2"/>
      </w:numPr>
    </w:pPr>
  </w:style>
  <w:style w:type="paragraph" w:styleId="ListBullet5">
    <w:name w:val="List Bullet 5"/>
    <w:basedOn w:val="List5"/>
    <w:rsid w:val="000D0A13"/>
    <w:pPr>
      <w:numPr>
        <w:numId w:val="3"/>
      </w:numPr>
    </w:pPr>
  </w:style>
  <w:style w:type="paragraph" w:styleId="ListContinue2">
    <w:name w:val="List Continue 2"/>
    <w:basedOn w:val="List2"/>
    <w:rsid w:val="000D0A13"/>
    <w:pPr>
      <w:ind w:firstLine="0"/>
    </w:pPr>
  </w:style>
  <w:style w:type="paragraph" w:styleId="ListContinue3">
    <w:name w:val="List Continue 3"/>
    <w:basedOn w:val="List3"/>
    <w:rsid w:val="000D0A13"/>
    <w:pPr>
      <w:ind w:left="1021" w:firstLine="0"/>
    </w:pPr>
  </w:style>
  <w:style w:type="paragraph" w:styleId="ListContinue4">
    <w:name w:val="List Continue 4"/>
    <w:basedOn w:val="List4"/>
    <w:rsid w:val="000D0A13"/>
    <w:pPr>
      <w:ind w:firstLine="0"/>
    </w:pPr>
  </w:style>
  <w:style w:type="paragraph" w:styleId="ListContinue5">
    <w:name w:val="List Continue 5"/>
    <w:basedOn w:val="List5"/>
    <w:rsid w:val="000D0A13"/>
    <w:pPr>
      <w:ind w:firstLine="0"/>
    </w:pPr>
  </w:style>
  <w:style w:type="paragraph" w:styleId="ListNumber3">
    <w:name w:val="List Number 3"/>
    <w:basedOn w:val="List3"/>
    <w:rsid w:val="000D0A13"/>
    <w:pPr>
      <w:numPr>
        <w:numId w:val="4"/>
      </w:numPr>
    </w:pPr>
  </w:style>
  <w:style w:type="paragraph" w:styleId="ListNumber4">
    <w:name w:val="List Number 4"/>
    <w:basedOn w:val="List4"/>
    <w:rsid w:val="000D0A13"/>
    <w:pPr>
      <w:numPr>
        <w:numId w:val="5"/>
      </w:numPr>
    </w:pPr>
  </w:style>
  <w:style w:type="paragraph" w:styleId="ListNumber5">
    <w:name w:val="List Number 5"/>
    <w:basedOn w:val="List5"/>
    <w:rsid w:val="000D0A13"/>
    <w:pPr>
      <w:numPr>
        <w:numId w:val="6"/>
      </w:numPr>
    </w:pPr>
  </w:style>
  <w:style w:type="paragraph" w:styleId="BlockText">
    <w:name w:val="Block Text"/>
    <w:basedOn w:val="Normal"/>
    <w:rsid w:val="000D0A13"/>
    <w:pPr>
      <w:spacing w:after="120"/>
      <w:ind w:left="1440" w:right="1440"/>
    </w:pPr>
  </w:style>
  <w:style w:type="character" w:customStyle="1" w:styleId="Subscript">
    <w:name w:val="Subscript"/>
    <w:basedOn w:val="DefaultParagraphFont"/>
    <w:rsid w:val="000D0A13"/>
    <w:rPr>
      <w:sz w:val="16"/>
      <w:vertAlign w:val="subscript"/>
    </w:rPr>
  </w:style>
  <w:style w:type="character" w:customStyle="1" w:styleId="Superscript">
    <w:name w:val="Superscript"/>
    <w:basedOn w:val="DefaultParagraphFont"/>
    <w:rsid w:val="000D0A13"/>
    <w:rPr>
      <w:sz w:val="16"/>
      <w:vertAlign w:val="superscript"/>
    </w:rPr>
  </w:style>
  <w:style w:type="character" w:customStyle="1" w:styleId="Symbols">
    <w:name w:val="Symbols"/>
    <w:basedOn w:val="DefaultParagraphFont"/>
    <w:rsid w:val="000D0A13"/>
    <w:rPr>
      <w:rFonts w:ascii="Symbol" w:hAnsi="Symbol"/>
    </w:rPr>
  </w:style>
  <w:style w:type="character" w:customStyle="1" w:styleId="MenuOptions">
    <w:name w:val="Menu Options"/>
    <w:basedOn w:val="DefaultParagraphFont"/>
    <w:rsid w:val="000D0A13"/>
    <w:rPr>
      <w:rFonts w:ascii="Arial Narrow" w:hAnsi="Arial Narrow"/>
      <w:smallCaps/>
    </w:rPr>
  </w:style>
  <w:style w:type="character" w:customStyle="1" w:styleId="Buttons">
    <w:name w:val="Buttons"/>
    <w:basedOn w:val="DefaultParagraphFont"/>
    <w:rsid w:val="000D0A13"/>
    <w:rPr>
      <w:b/>
    </w:rPr>
  </w:style>
  <w:style w:type="character" w:customStyle="1" w:styleId="Underlined">
    <w:name w:val="Underlined"/>
    <w:basedOn w:val="DefaultParagraphFont"/>
    <w:rsid w:val="000D0A13"/>
    <w:rPr>
      <w:u w:val="single"/>
    </w:rPr>
  </w:style>
  <w:style w:type="paragraph" w:customStyle="1" w:styleId="TableBodyTextRight">
    <w:name w:val="Table Body Text Right"/>
    <w:basedOn w:val="TableBodyText"/>
    <w:rsid w:val="000D0A13"/>
    <w:pPr>
      <w:widowControl w:val="0"/>
      <w:autoSpaceDE w:val="0"/>
      <w:autoSpaceDN w:val="0"/>
      <w:adjustRightInd w:val="0"/>
      <w:jc w:val="right"/>
    </w:pPr>
    <w:rPr>
      <w:rFonts w:cs="Arial"/>
      <w:szCs w:val="18"/>
    </w:rPr>
  </w:style>
  <w:style w:type="paragraph" w:customStyle="1" w:styleId="CopyrightText">
    <w:name w:val="Copyright Text"/>
    <w:basedOn w:val="BodyText"/>
    <w:rsid w:val="000D0A13"/>
    <w:rPr>
      <w:sz w:val="18"/>
    </w:rPr>
  </w:style>
  <w:style w:type="paragraph" w:customStyle="1" w:styleId="BodySmallRight">
    <w:name w:val="Body Small Right"/>
    <w:basedOn w:val="BodyTextRight"/>
    <w:rsid w:val="000D0A13"/>
    <w:rPr>
      <w:sz w:val="18"/>
      <w:szCs w:val="18"/>
    </w:rPr>
  </w:style>
  <w:style w:type="paragraph" w:customStyle="1" w:styleId="MarginEdition">
    <w:name w:val="Margin Edition"/>
    <w:basedOn w:val="MarginNote"/>
    <w:rsid w:val="000D0A13"/>
    <w:pPr>
      <w:spacing w:before="0" w:after="0"/>
    </w:pPr>
    <w:rPr>
      <w:rFonts w:ascii="Times New Roman" w:hAnsi="Times New Roman"/>
      <w:color w:val="999999"/>
    </w:rPr>
  </w:style>
  <w:style w:type="paragraph" w:customStyle="1" w:styleId="Spacer">
    <w:name w:val="Spacer"/>
    <w:basedOn w:val="Normal"/>
    <w:rsid w:val="000D0A13"/>
    <w:rPr>
      <w:sz w:val="2"/>
      <w:szCs w:val="2"/>
    </w:rPr>
  </w:style>
  <w:style w:type="character" w:customStyle="1" w:styleId="Small">
    <w:name w:val="Small"/>
    <w:basedOn w:val="DefaultParagraphFont"/>
    <w:rsid w:val="000D0A13"/>
    <w:rPr>
      <w:sz w:val="16"/>
    </w:rPr>
  </w:style>
  <w:style w:type="paragraph" w:customStyle="1" w:styleId="WideTable">
    <w:name w:val="Wide Table"/>
    <w:basedOn w:val="Normal"/>
    <w:rsid w:val="000D0A13"/>
    <w:pPr>
      <w:ind w:left="-1418"/>
    </w:pPr>
    <w:rPr>
      <w:sz w:val="2"/>
      <w:szCs w:val="2"/>
    </w:rPr>
  </w:style>
  <w:style w:type="character" w:styleId="PageNumber">
    <w:name w:val="page number"/>
    <w:basedOn w:val="DefaultParagraphFont"/>
    <w:rsid w:val="000D0A13"/>
  </w:style>
  <w:style w:type="paragraph" w:styleId="Quote">
    <w:name w:val="Quote"/>
    <w:basedOn w:val="Heading1"/>
    <w:link w:val="QuoteChar"/>
    <w:qFormat/>
    <w:rsid w:val="000D0A13"/>
    <w:rPr>
      <w:b w:val="0"/>
      <w:sz w:val="72"/>
      <w:szCs w:val="72"/>
      <w:lang w:val="en-NZ"/>
    </w:rPr>
  </w:style>
  <w:style w:type="character" w:customStyle="1" w:styleId="QuoteChar">
    <w:name w:val="Quote Char"/>
    <w:basedOn w:val="DefaultParagraphFont"/>
    <w:link w:val="Quote"/>
    <w:rsid w:val="000D0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A13"/>
    <w:pPr>
      <w:pageBreakBefore/>
    </w:pPr>
  </w:style>
  <w:style w:type="paragraph" w:customStyle="1" w:styleId="Border">
    <w:name w:val="Border"/>
    <w:basedOn w:val="Normal"/>
    <w:qFormat/>
    <w:rsid w:val="000D0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A13"/>
    <w:rPr>
      <w:b/>
      <w:bCs/>
      <w:i/>
      <w:iCs/>
      <w:color w:val="auto"/>
    </w:rPr>
  </w:style>
  <w:style w:type="paragraph" w:styleId="IntenseQuote">
    <w:name w:val="Intense Quote"/>
    <w:basedOn w:val="Normal"/>
    <w:next w:val="Normal"/>
    <w:link w:val="IntenseQuoteChar"/>
    <w:uiPriority w:val="30"/>
    <w:qFormat/>
    <w:rsid w:val="000D0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A13"/>
    <w:rPr>
      <w:smallCaps/>
      <w:color w:val="auto"/>
      <w:u w:val="single"/>
    </w:rPr>
  </w:style>
  <w:style w:type="character" w:styleId="IntenseReference">
    <w:name w:val="Intense Reference"/>
    <w:basedOn w:val="DefaultParagraphFont"/>
    <w:uiPriority w:val="32"/>
    <w:qFormat/>
    <w:rsid w:val="000D0A13"/>
    <w:rPr>
      <w:b/>
      <w:bCs/>
      <w:smallCaps/>
      <w:color w:val="auto"/>
      <w:spacing w:val="5"/>
      <w:u w:val="single"/>
    </w:rPr>
  </w:style>
  <w:style w:type="paragraph" w:customStyle="1" w:styleId="2ColumnHeading">
    <w:name w:val="2Column Heading"/>
    <w:basedOn w:val="BodyText"/>
    <w:qFormat/>
    <w:rsid w:val="000D0A13"/>
    <w:pPr>
      <w:spacing w:after="60"/>
      <w:ind w:left="-2268"/>
    </w:pPr>
    <w:rPr>
      <w:b/>
    </w:rPr>
  </w:style>
  <w:style w:type="paragraph" w:customStyle="1" w:styleId="Heading1TOC">
    <w:name w:val="Heading1 TOC"/>
    <w:basedOn w:val="Normal"/>
    <w:qFormat/>
    <w:rsid w:val="000D0A13"/>
    <w:pPr>
      <w:spacing w:before="240" w:after="120"/>
    </w:pPr>
    <w:rPr>
      <w:rFonts w:ascii="Times New Roman" w:hAnsi="Times New Roman"/>
      <w:b/>
      <w:sz w:val="32"/>
    </w:rPr>
  </w:style>
  <w:style w:type="paragraph" w:customStyle="1" w:styleId="Heading2TOC">
    <w:name w:val="Heading2 TOC"/>
    <w:basedOn w:val="Normal"/>
    <w:qFormat/>
    <w:rsid w:val="000D0A13"/>
    <w:pPr>
      <w:spacing w:before="240" w:after="60"/>
    </w:pPr>
    <w:rPr>
      <w:rFonts w:ascii="Times New Roman" w:hAnsi="Times New Roman"/>
      <w:b/>
      <w:sz w:val="28"/>
    </w:rPr>
  </w:style>
  <w:style w:type="character" w:customStyle="1" w:styleId="Underline">
    <w:name w:val="Underline"/>
    <w:basedOn w:val="DefaultParagraphFont"/>
    <w:qFormat/>
    <w:rsid w:val="000D0A13"/>
    <w:rPr>
      <w:u w:val="single"/>
    </w:rPr>
  </w:style>
  <w:style w:type="character" w:customStyle="1" w:styleId="BoldandItalics">
    <w:name w:val="Bold and Italics"/>
    <w:qFormat/>
    <w:rsid w:val="000D0A13"/>
    <w:rPr>
      <w:b/>
      <w:i/>
      <w:u w:val="none"/>
    </w:rPr>
  </w:style>
  <w:style w:type="paragraph" w:styleId="BalloonText">
    <w:name w:val="Balloon Text"/>
    <w:basedOn w:val="Normal"/>
    <w:link w:val="BalloonTextChar"/>
    <w:rsid w:val="000D0A13"/>
    <w:rPr>
      <w:rFonts w:ascii="Tahoma" w:hAnsi="Tahoma" w:cs="Tahoma"/>
      <w:sz w:val="16"/>
      <w:szCs w:val="16"/>
    </w:rPr>
  </w:style>
  <w:style w:type="character" w:customStyle="1" w:styleId="BalloonTextChar">
    <w:name w:val="Balloon Text Char"/>
    <w:basedOn w:val="DefaultParagraphFont"/>
    <w:link w:val="BalloonText"/>
    <w:rsid w:val="000D0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A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A13"/>
    <w:rPr>
      <w:b/>
      <w:color w:val="660033"/>
      <w:spacing w:val="0"/>
    </w:rPr>
  </w:style>
  <w:style w:type="paragraph" w:customStyle="1" w:styleId="Nameditemlist">
    <w:name w:val="Named item list"/>
    <w:basedOn w:val="BodyText"/>
    <w:qFormat/>
    <w:rsid w:val="000D0A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1107</Words>
  <Characters>6944</Characters>
  <Application>Microsoft Office Word</Application>
  <DocSecurity>0</DocSecurity>
  <Lines>218</Lines>
  <Paragraphs>160</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RGR40608 Certificate IV in Racing Services (Steward)</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2013-01-21T06:58:00Z</dcterms:created>
  <dcterms:modified xsi:type="dcterms:W3CDTF">2013-01-21T06:58:00Z</dcterms:modified>
</cp:coreProperties>
</file>