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F7D" w:rsidP="00F02F7D">
      <w:pPr>
        <w:pStyle w:val="Title"/>
      </w:pPr>
      <w:r>
        <w:fldChar w:fldCharType="begin"/>
      </w:r>
      <w:r>
        <w:instrText xml:space="preserve"> TITLE   \* MERGEFORMAT </w:instrText>
      </w:r>
      <w:r>
        <w:fldChar w:fldCharType="separate"/>
      </w:r>
      <w:r>
        <w:t>RGR30308 Certificate III in Racing Services (Racing Administration)</w:t>
      </w:r>
      <w:r>
        <w:fldChar w:fldCharType="end"/>
      </w:r>
    </w:p>
    <w:p w:rsidR="00F02F7D" w:rsidP="00F02F7D">
      <w:pPr>
        <w:pStyle w:val="Version"/>
        <w:sectPr w:rsidSect="001F1C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F1C4B" w:rsidP="001F1C4B">
      <w:pPr>
        <w:pStyle w:val="SuperHeading"/>
      </w:pPr>
      <w:r w:rsidRPr="001F1C4B">
        <w:t>RGR30308 Certificate III in Racing Services (Racing Administration)</w:t>
      </w:r>
    </w:p>
    <w:p w:rsidR="00000000" w:rsidRPr="001F1C4B" w:rsidP="001F1C4B">
      <w:pPr>
        <w:pStyle w:val="Heading1"/>
      </w:pPr>
      <w:bookmarkStart w:id="1" w:name="O_635420"/>
      <w:bookmarkEnd w:id="1"/>
      <w:r w:rsidRPr="001F1C4B">
        <w:t>Modification History</w:t>
      </w:r>
    </w:p>
    <w:tbl>
      <w:tblPr>
        <w:tblW w:w="0" w:type="auto"/>
        <w:tblLayout w:type="fixed"/>
        <w:tblCellMar>
          <w:left w:w="62" w:type="dxa"/>
          <w:right w:w="62" w:type="dxa"/>
        </w:tblCellMar>
        <w:tblLook w:val="0000"/>
      </w:tblPr>
      <w:tblGrid>
        <w:gridCol w:w="1803"/>
        <w:gridCol w:w="2247"/>
        <w:gridCol w:w="5084"/>
      </w:tblGrid>
      <w:tr w:rsidTr="00F02F7D">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C4B" w:rsidP="001F1C4B">
            <w:pPr>
              <w:pStyle w:val="BodyText"/>
            </w:pPr>
            <w:r w:rsidRPr="001F1C4B">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C4B" w:rsidP="001F1C4B">
            <w:pPr>
              <w:pStyle w:val="BodyText"/>
            </w:pPr>
            <w:r w:rsidRPr="001F1C4B">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B">
            <w:pPr>
              <w:pStyle w:val="BodyText"/>
              <w:rPr>
                <w:lang w:val="en-NZ"/>
              </w:rPr>
            </w:pPr>
            <w:r w:rsidRPr="001F1C4B">
              <w:rPr>
                <w:rStyle w:val="SpecialBold"/>
              </w:rPr>
              <w:t>Comments</w:t>
            </w:r>
          </w:p>
        </w:tc>
      </w:tr>
      <w:tr w:rsidTr="00F02F7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B">
            <w:pPr>
              <w:pStyle w:val="BodyText"/>
              <w:rPr>
                <w:lang w:val="en-NZ"/>
              </w:rPr>
            </w:pPr>
            <w:r w:rsidRPr="001F1C4B">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B">
            <w:pPr>
              <w:pStyle w:val="BodyText"/>
              <w:rPr>
                <w:lang w:val="en-NZ"/>
              </w:rPr>
            </w:pPr>
            <w:r w:rsidRPr="001F1C4B">
              <w:t>RGR08v2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B">
            <w:pPr>
              <w:pStyle w:val="BodyText"/>
              <w:rPr>
                <w:lang w:val="en-NZ"/>
              </w:rPr>
            </w:pPr>
            <w:r w:rsidRPr="001F1C4B">
              <w:t>Updated superseded equivalent units.</w:t>
            </w:r>
          </w:p>
        </w:tc>
      </w:tr>
      <w:tr w:rsidTr="00F02F7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B">
            <w:pPr>
              <w:pStyle w:val="BodyText"/>
              <w:rPr>
                <w:lang w:val="en-NZ"/>
              </w:rPr>
            </w:pPr>
            <w:r w:rsidRPr="001F1C4B">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B">
            <w:pPr>
              <w:pStyle w:val="BodyText"/>
              <w:rPr>
                <w:lang w:val="en-NZ"/>
              </w:rPr>
            </w:pPr>
            <w:r w:rsidRPr="001F1C4B">
              <w:t>RGR08v1.1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B">
            <w:pPr>
              <w:pStyle w:val="BodyText"/>
              <w:rPr>
                <w:lang w:val="en-NZ"/>
              </w:rPr>
            </w:pPr>
            <w:r w:rsidRPr="001F1C4B">
              <w:t>Updated superseded equivalent units. Fixed error in packaging rules that identified wrong choice of core units</w:t>
            </w:r>
          </w:p>
        </w:tc>
      </w:tr>
      <w:tr w:rsidTr="00F02F7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B">
            <w:pPr>
              <w:pStyle w:val="BodyText"/>
              <w:rPr>
                <w:lang w:val="en-NZ"/>
              </w:rPr>
            </w:pPr>
            <w:r w:rsidRPr="001F1C4B">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B">
            <w:pPr>
              <w:pStyle w:val="BodyText"/>
              <w:rPr>
                <w:lang w:val="en-NZ"/>
              </w:rPr>
            </w:pPr>
            <w:r w:rsidRPr="001F1C4B">
              <w:t>RGR08</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C4B" w:rsidP="001F1C4B">
            <w:pPr>
              <w:pStyle w:val="BodyText"/>
            </w:pPr>
            <w:r w:rsidRPr="001F1C4B">
              <w:t>Initial release</w:t>
            </w:r>
          </w:p>
        </w:tc>
      </w:tr>
    </w:tbl>
    <w:p w:rsidR="00000000" w:rsidRPr="001F1C4B" w:rsidP="001F1C4B">
      <w:pPr>
        <w:pStyle w:val="BodyText"/>
      </w:pPr>
    </w:p>
    <w:p w:rsidR="00000000" w:rsidRPr="001F1C4B" w:rsidP="001F1C4B">
      <w:pPr>
        <w:pStyle w:val="AllowPageBreak"/>
      </w:pPr>
    </w:p>
    <w:p w:rsidR="00000000" w:rsidRPr="001F1C4B" w:rsidP="001F1C4B">
      <w:pPr>
        <w:pStyle w:val="Heading1"/>
      </w:pPr>
      <w:bookmarkStart w:id="2" w:name="O_635419"/>
      <w:bookmarkEnd w:id="2"/>
      <w:r w:rsidRPr="001F1C4B">
        <w:t>Description</w:t>
      </w:r>
    </w:p>
    <w:p w:rsidR="00000000" w:rsidRPr="001F1C4B" w:rsidP="001F1C4B">
      <w:pPr>
        <w:pStyle w:val="BodyText"/>
      </w:pPr>
      <w:r w:rsidRPr="001F1C4B">
        <w:t>This qualification reflects the role of persons who are responsible for or</w:t>
      </w:r>
      <w:r w:rsidRPr="001F1C4B">
        <w:t>ganising their own work within known routines. Work responsibilities cover general office administration conducted under racing-specific protocols and procedures. A range of well-developed skills involving judgement and problem solving with some theoretica</w:t>
      </w:r>
      <w:r w:rsidRPr="001F1C4B">
        <w:t>l knowledge is required.</w:t>
      </w:r>
    </w:p>
    <w:p w:rsidR="00000000" w:rsidRPr="001F1C4B" w:rsidP="001F1C4B">
      <w:pPr>
        <w:pStyle w:val="BodyText"/>
      </w:pPr>
    </w:p>
    <w:p w:rsidR="00F02F7D" w:rsidP="001F1C4B">
      <w:pPr>
        <w:pStyle w:val="BodyText"/>
      </w:pPr>
      <w:r w:rsidRPr="001F1C4B">
        <w:t>While they may not be required to handle horses or greyhounds, employees with this qualification are often required to work close to race animals. For their own safety, the safety of others and the safety of animals, employees mus</w:t>
      </w:r>
      <w:r w:rsidRPr="001F1C4B">
        <w:t>t be aware of potential risks and hazards associated with animal behaviour.</w:t>
      </w:r>
    </w:p>
    <w:p w:rsidR="00F02F7D" w:rsidP="001F1C4B">
      <w:pPr>
        <w:pStyle w:val="BodyText"/>
      </w:pPr>
    </w:p>
    <w:p w:rsidR="00000000" w:rsidRPr="001F1C4B" w:rsidP="001F1C4B">
      <w:pPr>
        <w:pStyle w:val="Heading1"/>
      </w:pPr>
      <w:bookmarkStart w:id="3" w:name="O_635418"/>
      <w:bookmarkEnd w:id="3"/>
      <w:r w:rsidRPr="001F1C4B">
        <w:t>Pathways Information</w:t>
      </w:r>
    </w:p>
    <w:p w:rsidR="00000000" w:rsidRPr="001F1C4B" w:rsidP="001F1C4B">
      <w:pPr>
        <w:pStyle w:val="BodyText"/>
      </w:pPr>
      <w:r w:rsidRPr="001F1C4B">
        <w:rPr>
          <w:rStyle w:val="SpecialBold"/>
        </w:rPr>
        <w:t>Pathways into the qualification</w:t>
      </w:r>
    </w:p>
    <w:p w:rsidR="00000000" w:rsidRPr="001F1C4B" w:rsidP="001F1C4B">
      <w:pPr>
        <w:pStyle w:val="BodyText"/>
      </w:pPr>
      <w:r w:rsidRPr="001F1C4B">
        <w:t>RGR20308 Certificate II in Racing Services (Racing Administration)</w:t>
      </w:r>
    </w:p>
    <w:p w:rsidR="00000000" w:rsidRPr="001F1C4B" w:rsidP="001F1C4B">
      <w:pPr>
        <w:pStyle w:val="BodyText"/>
      </w:pPr>
    </w:p>
    <w:p w:rsidR="00000000" w:rsidRPr="001F1C4B" w:rsidP="001F1C4B">
      <w:pPr>
        <w:pStyle w:val="BodyText"/>
      </w:pPr>
      <w:r w:rsidRPr="001F1C4B">
        <w:rPr>
          <w:rStyle w:val="SpecialBold"/>
        </w:rPr>
        <w:t>Pathways from the qualification</w:t>
      </w:r>
    </w:p>
    <w:p w:rsidR="00000000" w:rsidRPr="001F1C4B" w:rsidP="001F1C4B">
      <w:pPr>
        <w:pStyle w:val="BodyText"/>
      </w:pPr>
      <w:r w:rsidRPr="001F1C4B">
        <w:t>RGR4050</w:t>
      </w:r>
      <w:r w:rsidRPr="001F1C4B">
        <w:t>8 Certificate IV in Racing Services (Racing Administration)</w:t>
      </w:r>
    </w:p>
    <w:p w:rsidR="00000000" w:rsidRPr="001F1C4B" w:rsidP="001F1C4B">
      <w:pPr>
        <w:pStyle w:val="BodyText"/>
      </w:pPr>
    </w:p>
    <w:p w:rsidR="00000000" w:rsidRPr="001F1C4B" w:rsidP="001F1C4B">
      <w:pPr>
        <w:pStyle w:val="BodyText"/>
      </w:pPr>
      <w:r w:rsidRPr="001F1C4B">
        <w:rPr>
          <w:rStyle w:val="SpecialBold"/>
        </w:rPr>
        <w:t>Licensing considerations</w:t>
      </w:r>
    </w:p>
    <w:p w:rsidR="00000000" w:rsidRPr="001F1C4B" w:rsidP="001F1C4B">
      <w:pPr>
        <w:pStyle w:val="BodyText"/>
      </w:pPr>
      <w:r w:rsidRPr="001F1C4B">
        <w:t>There are no specific licences that relate to this qualification.</w:t>
      </w:r>
    </w:p>
    <w:p w:rsidR="00000000" w:rsidRPr="001F1C4B" w:rsidP="001F1C4B">
      <w:pPr>
        <w:pStyle w:val="BodyText"/>
      </w:pPr>
    </w:p>
    <w:p w:rsidR="00000000" w:rsidRPr="001F1C4B" w:rsidP="001F1C4B">
      <w:pPr>
        <w:pStyle w:val="BodyText"/>
      </w:pPr>
      <w:r w:rsidRPr="001F1C4B">
        <w:rPr>
          <w:rStyle w:val="SpecialBold"/>
        </w:rPr>
        <w:t>Australian Apprenticeships</w:t>
      </w:r>
    </w:p>
    <w:p w:rsidR="00000000" w:rsidRPr="001F1C4B" w:rsidP="001F1C4B">
      <w:pPr>
        <w:pStyle w:val="BodyText"/>
      </w:pPr>
      <w:r w:rsidRPr="001F1C4B">
        <w:t>This qualification is suited to Australian Apprenticeship pathways.</w:t>
      </w:r>
    </w:p>
    <w:p w:rsidR="00000000" w:rsidRPr="001F1C4B" w:rsidP="001F1C4B">
      <w:pPr>
        <w:pStyle w:val="BodyText"/>
      </w:pPr>
    </w:p>
    <w:p w:rsidR="00F02F7D" w:rsidP="001F1C4B">
      <w:pPr>
        <w:pStyle w:val="BodyText"/>
      </w:pPr>
      <w:r w:rsidRPr="001F1C4B">
        <w:rPr>
          <w:rStyle w:val="SpecialBold"/>
        </w:rPr>
        <w:t>Job roles</w:t>
      </w:r>
    </w:p>
    <w:p w:rsidR="00F02F7D" w:rsidP="001F1C4B">
      <w:pPr>
        <w:pStyle w:val="BodyText"/>
      </w:pPr>
    </w:p>
    <w:p w:rsidR="00000000" w:rsidRPr="001F1C4B" w:rsidP="001F1C4B">
      <w:pPr>
        <w:pStyle w:val="Heading1"/>
      </w:pPr>
      <w:bookmarkStart w:id="4" w:name="O_635417"/>
      <w:bookmarkEnd w:id="4"/>
      <w:r w:rsidRPr="001F1C4B">
        <w:t>Licensing/Regulatory Information</w:t>
      </w:r>
    </w:p>
    <w:p w:rsidR="00000000" w:rsidRPr="001F1C4B" w:rsidP="001F1C4B">
      <w:pPr>
        <w:pStyle w:val="BodyText"/>
      </w:pPr>
      <w:r w:rsidRPr="001F1C4B">
        <w:t>Refer to Pathways Information</w:t>
      </w:r>
    </w:p>
    <w:p w:rsidR="00000000" w:rsidRPr="001F1C4B" w:rsidP="001F1C4B">
      <w:pPr>
        <w:pStyle w:val="AllowPageBreak"/>
      </w:pPr>
    </w:p>
    <w:p w:rsidR="00000000" w:rsidRPr="001F1C4B" w:rsidP="001F1C4B">
      <w:pPr>
        <w:pStyle w:val="Heading1"/>
      </w:pPr>
      <w:bookmarkStart w:id="5" w:name="O_635416"/>
      <w:bookmarkEnd w:id="5"/>
      <w:r w:rsidRPr="001F1C4B">
        <w:t>Entry Requirements</w:t>
      </w:r>
    </w:p>
    <w:p w:rsidR="00000000" w:rsidRPr="001F1C4B" w:rsidP="001F1C4B">
      <w:pPr>
        <w:pStyle w:val="BodyText"/>
      </w:pPr>
      <w:r w:rsidRPr="001F1C4B">
        <w:rPr>
          <w:rStyle w:val="SpecialBold"/>
        </w:rPr>
        <w:t>Entry requirements</w:t>
      </w:r>
    </w:p>
    <w:p w:rsidR="00000000" w:rsidRPr="001F1C4B" w:rsidP="001F1C4B">
      <w:pPr>
        <w:pStyle w:val="BodyText"/>
      </w:pPr>
      <w:r w:rsidRPr="001F1C4B">
        <w:t>There are no entry requirements for this qualification.</w:t>
      </w:r>
    </w:p>
    <w:p w:rsidR="00000000" w:rsidRPr="001F1C4B" w:rsidP="001F1C4B">
      <w:pPr>
        <w:pStyle w:val="BodyText"/>
      </w:pPr>
    </w:p>
    <w:p w:rsidR="00F02F7D" w:rsidP="001F1C4B">
      <w:pPr>
        <w:pStyle w:val="BodyText"/>
      </w:pPr>
      <w:r w:rsidRPr="001F1C4B">
        <w:rPr>
          <w:rStyle w:val="SpecialBold"/>
        </w:rPr>
        <w:t>Qualification pathways</w:t>
      </w:r>
    </w:p>
    <w:p w:rsidR="00F02F7D" w:rsidP="001F1C4B">
      <w:pPr>
        <w:pStyle w:val="BodyText"/>
      </w:pPr>
    </w:p>
    <w:p w:rsidR="00000000" w:rsidRPr="001F1C4B" w:rsidP="001F1C4B">
      <w:pPr>
        <w:pStyle w:val="Heading1"/>
      </w:pPr>
      <w:bookmarkStart w:id="6" w:name="O_635415"/>
      <w:bookmarkEnd w:id="6"/>
      <w:r w:rsidRPr="001F1C4B">
        <w:t>Employabil</w:t>
      </w:r>
      <w:r w:rsidRPr="001F1C4B">
        <w:t>ity Skills Summary</w:t>
      </w:r>
    </w:p>
    <w:tbl>
      <w:tblPr>
        <w:tblW w:w="9570" w:type="dxa"/>
        <w:tblLayout w:type="fixed"/>
        <w:tblCellMar>
          <w:left w:w="62" w:type="dxa"/>
          <w:right w:w="62" w:type="dxa"/>
        </w:tblCellMar>
        <w:tblLook w:val="0000"/>
      </w:tblPr>
      <w:tblGrid>
        <w:gridCol w:w="2892"/>
        <w:gridCol w:w="6678"/>
      </w:tblGrid>
      <w:tr w:rsidTr="00F02F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C4B">
            <w:pPr>
              <w:pStyle w:val="BodyText"/>
              <w:rPr>
                <w:lang w:val="en-NZ"/>
              </w:rPr>
            </w:pPr>
            <w:r w:rsidRPr="001F1C4B">
              <w:rPr>
                <w:rStyle w:val="SpecialBold"/>
              </w:rPr>
              <w:t>EMPLOYABILITY SKILLS QUALIFICATION SUMMARY</w:t>
            </w:r>
          </w:p>
        </w:tc>
      </w:tr>
      <w:tr w:rsidTr="00F02F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C4B">
            <w:pPr>
              <w:pStyle w:val="BodyText"/>
              <w:rPr>
                <w:lang w:val="en-NZ"/>
              </w:rPr>
            </w:pPr>
          </w:p>
        </w:tc>
      </w:tr>
      <w:tr w:rsidTr="00F02F7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C4B" w:rsidP="001F1C4B">
            <w:pPr>
              <w:pStyle w:val="BodyText"/>
            </w:pPr>
            <w:r w:rsidRPr="001F1C4B">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C4B">
            <w:pPr>
              <w:pStyle w:val="BodyText"/>
              <w:rPr>
                <w:lang w:val="en-NZ"/>
              </w:rPr>
            </w:pPr>
            <w:r w:rsidRPr="001F1C4B">
              <w:rPr>
                <w:rStyle w:val="SpecialBold"/>
              </w:rPr>
              <w:t>Industry</w:t>
            </w:r>
            <w:r w:rsidRPr="001F1C4B">
              <w:t>/</w:t>
            </w:r>
            <w:r w:rsidRPr="001F1C4B">
              <w:rPr>
                <w:rStyle w:val="SpecialBold"/>
              </w:rPr>
              <w:t>enterprise requirements for this qualification include</w:t>
            </w:r>
            <w:r w:rsidRPr="001F1C4B">
              <w:t>:</w:t>
            </w:r>
          </w:p>
        </w:tc>
      </w:tr>
      <w:tr w:rsidTr="00F02F7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C4B">
            <w:pPr>
              <w:pStyle w:val="BodyText"/>
              <w:rPr>
                <w:lang w:val="en-NZ"/>
              </w:rPr>
            </w:pPr>
            <w:r w:rsidRPr="001F1C4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C4B" w:rsidP="001F1C4B">
            <w:pPr>
              <w:pStyle w:val="ListBullet"/>
            </w:pPr>
            <w:r w:rsidRPr="001F1C4B">
              <w:t>listening and understanding</w:t>
            </w:r>
          </w:p>
          <w:p w:rsidR="00000000" w:rsidRPr="001F1C4B" w:rsidP="001F1C4B">
            <w:pPr>
              <w:pStyle w:val="ListBullet"/>
            </w:pPr>
            <w:r w:rsidRPr="001F1C4B">
              <w:t>speaking clearly and directly</w:t>
            </w:r>
          </w:p>
          <w:p w:rsidR="00000000" w:rsidRPr="001F1C4B" w:rsidP="001F1C4B">
            <w:pPr>
              <w:pStyle w:val="ListBullet"/>
            </w:pPr>
            <w:r w:rsidRPr="001F1C4B">
              <w:t>writing to the needs of the audience</w:t>
            </w:r>
          </w:p>
          <w:p w:rsidR="00000000" w:rsidRPr="001F1C4B" w:rsidP="001F1C4B">
            <w:pPr>
              <w:pStyle w:val="ListBullet"/>
            </w:pPr>
            <w:r w:rsidRPr="001F1C4B">
              <w:t>negotiating responsively</w:t>
            </w:r>
          </w:p>
          <w:p w:rsidR="00000000" w:rsidRPr="001F1C4B" w:rsidP="001F1C4B">
            <w:pPr>
              <w:pStyle w:val="ListBullet"/>
            </w:pPr>
            <w:r w:rsidRPr="001F1C4B">
              <w:t>reading independently</w:t>
            </w:r>
          </w:p>
          <w:p w:rsidR="00000000" w:rsidRPr="001F1C4B" w:rsidP="001F1C4B">
            <w:pPr>
              <w:pStyle w:val="ListBullet"/>
            </w:pPr>
            <w:r w:rsidRPr="001F1C4B">
              <w:t>empathising</w:t>
            </w:r>
          </w:p>
          <w:p w:rsidR="00000000" w:rsidRPr="001F1C4B" w:rsidP="001F1C4B">
            <w:pPr>
              <w:pStyle w:val="ListBullet"/>
            </w:pPr>
            <w:r w:rsidRPr="001F1C4B">
              <w:t>using numeracy effectively</w:t>
            </w:r>
          </w:p>
          <w:p w:rsidR="00000000" w:rsidRPr="001F1C4B" w:rsidP="001F1C4B">
            <w:pPr>
              <w:pStyle w:val="ListBullet"/>
            </w:pPr>
            <w:r w:rsidRPr="001F1C4B">
              <w:t>understanding the needs of internal and external customers</w:t>
            </w:r>
          </w:p>
          <w:p w:rsidR="00000000" w:rsidRPr="001F1C4B" w:rsidP="001F1C4B">
            <w:pPr>
              <w:pStyle w:val="ListBullet"/>
            </w:pPr>
            <w:r w:rsidRPr="001F1C4B">
              <w:t>persuading effectively</w:t>
            </w:r>
          </w:p>
          <w:p w:rsidR="00000000" w:rsidRPr="001F1C4B" w:rsidP="001F1C4B">
            <w:pPr>
              <w:pStyle w:val="ListBullet"/>
            </w:pPr>
            <w:r w:rsidRPr="001F1C4B">
              <w:t>establishing and using networks</w:t>
            </w:r>
          </w:p>
          <w:p w:rsidR="00000000" w:rsidRPr="001F1C4B" w:rsidP="001F1C4B">
            <w:pPr>
              <w:pStyle w:val="ListBullet"/>
            </w:pPr>
            <w:r w:rsidRPr="001F1C4B">
              <w:t>being assertive</w:t>
            </w:r>
          </w:p>
          <w:p w:rsidR="00000000" w:rsidRPr="001F1C4B" w:rsidP="001F1C4B">
            <w:pPr>
              <w:pStyle w:val="ListBullet"/>
            </w:pPr>
            <w:r w:rsidRPr="001F1C4B">
              <w:t>sha</w:t>
            </w:r>
            <w:r w:rsidRPr="001F1C4B">
              <w:t>ring information</w:t>
            </w:r>
          </w:p>
          <w:p w:rsidR="00000000" w:rsidP="001F1C4B">
            <w:pPr>
              <w:pStyle w:val="ListBullet"/>
              <w:rPr>
                <w:lang w:val="en-NZ"/>
              </w:rPr>
            </w:pPr>
            <w:r w:rsidRPr="001F1C4B">
              <w:t xml:space="preserve">speaking and writing in languages other than English </w:t>
            </w:r>
          </w:p>
        </w:tc>
      </w:tr>
      <w:tr w:rsidTr="00F02F7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C4B">
            <w:pPr>
              <w:pStyle w:val="BodyText"/>
              <w:rPr>
                <w:lang w:val="en-NZ"/>
              </w:rPr>
            </w:pPr>
            <w:r w:rsidRPr="001F1C4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C4B" w:rsidP="001F1C4B">
            <w:pPr>
              <w:pStyle w:val="ListBullet"/>
            </w:pPr>
            <w:r w:rsidRPr="001F1C4B">
              <w:t>working across different ages irrespective of gender, race, religion or political persuasion</w:t>
            </w:r>
          </w:p>
          <w:p w:rsidR="00000000" w:rsidRPr="001F1C4B" w:rsidP="001F1C4B">
            <w:pPr>
              <w:pStyle w:val="ListBullet"/>
            </w:pPr>
            <w:r w:rsidRPr="001F1C4B">
              <w:t>working as an individual and as a member of a team</w:t>
            </w:r>
          </w:p>
          <w:p w:rsidR="00000000" w:rsidRPr="001F1C4B" w:rsidP="001F1C4B">
            <w:pPr>
              <w:pStyle w:val="ListBullet"/>
            </w:pPr>
            <w:r w:rsidRPr="001F1C4B">
              <w:t>knowing how to define a role as part of the team</w:t>
            </w:r>
          </w:p>
          <w:p w:rsidR="00000000" w:rsidRPr="001F1C4B" w:rsidP="001F1C4B">
            <w:pPr>
              <w:pStyle w:val="ListBullet"/>
            </w:pPr>
            <w:r w:rsidRPr="001F1C4B">
              <w:t>applying teamwork to a range of situations e.g. futures planning and crisis problem solving</w:t>
            </w:r>
          </w:p>
          <w:p w:rsidR="00000000" w:rsidRPr="001F1C4B" w:rsidP="001F1C4B">
            <w:pPr>
              <w:pStyle w:val="ListBullet"/>
            </w:pPr>
            <w:r w:rsidRPr="001F1C4B">
              <w:t>identifying the strengths of team members</w:t>
            </w:r>
          </w:p>
          <w:p w:rsidR="00000000" w:rsidP="001F1C4B">
            <w:pPr>
              <w:pStyle w:val="ListBullet"/>
              <w:rPr>
                <w:lang w:val="en-NZ"/>
              </w:rPr>
            </w:pPr>
            <w:r w:rsidRPr="001F1C4B">
              <w:t xml:space="preserve">coaching and mentoring skills, including giving feedback </w:t>
            </w:r>
          </w:p>
        </w:tc>
      </w:tr>
      <w:tr w:rsidTr="00F02F7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C4B">
            <w:pPr>
              <w:pStyle w:val="BodyText"/>
              <w:rPr>
                <w:lang w:val="en-NZ"/>
              </w:rPr>
            </w:pPr>
            <w:r w:rsidRPr="001F1C4B">
              <w:t>Problem-solvin</w:t>
            </w:r>
            <w:r w:rsidRPr="001F1C4B">
              <w:t>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C4B" w:rsidP="001F1C4B">
            <w:pPr>
              <w:pStyle w:val="ListBullet"/>
            </w:pPr>
            <w:r w:rsidRPr="001F1C4B">
              <w:t>developing creative, innovative and practical solutions</w:t>
            </w:r>
          </w:p>
          <w:p w:rsidR="00000000" w:rsidRPr="001F1C4B" w:rsidP="001F1C4B">
            <w:pPr>
              <w:pStyle w:val="ListBullet"/>
            </w:pPr>
            <w:r w:rsidRPr="001F1C4B">
              <w:t>showing independence and initiative in identifying and solving problems</w:t>
            </w:r>
          </w:p>
          <w:p w:rsidR="00000000" w:rsidRPr="001F1C4B" w:rsidP="001F1C4B">
            <w:pPr>
              <w:pStyle w:val="ListBullet"/>
            </w:pPr>
            <w:r w:rsidRPr="001F1C4B">
              <w:t>solving problems in teams</w:t>
            </w:r>
          </w:p>
          <w:p w:rsidR="00000000" w:rsidRPr="001F1C4B" w:rsidP="001F1C4B">
            <w:pPr>
              <w:pStyle w:val="ListBullet"/>
            </w:pPr>
            <w:r w:rsidRPr="001F1C4B">
              <w:t>applying a range of strategies to problem solving</w:t>
            </w:r>
          </w:p>
          <w:p w:rsidR="00000000" w:rsidRPr="001F1C4B" w:rsidP="001F1C4B">
            <w:pPr>
              <w:pStyle w:val="ListBullet"/>
            </w:pPr>
            <w:r w:rsidRPr="001F1C4B">
              <w:t>using mathematics, including budgeting and financ</w:t>
            </w:r>
            <w:r w:rsidRPr="001F1C4B">
              <w:t>ial management to solve problems</w:t>
            </w:r>
          </w:p>
          <w:p w:rsidR="00000000" w:rsidRPr="001F1C4B" w:rsidP="001F1C4B">
            <w:pPr>
              <w:pStyle w:val="ListBullet"/>
            </w:pPr>
            <w:r w:rsidRPr="001F1C4B">
              <w:t>applying problem-solving strategies across a range of areas</w:t>
            </w:r>
          </w:p>
          <w:p w:rsidR="00000000" w:rsidRPr="001F1C4B" w:rsidP="001F1C4B">
            <w:pPr>
              <w:pStyle w:val="ListBullet"/>
            </w:pPr>
            <w:r w:rsidRPr="001F1C4B">
              <w:t>testing assumptions, taking into account the context of data and circumstances</w:t>
            </w:r>
          </w:p>
          <w:p w:rsidR="00000000" w:rsidP="001F1C4B">
            <w:pPr>
              <w:pStyle w:val="ListBullet"/>
              <w:rPr>
                <w:lang w:val="en-NZ"/>
              </w:rPr>
            </w:pPr>
            <w:r w:rsidRPr="001F1C4B">
              <w:t xml:space="preserve">resolving customer concerns in relation to complex project issues </w:t>
            </w:r>
          </w:p>
        </w:tc>
      </w:tr>
      <w:tr w:rsidTr="00F02F7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C4B">
            <w:pPr>
              <w:pStyle w:val="BodyText"/>
              <w:rPr>
                <w:lang w:val="en-NZ"/>
              </w:rPr>
            </w:pPr>
            <w:r w:rsidRPr="001F1C4B">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C4B" w:rsidP="001F1C4B">
            <w:pPr>
              <w:pStyle w:val="ListBullet"/>
            </w:pPr>
            <w:r w:rsidRPr="001F1C4B">
              <w:t>adapting to new situations</w:t>
            </w:r>
          </w:p>
          <w:p w:rsidR="00000000" w:rsidRPr="001F1C4B" w:rsidP="001F1C4B">
            <w:pPr>
              <w:pStyle w:val="ListBullet"/>
            </w:pPr>
            <w:r w:rsidRPr="001F1C4B">
              <w:t>developing a strategic, creative and long-term vision</w:t>
            </w:r>
          </w:p>
          <w:p w:rsidR="00000000" w:rsidRPr="001F1C4B" w:rsidP="001F1C4B">
            <w:pPr>
              <w:pStyle w:val="ListBullet"/>
            </w:pPr>
            <w:r w:rsidRPr="001F1C4B">
              <w:t>being creative</w:t>
            </w:r>
          </w:p>
          <w:p w:rsidR="00000000" w:rsidRPr="001F1C4B" w:rsidP="001F1C4B">
            <w:pPr>
              <w:pStyle w:val="ListBullet"/>
            </w:pPr>
            <w:r w:rsidRPr="001F1C4B">
              <w:t>identifying opportunities not obvious to others</w:t>
            </w:r>
          </w:p>
          <w:p w:rsidR="00000000" w:rsidRPr="001F1C4B" w:rsidP="001F1C4B">
            <w:pPr>
              <w:pStyle w:val="ListBullet"/>
            </w:pPr>
            <w:r w:rsidRPr="001F1C4B">
              <w:t>translating ideas into action</w:t>
            </w:r>
          </w:p>
          <w:p w:rsidR="00000000" w:rsidRPr="001F1C4B" w:rsidP="001F1C4B">
            <w:pPr>
              <w:pStyle w:val="ListBullet"/>
            </w:pPr>
            <w:r w:rsidRPr="001F1C4B">
              <w:t>generating a range of options</w:t>
            </w:r>
          </w:p>
          <w:p w:rsidR="00000000" w:rsidP="001F1C4B">
            <w:pPr>
              <w:pStyle w:val="ListBullet"/>
              <w:rPr>
                <w:lang w:val="en-NZ"/>
              </w:rPr>
            </w:pPr>
            <w:r w:rsidRPr="001F1C4B">
              <w:t>initiating innovative sol</w:t>
            </w:r>
            <w:r w:rsidRPr="001F1C4B">
              <w:t xml:space="preserve">utions </w:t>
            </w:r>
          </w:p>
        </w:tc>
      </w:tr>
      <w:tr w:rsidTr="00F02F7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C4B">
            <w:pPr>
              <w:pStyle w:val="BodyText"/>
              <w:rPr>
                <w:lang w:val="en-NZ"/>
              </w:rPr>
            </w:pPr>
            <w:r w:rsidRPr="001F1C4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C4B" w:rsidP="001F1C4B">
            <w:pPr>
              <w:pStyle w:val="ListBullet"/>
            </w:pPr>
            <w:r w:rsidRPr="001F1C4B">
              <w:t>managing time and priorities - setting time lines, coordinating tasks for self and with others</w:t>
            </w:r>
          </w:p>
          <w:p w:rsidR="00000000" w:rsidRPr="001F1C4B" w:rsidP="001F1C4B">
            <w:pPr>
              <w:pStyle w:val="ListBullet"/>
            </w:pPr>
            <w:r w:rsidRPr="001F1C4B">
              <w:t>being resourceful</w:t>
            </w:r>
          </w:p>
          <w:p w:rsidR="00000000" w:rsidRPr="001F1C4B" w:rsidP="001F1C4B">
            <w:pPr>
              <w:pStyle w:val="ListBullet"/>
            </w:pPr>
            <w:r w:rsidRPr="001F1C4B">
              <w:t>taking initiative and making decisions</w:t>
            </w:r>
          </w:p>
          <w:p w:rsidR="00000000" w:rsidRPr="001F1C4B" w:rsidP="001F1C4B">
            <w:pPr>
              <w:pStyle w:val="ListBullet"/>
            </w:pPr>
            <w:r w:rsidRPr="001F1C4B">
              <w:t>adapting resource allocations to cope with contingencies</w:t>
            </w:r>
          </w:p>
          <w:p w:rsidR="00000000" w:rsidRPr="001F1C4B" w:rsidP="001F1C4B">
            <w:pPr>
              <w:pStyle w:val="ListBullet"/>
            </w:pPr>
            <w:r w:rsidRPr="001F1C4B">
              <w:t>establishing clear project goals and deliverables</w:t>
            </w:r>
          </w:p>
          <w:p w:rsidR="00000000" w:rsidRPr="001F1C4B" w:rsidP="001F1C4B">
            <w:pPr>
              <w:pStyle w:val="ListBullet"/>
            </w:pPr>
            <w:r w:rsidRPr="001F1C4B">
              <w:t>allocating people and other resources to tasks</w:t>
            </w:r>
          </w:p>
          <w:p w:rsidR="00000000" w:rsidRPr="001F1C4B" w:rsidP="001F1C4B">
            <w:pPr>
              <w:pStyle w:val="ListBullet"/>
            </w:pPr>
            <w:r w:rsidRPr="001F1C4B">
              <w:t>planning the use of resources, including time management</w:t>
            </w:r>
          </w:p>
          <w:p w:rsidR="00000000" w:rsidRPr="001F1C4B" w:rsidP="001F1C4B">
            <w:pPr>
              <w:pStyle w:val="ListBullet"/>
            </w:pPr>
            <w:r w:rsidRPr="001F1C4B">
              <w:t>participating in continuous improvement and planning processes</w:t>
            </w:r>
          </w:p>
          <w:p w:rsidR="00000000" w:rsidRPr="001F1C4B" w:rsidP="001F1C4B">
            <w:pPr>
              <w:pStyle w:val="ListBullet"/>
            </w:pPr>
            <w:r w:rsidRPr="001F1C4B">
              <w:t>developing a vision and a proactive pla</w:t>
            </w:r>
            <w:r w:rsidRPr="001F1C4B">
              <w:t>n to accompany it</w:t>
            </w:r>
          </w:p>
          <w:p w:rsidR="00000000" w:rsidRPr="001F1C4B" w:rsidP="001F1C4B">
            <w:pPr>
              <w:pStyle w:val="ListBullet"/>
            </w:pPr>
            <w:r w:rsidRPr="001F1C4B">
              <w:t>predicting - weighing up risk, evaluating alternatives and applying evaluation criteria</w:t>
            </w:r>
          </w:p>
          <w:p w:rsidR="00000000" w:rsidRPr="001F1C4B" w:rsidP="001F1C4B">
            <w:pPr>
              <w:pStyle w:val="ListBullet"/>
            </w:pPr>
            <w:r w:rsidRPr="001F1C4B">
              <w:t>collecting, analysing and organising information</w:t>
            </w:r>
          </w:p>
          <w:p w:rsidR="00000000" w:rsidP="001F1C4B">
            <w:pPr>
              <w:pStyle w:val="ListBullet"/>
              <w:rPr>
                <w:lang w:val="en-NZ"/>
              </w:rPr>
            </w:pPr>
            <w:r w:rsidRPr="001F1C4B">
              <w:t xml:space="preserve">understanding basic business systems and their relationships </w:t>
            </w:r>
          </w:p>
        </w:tc>
      </w:tr>
      <w:tr w:rsidTr="00F02F7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C4B">
            <w:pPr>
              <w:pStyle w:val="BodyText"/>
              <w:rPr>
                <w:lang w:val="en-NZ"/>
              </w:rPr>
            </w:pPr>
            <w:r w:rsidRPr="001F1C4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C4B" w:rsidP="001F1C4B">
            <w:pPr>
              <w:pStyle w:val="ListBullet"/>
            </w:pPr>
            <w:r w:rsidRPr="001F1C4B">
              <w:t>having a personal vis</w:t>
            </w:r>
            <w:r w:rsidRPr="001F1C4B">
              <w:t>ion and goals</w:t>
            </w:r>
          </w:p>
          <w:p w:rsidR="00000000" w:rsidRPr="001F1C4B" w:rsidP="001F1C4B">
            <w:pPr>
              <w:pStyle w:val="ListBullet"/>
            </w:pPr>
            <w:r w:rsidRPr="001F1C4B">
              <w:t>evaluating and monitoring own performance</w:t>
            </w:r>
          </w:p>
          <w:p w:rsidR="00000000" w:rsidRPr="001F1C4B" w:rsidP="001F1C4B">
            <w:pPr>
              <w:pStyle w:val="ListBullet"/>
            </w:pPr>
            <w:r w:rsidRPr="001F1C4B">
              <w:t>having knowledge and confidence in own ideas and visions</w:t>
            </w:r>
          </w:p>
          <w:p w:rsidR="00000000" w:rsidRPr="001F1C4B" w:rsidP="001F1C4B">
            <w:pPr>
              <w:pStyle w:val="ListBullet"/>
            </w:pPr>
            <w:r w:rsidRPr="001F1C4B">
              <w:t>articulating own ideas and visions</w:t>
            </w:r>
          </w:p>
          <w:p w:rsidR="00000000" w:rsidP="001F1C4B">
            <w:pPr>
              <w:pStyle w:val="ListBullet"/>
              <w:rPr>
                <w:lang w:val="en-NZ"/>
              </w:rPr>
            </w:pPr>
            <w:r w:rsidRPr="001F1C4B">
              <w:t xml:space="preserve">taking responsibility  </w:t>
            </w:r>
          </w:p>
        </w:tc>
      </w:tr>
      <w:tr w:rsidTr="00F02F7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C4B">
            <w:pPr>
              <w:pStyle w:val="BodyText"/>
              <w:rPr>
                <w:lang w:val="en-NZ"/>
              </w:rPr>
            </w:pPr>
            <w:r w:rsidRPr="001F1C4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C4B" w:rsidP="001F1C4B">
            <w:pPr>
              <w:pStyle w:val="ListBullet"/>
            </w:pPr>
            <w:r w:rsidRPr="001F1C4B">
              <w:t>managing own learning</w:t>
            </w:r>
          </w:p>
          <w:p w:rsidR="00000000" w:rsidRPr="001F1C4B" w:rsidP="001F1C4B">
            <w:pPr>
              <w:pStyle w:val="ListBullet"/>
            </w:pPr>
            <w:r w:rsidRPr="001F1C4B">
              <w:t>contributing to the learning community at the workplace</w:t>
            </w:r>
          </w:p>
          <w:p w:rsidR="00000000" w:rsidRPr="001F1C4B" w:rsidP="001F1C4B">
            <w:pPr>
              <w:pStyle w:val="ListBullet"/>
            </w:pPr>
            <w:r w:rsidRPr="001F1C4B">
              <w:t>using a range of mediums to learn - mentoring, peer support and networking, IT and courses</w:t>
            </w:r>
          </w:p>
          <w:p w:rsidR="00000000" w:rsidRPr="001F1C4B" w:rsidP="001F1C4B">
            <w:pPr>
              <w:pStyle w:val="ListBullet"/>
            </w:pPr>
            <w:r w:rsidRPr="001F1C4B">
              <w:t>applying learning to technical issues (e.g. learning about products) and people issues (e.g. interpersonal an</w:t>
            </w:r>
            <w:r w:rsidRPr="001F1C4B">
              <w:t>d cultural aspects of work)</w:t>
            </w:r>
          </w:p>
          <w:p w:rsidR="00000000" w:rsidRPr="001F1C4B" w:rsidP="001F1C4B">
            <w:pPr>
              <w:pStyle w:val="ListBullet"/>
            </w:pPr>
            <w:r w:rsidRPr="001F1C4B">
              <w:t>having enthusiasm for ongoing learning</w:t>
            </w:r>
          </w:p>
          <w:p w:rsidR="00000000" w:rsidRPr="001F1C4B" w:rsidP="001F1C4B">
            <w:pPr>
              <w:pStyle w:val="ListBullet"/>
            </w:pPr>
            <w:r w:rsidRPr="001F1C4B">
              <w:t>being willing to learn in any setting - on and off the job</w:t>
            </w:r>
          </w:p>
          <w:p w:rsidR="00000000" w:rsidRPr="001F1C4B" w:rsidP="001F1C4B">
            <w:pPr>
              <w:pStyle w:val="ListBullet"/>
            </w:pPr>
            <w:r w:rsidRPr="001F1C4B">
              <w:t>being open to new ideas and techniques</w:t>
            </w:r>
          </w:p>
          <w:p w:rsidR="00000000" w:rsidRPr="001F1C4B" w:rsidP="001F1C4B">
            <w:pPr>
              <w:pStyle w:val="ListBullet"/>
            </w:pPr>
            <w:r w:rsidRPr="001F1C4B">
              <w:t>being prepared to invest time and effort in learning new skills</w:t>
            </w:r>
          </w:p>
          <w:p w:rsidR="00000000" w:rsidP="001F1C4B">
            <w:pPr>
              <w:pStyle w:val="ListBullet"/>
              <w:rPr>
                <w:lang w:val="en-NZ"/>
              </w:rPr>
            </w:pPr>
            <w:r w:rsidRPr="001F1C4B">
              <w:t>acknowledging the need to l</w:t>
            </w:r>
            <w:r w:rsidRPr="001F1C4B">
              <w:t xml:space="preserve">earn in order to accommodate change </w:t>
            </w:r>
          </w:p>
        </w:tc>
      </w:tr>
      <w:tr w:rsidTr="00F02F7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C4B">
            <w:pPr>
              <w:pStyle w:val="BodyText"/>
              <w:rPr>
                <w:lang w:val="en-NZ"/>
              </w:rPr>
            </w:pPr>
            <w:r w:rsidRPr="001F1C4B">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C4B" w:rsidP="001F1C4B">
            <w:pPr>
              <w:pStyle w:val="ListBullet"/>
            </w:pPr>
            <w:r w:rsidRPr="001F1C4B">
              <w:t>having a range of basic IT skills</w:t>
            </w:r>
          </w:p>
          <w:p w:rsidR="00000000" w:rsidRPr="001F1C4B" w:rsidP="001F1C4B">
            <w:pPr>
              <w:pStyle w:val="ListBullet"/>
            </w:pPr>
            <w:r w:rsidRPr="001F1C4B">
              <w:t>applying IT as a management tool</w:t>
            </w:r>
          </w:p>
          <w:p w:rsidR="00000000" w:rsidRPr="001F1C4B" w:rsidP="001F1C4B">
            <w:pPr>
              <w:pStyle w:val="ListBullet"/>
            </w:pPr>
            <w:r w:rsidRPr="001F1C4B">
              <w:t>using IT to organise data</w:t>
            </w:r>
          </w:p>
          <w:p w:rsidR="00000000" w:rsidRPr="001F1C4B" w:rsidP="001F1C4B">
            <w:pPr>
              <w:pStyle w:val="ListBullet"/>
            </w:pPr>
            <w:r w:rsidRPr="001F1C4B">
              <w:t>being willing to learn new IT skills</w:t>
            </w:r>
          </w:p>
          <w:p w:rsidR="00000000" w:rsidRPr="001F1C4B" w:rsidP="001F1C4B">
            <w:pPr>
              <w:pStyle w:val="ListBullet"/>
            </w:pPr>
            <w:r w:rsidRPr="001F1C4B">
              <w:t>having the OHS knowledge to apply technology</w:t>
            </w:r>
          </w:p>
          <w:p w:rsidR="00000000" w:rsidRPr="001F1C4B" w:rsidP="001F1C4B">
            <w:pPr>
              <w:pStyle w:val="ListBullet"/>
            </w:pPr>
            <w:r w:rsidRPr="001F1C4B">
              <w:t xml:space="preserve">having the appropriate physical capacity </w:t>
            </w:r>
          </w:p>
        </w:tc>
      </w:tr>
    </w:tbl>
    <w:p w:rsidR="00F02F7D" w:rsidP="001F1C4B">
      <w:pPr>
        <w:pStyle w:val="BodyText"/>
      </w:pPr>
    </w:p>
    <w:p w:rsidR="00F02F7D" w:rsidP="001F1C4B">
      <w:pPr>
        <w:pStyle w:val="BodyText"/>
      </w:pPr>
    </w:p>
    <w:p w:rsidR="00000000" w:rsidRPr="001F1C4B" w:rsidP="001F1C4B">
      <w:pPr>
        <w:pStyle w:val="Heading1"/>
      </w:pPr>
      <w:bookmarkStart w:id="7" w:name="O_635414"/>
      <w:bookmarkEnd w:id="7"/>
      <w:r w:rsidRPr="001F1C4B">
        <w:t>Packaging Rules</w:t>
      </w:r>
    </w:p>
    <w:tbl>
      <w:tblPr>
        <w:tblW w:w="0" w:type="auto"/>
        <w:tblLayout w:type="fixed"/>
        <w:tblCellMar>
          <w:left w:w="62" w:type="dxa"/>
          <w:right w:w="62" w:type="dxa"/>
        </w:tblCellMar>
        <w:tblLook w:val="0000"/>
      </w:tblPr>
      <w:tblGrid>
        <w:gridCol w:w="8522"/>
      </w:tblGrid>
      <w:tr w:rsidTr="00F02F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C4B">
            <w:pPr>
              <w:pStyle w:val="BodyText"/>
              <w:rPr>
                <w:lang w:val="en-NZ"/>
              </w:rPr>
            </w:pPr>
            <w:r w:rsidRPr="001F1C4B">
              <w:rPr>
                <w:rStyle w:val="SpecialBold"/>
              </w:rPr>
              <w:t>Packaging Rules</w:t>
            </w:r>
          </w:p>
        </w:tc>
      </w:tr>
      <w:tr w:rsidTr="00F02F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C4B" w:rsidP="001F1C4B">
            <w:pPr>
              <w:pStyle w:val="BodyText"/>
            </w:pPr>
            <w:r w:rsidRPr="001F1C4B">
              <w:t>Completion of twenty (20) units made up of four (4) core and sixteen (16) elective units.</w:t>
            </w:r>
          </w:p>
          <w:p w:rsidR="00000000" w:rsidRPr="001F1C4B" w:rsidP="001F1C4B">
            <w:pPr>
              <w:pStyle w:val="BodyText"/>
            </w:pPr>
          </w:p>
          <w:p w:rsidR="00000000" w:rsidRPr="001F1C4B" w:rsidP="001F1C4B">
            <w:pPr>
              <w:pStyle w:val="BodyText"/>
            </w:pPr>
            <w:r w:rsidRPr="001F1C4B">
              <w:rPr>
                <w:rStyle w:val="SpecialBold"/>
              </w:rPr>
              <w:t>RULES FOR ELECTIVE UNITS</w:t>
            </w:r>
          </w:p>
          <w:p w:rsidR="00000000" w:rsidRPr="001F1C4B" w:rsidP="001F1C4B">
            <w:pPr>
              <w:pStyle w:val="ListBullet"/>
            </w:pPr>
            <w:r w:rsidRPr="001F1C4B">
              <w:t>a minimum of one (1) unit from Group A</w:t>
            </w:r>
          </w:p>
          <w:p w:rsidR="00000000" w:rsidRPr="001F1C4B" w:rsidP="001F1C4B">
            <w:pPr>
              <w:pStyle w:val="ListBullet"/>
            </w:pPr>
            <w:r w:rsidRPr="001F1C4B">
              <w:t>a minimum of ten (10) units from Group C</w:t>
            </w:r>
          </w:p>
          <w:p w:rsidR="00000000" w:rsidRPr="001F1C4B" w:rsidP="001F1C4B">
            <w:pPr>
              <w:pStyle w:val="ListBullet"/>
            </w:pPr>
            <w:r w:rsidRPr="001F1C4B">
              <w:t>a minimum of two (2) units from Groups A, C, D or E</w:t>
            </w:r>
          </w:p>
          <w:p w:rsidR="00000000" w:rsidRPr="001F1C4B" w:rsidP="001F1C4B">
            <w:pPr>
              <w:pStyle w:val="ListBullet"/>
            </w:pPr>
            <w:r w:rsidRPr="001F1C4B">
              <w:t>a maximum of three (3) units may be selected from the RGR08 Racing Training Package or any other currently endorsed Training Package or accredited course. Selected</w:t>
            </w:r>
            <w:r w:rsidRPr="001F1C4B">
              <w:t xml:space="preserve"> units must be relevant to job outcomes in the racing industry. </w:t>
            </w:r>
          </w:p>
          <w:p w:rsidR="00000000" w:rsidRPr="001F1C4B" w:rsidP="001F1C4B">
            <w:pPr>
              <w:pStyle w:val="BodyText"/>
            </w:pPr>
            <w:r w:rsidRPr="001F1C4B">
              <w:t>For a Certificate III in Racing Services (Racing Administration) at least twelve (12) of the units selected to make up this qualification must be aligned clearly to Certificate III outcomes.</w:t>
            </w:r>
          </w:p>
          <w:p w:rsidR="00000000" w:rsidRPr="001F1C4B" w:rsidP="001F1C4B">
            <w:pPr>
              <w:pStyle w:val="BodyText"/>
            </w:pPr>
          </w:p>
          <w:p w:rsidR="00000000" w:rsidRPr="001F1C4B" w:rsidP="001F1C4B">
            <w:pPr>
              <w:pStyle w:val="BodyText"/>
            </w:pPr>
            <w:r w:rsidRPr="001F1C4B">
              <w:rPr>
                <w:rStyle w:val="SpecialBold"/>
              </w:rPr>
              <w:t>CORE UNITS</w:t>
            </w:r>
          </w:p>
          <w:p w:rsidR="00000000" w:rsidRPr="001F1C4B" w:rsidP="001F1C4B">
            <w:pPr>
              <w:pStyle w:val="BodyText"/>
            </w:pPr>
            <w:r w:rsidRPr="001F1C4B">
              <w:t>RGRCMN001A</w:t>
            </w:r>
            <w:r w:rsidRPr="001F1C4B">
              <w:tab/>
              <w:t>Comply with the rules of racing and related protocols</w:t>
            </w:r>
          </w:p>
          <w:p w:rsidR="00000000" w:rsidRPr="001F1C4B" w:rsidP="001F1C4B">
            <w:pPr>
              <w:pStyle w:val="BodyText"/>
            </w:pPr>
            <w:r w:rsidRPr="001F1C4B">
              <w:t>RGRCMN201A</w:t>
            </w:r>
            <w:r w:rsidRPr="001F1C4B">
              <w:tab/>
              <w:t xml:space="preserve">Follow OHS procedures and observe environmental work practices </w:t>
            </w:r>
            <w:r w:rsidRPr="001F1C4B">
              <w:rPr>
                <w:rStyle w:val="SpecialBold"/>
              </w:rPr>
              <w:t>OR</w:t>
            </w:r>
          </w:p>
          <w:p w:rsidR="00000000" w:rsidRPr="001F1C4B" w:rsidP="001F1C4B">
            <w:pPr>
              <w:pStyle w:val="BodyText"/>
            </w:pPr>
            <w:r w:rsidRPr="001F1C4B">
              <w:t>RGRCMN401A</w:t>
            </w:r>
            <w:r w:rsidRPr="001F1C4B">
              <w:tab/>
              <w:t>Maintain and monitor OHS procedures and environmental work practices</w:t>
            </w:r>
          </w:p>
          <w:p w:rsidR="00000000" w:rsidRPr="001F1C4B" w:rsidP="001F1C4B">
            <w:pPr>
              <w:pStyle w:val="BodyText"/>
            </w:pPr>
            <w:r w:rsidRPr="001F1C4B">
              <w:t>RGRCMN202A</w:t>
            </w:r>
            <w:r w:rsidRPr="001F1C4B">
              <w:tab/>
              <w:t>Achieve req</w:t>
            </w:r>
            <w:r w:rsidRPr="001F1C4B">
              <w:t>uirements for industry induction</w:t>
            </w:r>
          </w:p>
          <w:p w:rsidR="00000000" w:rsidRPr="001F1C4B" w:rsidP="001F1C4B">
            <w:pPr>
              <w:pStyle w:val="BodyText"/>
            </w:pPr>
            <w:r w:rsidRPr="001F1C4B">
              <w:t>HLTFA301B</w:t>
            </w:r>
            <w:r w:rsidRPr="001F1C4B">
              <w:tab/>
              <w:t>Apply first aid</w:t>
            </w:r>
          </w:p>
          <w:p w:rsidR="00000000" w:rsidRPr="001F1C4B" w:rsidP="001F1C4B">
            <w:pPr>
              <w:pStyle w:val="BodyText"/>
            </w:pPr>
          </w:p>
          <w:p w:rsidR="00000000" w:rsidRPr="001F1C4B" w:rsidP="001F1C4B">
            <w:pPr>
              <w:pStyle w:val="BodyText"/>
            </w:pPr>
            <w:r w:rsidRPr="001F1C4B">
              <w:rPr>
                <w:rStyle w:val="SpecialBold"/>
              </w:rPr>
              <w:t>GROUP A UNITS</w:t>
            </w:r>
            <w:r w:rsidRPr="001F1C4B">
              <w:t xml:space="preserve"> - </w:t>
            </w:r>
            <w:r w:rsidRPr="001F1C4B">
              <w:rPr>
                <w:rStyle w:val="SpecialBold"/>
              </w:rPr>
              <w:t>RACING COMMON</w:t>
            </w:r>
          </w:p>
          <w:p w:rsidR="00000000" w:rsidRPr="001F1C4B" w:rsidP="001F1C4B">
            <w:pPr>
              <w:pStyle w:val="BodyText"/>
            </w:pPr>
            <w:r w:rsidRPr="001F1C4B">
              <w:t>RGRCMN002A</w:t>
            </w:r>
            <w:r w:rsidRPr="001F1C4B">
              <w:tab/>
              <w:t>Investigate job opportunities in racing and related industries</w:t>
            </w:r>
          </w:p>
          <w:p w:rsidR="00000000" w:rsidRPr="001F1C4B" w:rsidP="001F1C4B">
            <w:pPr>
              <w:pStyle w:val="BodyText"/>
            </w:pPr>
            <w:r w:rsidRPr="001F1C4B">
              <w:t>RGRCMN003A</w:t>
            </w:r>
            <w:r w:rsidRPr="001F1C4B">
              <w:tab/>
              <w:t>Manage personal health and fitness</w:t>
            </w:r>
          </w:p>
          <w:p w:rsidR="00000000" w:rsidRPr="001F1C4B" w:rsidP="001F1C4B">
            <w:pPr>
              <w:pStyle w:val="BodyText"/>
            </w:pPr>
            <w:r w:rsidRPr="001F1C4B">
              <w:t>RGRTRK402A</w:t>
            </w:r>
            <w:r w:rsidRPr="001F1C4B">
              <w:tab/>
            </w:r>
            <w:r w:rsidRPr="001F1C4B">
              <w:t>Relate animal welfare to track and environmental conditions</w:t>
            </w:r>
          </w:p>
          <w:p w:rsidR="00000000" w:rsidRPr="001F1C4B" w:rsidP="001F1C4B">
            <w:pPr>
              <w:pStyle w:val="BodyText"/>
            </w:pPr>
            <w:r w:rsidRPr="001F1C4B">
              <w:t>AHCBIO202A</w:t>
            </w:r>
            <w:r w:rsidRPr="001F1C4B">
              <w:tab/>
              <w:t>Follow site quarantine procedures</w:t>
            </w:r>
          </w:p>
          <w:p w:rsidR="00000000" w:rsidRPr="001F1C4B" w:rsidP="001F1C4B">
            <w:pPr>
              <w:pStyle w:val="BodyText"/>
            </w:pPr>
            <w:r w:rsidRPr="001F1C4B">
              <w:t>PUACOM001C</w:t>
            </w:r>
            <w:r w:rsidRPr="001F1C4B">
              <w:tab/>
              <w:t>Communicate in the workplace</w:t>
            </w:r>
          </w:p>
          <w:p w:rsidR="00000000" w:rsidRPr="001F1C4B" w:rsidP="001F1C4B">
            <w:pPr>
              <w:pStyle w:val="BodyText"/>
            </w:pPr>
            <w:r w:rsidRPr="001F1C4B">
              <w:t>SISXEMR201A</w:t>
            </w:r>
            <w:r w:rsidRPr="001F1C4B">
              <w:tab/>
              <w:t>Respond to emergency situations</w:t>
            </w:r>
          </w:p>
          <w:p w:rsidR="00000000" w:rsidRPr="001F1C4B" w:rsidP="001F1C4B">
            <w:pPr>
              <w:pStyle w:val="BodyText"/>
            </w:pPr>
          </w:p>
          <w:p w:rsidR="00000000" w:rsidRPr="001F1C4B" w:rsidP="001F1C4B">
            <w:pPr>
              <w:pStyle w:val="BodyText"/>
            </w:pPr>
            <w:r w:rsidRPr="001F1C4B">
              <w:rPr>
                <w:rStyle w:val="SpecialBold"/>
              </w:rPr>
              <w:t>GROUP C UNITS</w:t>
            </w:r>
            <w:r w:rsidRPr="001F1C4B">
              <w:t xml:space="preserve"> - </w:t>
            </w:r>
            <w:r w:rsidRPr="001F1C4B">
              <w:rPr>
                <w:rStyle w:val="SpecialBold"/>
              </w:rPr>
              <w:t>RACING ADMINISTRATION</w:t>
            </w:r>
          </w:p>
          <w:p w:rsidR="00000000" w:rsidRPr="001F1C4B" w:rsidP="001F1C4B">
            <w:pPr>
              <w:pStyle w:val="BodyText"/>
            </w:pPr>
            <w:r w:rsidRPr="001F1C4B">
              <w:t>RGRADM301A</w:t>
            </w:r>
            <w:r w:rsidRPr="001F1C4B">
              <w:tab/>
            </w:r>
            <w:r w:rsidRPr="001F1C4B">
              <w:t>Assist with race meeting operations</w:t>
            </w:r>
          </w:p>
          <w:p w:rsidR="00000000" w:rsidRPr="001F1C4B" w:rsidP="001F1C4B">
            <w:pPr>
              <w:pStyle w:val="BodyText"/>
            </w:pPr>
            <w:r w:rsidRPr="001F1C4B">
              <w:t>RGRADM302A</w:t>
            </w:r>
            <w:r w:rsidRPr="001F1C4B">
              <w:tab/>
              <w:t>Supervise use of track and race club facilities</w:t>
            </w:r>
          </w:p>
          <w:p w:rsidR="00000000" w:rsidRPr="001F1C4B" w:rsidP="001F1C4B">
            <w:pPr>
              <w:pStyle w:val="BodyText"/>
            </w:pPr>
            <w:r w:rsidRPr="001F1C4B">
              <w:t>RGRADM402A</w:t>
            </w:r>
            <w:r w:rsidRPr="001F1C4B">
              <w:tab/>
              <w:t>Prepare for race meeting special events</w:t>
            </w:r>
          </w:p>
          <w:p w:rsidR="00000000" w:rsidRPr="001F1C4B" w:rsidP="001F1C4B">
            <w:pPr>
              <w:pStyle w:val="BodyText"/>
            </w:pPr>
            <w:r w:rsidRPr="001F1C4B">
              <w:t>BSBCUS301B</w:t>
            </w:r>
            <w:r w:rsidRPr="001F1C4B">
              <w:tab/>
              <w:t>Deliver and monitor a service to customers</w:t>
            </w:r>
          </w:p>
          <w:p w:rsidR="00000000" w:rsidRPr="001F1C4B" w:rsidP="001F1C4B">
            <w:pPr>
              <w:pStyle w:val="BodyText"/>
            </w:pPr>
            <w:r w:rsidRPr="001F1C4B">
              <w:t>BSBDIV301A</w:t>
            </w:r>
            <w:r w:rsidRPr="001F1C4B">
              <w:tab/>
              <w:t>Work effectively with diversity</w:t>
            </w:r>
          </w:p>
          <w:p w:rsidR="00000000" w:rsidRPr="001F1C4B" w:rsidP="001F1C4B">
            <w:pPr>
              <w:pStyle w:val="BodyText"/>
            </w:pPr>
            <w:r w:rsidRPr="001F1C4B">
              <w:t>BSBFIA301A</w:t>
            </w:r>
            <w:r w:rsidRPr="001F1C4B">
              <w:tab/>
              <w:t>Ma</w:t>
            </w:r>
            <w:r w:rsidRPr="001F1C4B">
              <w:t>intain financial records</w:t>
            </w:r>
          </w:p>
          <w:p w:rsidR="00000000" w:rsidRPr="001F1C4B" w:rsidP="001F1C4B">
            <w:pPr>
              <w:pStyle w:val="BodyText"/>
            </w:pPr>
            <w:r w:rsidRPr="001F1C4B">
              <w:t>BSBINM301A</w:t>
            </w:r>
            <w:r w:rsidRPr="001F1C4B">
              <w:tab/>
              <w:t>Organise workplace information</w:t>
            </w:r>
          </w:p>
          <w:p w:rsidR="00000000" w:rsidRPr="001F1C4B" w:rsidP="001F1C4B">
            <w:pPr>
              <w:pStyle w:val="BodyText"/>
            </w:pPr>
            <w:r w:rsidRPr="001F1C4B">
              <w:t>BSBITU301A</w:t>
            </w:r>
            <w:r w:rsidRPr="001F1C4B">
              <w:tab/>
              <w:t>Create and use databases</w:t>
            </w:r>
          </w:p>
          <w:p w:rsidR="00000000" w:rsidRPr="001F1C4B" w:rsidP="001F1C4B">
            <w:pPr>
              <w:pStyle w:val="BodyText"/>
            </w:pPr>
            <w:r w:rsidRPr="001F1C4B">
              <w:t>BSBITU306A</w:t>
            </w:r>
            <w:r w:rsidRPr="001F1C4B">
              <w:tab/>
              <w:t>Design and produce business documents</w:t>
            </w:r>
          </w:p>
          <w:p w:rsidR="00000000" w:rsidRPr="001F1C4B" w:rsidP="001F1C4B">
            <w:pPr>
              <w:pStyle w:val="BodyText"/>
            </w:pPr>
            <w:r w:rsidRPr="001F1C4B">
              <w:t>BSBMKG414A</w:t>
            </w:r>
            <w:r w:rsidRPr="001F1C4B">
              <w:tab/>
              <w:t>Undertake marketing activities</w:t>
            </w:r>
          </w:p>
          <w:p w:rsidR="00000000" w:rsidRPr="001F1C4B" w:rsidP="001F1C4B">
            <w:pPr>
              <w:pStyle w:val="BodyText"/>
            </w:pPr>
            <w:r w:rsidRPr="001F1C4B">
              <w:t>BSBWOR204A</w:t>
            </w:r>
            <w:r w:rsidRPr="001F1C4B">
              <w:tab/>
              <w:t>Use business technology</w:t>
            </w:r>
          </w:p>
          <w:p w:rsidR="00000000" w:rsidRPr="001F1C4B" w:rsidP="001F1C4B">
            <w:pPr>
              <w:pStyle w:val="BodyText"/>
            </w:pPr>
            <w:r w:rsidRPr="001F1C4B">
              <w:t>BSBWOR301B</w:t>
            </w:r>
            <w:r w:rsidRPr="001F1C4B">
              <w:tab/>
              <w:t>Organise persona</w:t>
            </w:r>
            <w:r w:rsidRPr="001F1C4B">
              <w:t>l work priorities and development</w:t>
            </w:r>
          </w:p>
          <w:p w:rsidR="00000000" w:rsidRPr="001F1C4B" w:rsidP="001F1C4B">
            <w:pPr>
              <w:pStyle w:val="BodyText"/>
            </w:pPr>
            <w:r w:rsidRPr="001F1C4B">
              <w:t>BSBWRT301A</w:t>
            </w:r>
            <w:r w:rsidRPr="001F1C4B">
              <w:tab/>
              <w:t>Write simple documents</w:t>
            </w:r>
          </w:p>
          <w:p w:rsidR="00000000" w:rsidRPr="001F1C4B" w:rsidP="001F1C4B">
            <w:pPr>
              <w:pStyle w:val="BodyText"/>
            </w:pPr>
            <w:r w:rsidRPr="001F1C4B">
              <w:t>SITHFAB201</w:t>
            </w:r>
            <w:r w:rsidRPr="001F1C4B">
              <w:tab/>
              <w:t>Provide responsible service of alcohol</w:t>
            </w:r>
          </w:p>
          <w:p w:rsidR="00000000" w:rsidRPr="001F1C4B" w:rsidP="001F1C4B">
            <w:pPr>
              <w:pStyle w:val="BodyText"/>
            </w:pPr>
            <w:r w:rsidRPr="001F1C4B">
              <w:t>SRXEVT007B</w:t>
            </w:r>
            <w:r w:rsidRPr="001F1C4B">
              <w:tab/>
              <w:t>Manage spectators at an event or program</w:t>
            </w:r>
          </w:p>
          <w:p w:rsidR="00000000" w:rsidRPr="001F1C4B" w:rsidP="001F1C4B">
            <w:pPr>
              <w:pStyle w:val="BodyText"/>
            </w:pPr>
            <w:r w:rsidRPr="001F1C4B">
              <w:t>SRXGRO002A</w:t>
            </w:r>
            <w:r w:rsidRPr="001F1C4B">
              <w:tab/>
              <w:t>Deal with conflict</w:t>
            </w:r>
          </w:p>
          <w:p w:rsidR="00000000" w:rsidRPr="001F1C4B" w:rsidP="001F1C4B">
            <w:pPr>
              <w:pStyle w:val="BodyText"/>
            </w:pPr>
            <w:r w:rsidRPr="001F1C4B">
              <w:t>THTFME07A</w:t>
            </w:r>
            <w:r w:rsidRPr="001F1C4B">
              <w:tab/>
              <w:t>Organise and monitor infrastructure for outdoo</w:t>
            </w:r>
            <w:r w:rsidRPr="001F1C4B">
              <w:t>r events</w:t>
            </w:r>
          </w:p>
          <w:p w:rsidR="00000000" w:rsidRPr="001F1C4B" w:rsidP="001F1C4B">
            <w:pPr>
              <w:pStyle w:val="BodyText"/>
            </w:pPr>
            <w:r w:rsidRPr="001F1C4B">
              <w:t>THTFME09A</w:t>
            </w:r>
            <w:r w:rsidRPr="001F1C4B">
              <w:tab/>
              <w:t>Develop and update knowledge of protocol events</w:t>
            </w:r>
          </w:p>
        </w:tc>
      </w:tr>
    </w:tbl>
    <w:p w:rsidR="00000000" w:rsidRPr="001F1C4B" w:rsidP="001F1C4B">
      <w:pPr>
        <w:pStyle w:val="BodyText"/>
      </w:pPr>
    </w:p>
    <w:p w:rsidR="00000000" w:rsidRPr="001F1C4B" w:rsidP="001F1C4B"/>
    <w:sectPr w:rsidSect="001F1C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4B" w:rsidRPr="00F02F7D" w:rsidP="00F02F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F7D" w:rsidP="001F1C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02F7D" w:rsidP="001F1C4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F02F7D" w:rsidP="001F1C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4B" w:rsidRPr="00F02F7D" w:rsidP="00F02F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F7D" w:rsidRPr="002D2AF8" w:rsidP="001F1C4B">
    <w:pPr>
      <w:pStyle w:val="Header"/>
      <w:framePr w:wrap="around"/>
    </w:pPr>
    <w:r>
      <w:fldChar w:fldCharType="begin"/>
    </w:r>
    <w:r>
      <w:instrText xml:space="preserve"> TITLE   \* MERGEFORMAT </w:instrText>
    </w:r>
    <w:r>
      <w:fldChar w:fldCharType="separate"/>
    </w:r>
    <w:r>
      <w:t>RGR30308 Certificate III in Racing Services (Racing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F02F7D" w:rsidP="001F1C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72C6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221F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C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C4B"/>
    <w:pPr>
      <w:spacing w:before="360" w:after="60"/>
      <w:outlineLvl w:val="0"/>
    </w:pPr>
    <w:rPr>
      <w:sz w:val="32"/>
    </w:rPr>
  </w:style>
  <w:style w:type="paragraph" w:styleId="Heading2">
    <w:name w:val="heading 2"/>
    <w:basedOn w:val="HeadingBase"/>
    <w:next w:val="BodyText"/>
    <w:link w:val="Heading2Char"/>
    <w:qFormat/>
    <w:rsid w:val="001F1C4B"/>
    <w:pPr>
      <w:keepLines/>
      <w:spacing w:before="240" w:after="120"/>
      <w:outlineLvl w:val="1"/>
    </w:pPr>
    <w:rPr>
      <w:sz w:val="28"/>
      <w:szCs w:val="40"/>
    </w:rPr>
  </w:style>
  <w:style w:type="paragraph" w:styleId="Heading3">
    <w:name w:val="heading 3"/>
    <w:basedOn w:val="HeadingBase"/>
    <w:next w:val="BodyText"/>
    <w:link w:val="Heading3Char"/>
    <w:qFormat/>
    <w:rsid w:val="001F1C4B"/>
    <w:pPr>
      <w:spacing w:before="180" w:after="120"/>
      <w:outlineLvl w:val="2"/>
    </w:pPr>
    <w:rPr>
      <w:spacing w:val="-10"/>
      <w:kern w:val="32"/>
    </w:rPr>
  </w:style>
  <w:style w:type="paragraph" w:styleId="Heading4">
    <w:name w:val="heading 4"/>
    <w:basedOn w:val="HeadingBase"/>
    <w:next w:val="BodyText"/>
    <w:link w:val="Heading4Char"/>
    <w:qFormat/>
    <w:rsid w:val="001F1C4B"/>
    <w:pPr>
      <w:spacing w:before="160" w:after="120"/>
      <w:outlineLvl w:val="3"/>
    </w:pPr>
    <w:rPr>
      <w:sz w:val="22"/>
    </w:rPr>
  </w:style>
  <w:style w:type="paragraph" w:styleId="Heading5">
    <w:name w:val="heading 5"/>
    <w:basedOn w:val="HeadingBase"/>
    <w:next w:val="Normal"/>
    <w:link w:val="Heading5Char"/>
    <w:qFormat/>
    <w:rsid w:val="001F1C4B"/>
    <w:pPr>
      <w:spacing w:before="80"/>
      <w:outlineLvl w:val="4"/>
    </w:pPr>
    <w:rPr>
      <w:color w:val="918585"/>
      <w:sz w:val="20"/>
    </w:rPr>
  </w:style>
  <w:style w:type="paragraph" w:styleId="Heading6">
    <w:name w:val="heading 6"/>
    <w:basedOn w:val="HeadingBase"/>
    <w:next w:val="Normal"/>
    <w:link w:val="Heading6Char"/>
    <w:qFormat/>
    <w:rsid w:val="001F1C4B"/>
    <w:pPr>
      <w:spacing w:before="60"/>
      <w:outlineLvl w:val="5"/>
    </w:pPr>
    <w:rPr>
      <w:color w:val="918585"/>
      <w:sz w:val="20"/>
    </w:rPr>
  </w:style>
  <w:style w:type="paragraph" w:styleId="Heading7">
    <w:name w:val="heading 7"/>
    <w:basedOn w:val="Normal"/>
    <w:next w:val="Normal"/>
    <w:link w:val="Heading7Char"/>
    <w:qFormat/>
    <w:rsid w:val="001F1C4B"/>
    <w:pPr>
      <w:ind w:left="720"/>
      <w:outlineLvl w:val="6"/>
    </w:pPr>
    <w:rPr>
      <w:i/>
    </w:rPr>
  </w:style>
  <w:style w:type="paragraph" w:styleId="Heading8">
    <w:name w:val="heading 8"/>
    <w:basedOn w:val="Normal"/>
    <w:next w:val="Normal"/>
    <w:link w:val="Heading8Char"/>
    <w:qFormat/>
    <w:rsid w:val="001F1C4B"/>
    <w:pPr>
      <w:ind w:left="720"/>
      <w:outlineLvl w:val="7"/>
    </w:pPr>
    <w:rPr>
      <w:i/>
    </w:rPr>
  </w:style>
  <w:style w:type="paragraph" w:styleId="Heading9">
    <w:name w:val="heading 9"/>
    <w:basedOn w:val="Normal"/>
    <w:next w:val="Normal"/>
    <w:link w:val="Heading9Char"/>
    <w:qFormat/>
    <w:rsid w:val="001F1C4B"/>
    <w:pPr>
      <w:ind w:left="720"/>
      <w:outlineLvl w:val="8"/>
    </w:pPr>
    <w:rPr>
      <w:i/>
    </w:rPr>
  </w:style>
  <w:style w:type="character" w:default="1" w:styleId="DefaultParagraphFont">
    <w:name w:val="Default Paragraph Font"/>
    <w:uiPriority w:val="1"/>
    <w:unhideWhenUsed/>
    <w:rsid w:val="001F1C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C4B"/>
  </w:style>
  <w:style w:type="character" w:customStyle="1" w:styleId="Heading1Char">
    <w:name w:val="Heading 1 Char"/>
    <w:basedOn w:val="DefaultParagraphFont"/>
    <w:link w:val="Heading1"/>
    <w:rsid w:val="001F1C4B"/>
    <w:rPr>
      <w:rFonts w:ascii="Times New Roman" w:eastAsia="Times New Roman" w:hAnsi="Times New Roman" w:cs="Times New Roman"/>
      <w:b/>
      <w:sz w:val="32"/>
      <w:szCs w:val="20"/>
      <w:lang w:eastAsia="en-US"/>
    </w:rPr>
  </w:style>
  <w:style w:type="paragraph" w:styleId="BodyText">
    <w:name w:val="Body Text"/>
    <w:basedOn w:val="Normal"/>
    <w:link w:val="BodyTextChar"/>
    <w:rsid w:val="001F1C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1C4B"/>
    <w:rPr>
      <w:rFonts w:ascii="Times New Roman" w:eastAsia="Times New Roman" w:hAnsi="Times New Roman" w:cs="Times New Roman"/>
      <w:sz w:val="24"/>
      <w:lang w:eastAsia="en-US"/>
    </w:rPr>
  </w:style>
  <w:style w:type="paragraph" w:styleId="ListBullet">
    <w:name w:val="List Bullet"/>
    <w:basedOn w:val="List"/>
    <w:rsid w:val="001F1C4B"/>
    <w:pPr>
      <w:numPr>
        <w:numId w:val="12"/>
      </w:numPr>
      <w:tabs>
        <w:tab w:val="clear" w:pos="340"/>
      </w:tabs>
      <w:spacing w:before="40" w:after="40"/>
    </w:pPr>
  </w:style>
  <w:style w:type="character" w:customStyle="1" w:styleId="SpecialBold">
    <w:name w:val="Special Bold"/>
    <w:basedOn w:val="DefaultParagraphFont"/>
    <w:rsid w:val="001F1C4B"/>
    <w:rPr>
      <w:b/>
      <w:spacing w:val="0"/>
    </w:rPr>
  </w:style>
  <w:style w:type="paragraph" w:customStyle="1" w:styleId="SuperHeading">
    <w:name w:val="SuperHeading"/>
    <w:basedOn w:val="Normal"/>
    <w:rsid w:val="001F1C4B"/>
    <w:pPr>
      <w:spacing w:before="240" w:after="120"/>
      <w:outlineLvl w:val="0"/>
    </w:pPr>
    <w:rPr>
      <w:rFonts w:ascii="Times New Roman" w:hAnsi="Times New Roman"/>
      <w:b/>
      <w:sz w:val="32"/>
    </w:rPr>
  </w:style>
  <w:style w:type="paragraph" w:customStyle="1" w:styleId="AllowPageBreak">
    <w:name w:val="AllowPageBreak"/>
    <w:rsid w:val="001F1C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1C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C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C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C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C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C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C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C4B"/>
    <w:rPr>
      <w:rFonts w:ascii="Courier New" w:eastAsia="Times New Roman" w:hAnsi="Courier New" w:cs="Times New Roman"/>
      <w:i/>
      <w:szCs w:val="20"/>
      <w:lang w:eastAsia="en-US"/>
    </w:rPr>
  </w:style>
  <w:style w:type="paragraph" w:customStyle="1" w:styleId="HeadingBase">
    <w:name w:val="Heading Base"/>
    <w:rsid w:val="001F1C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C4B"/>
    <w:pPr>
      <w:tabs>
        <w:tab w:val="right" w:leader="dot" w:pos="9072"/>
      </w:tabs>
      <w:ind w:left="567"/>
    </w:pPr>
    <w:rPr>
      <w:szCs w:val="22"/>
    </w:rPr>
  </w:style>
  <w:style w:type="paragraph" w:customStyle="1" w:styleId="TOCBase">
    <w:name w:val="TOC Base"/>
    <w:rsid w:val="001F1C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C4B"/>
    <w:pPr>
      <w:tabs>
        <w:tab w:val="right" w:leader="dot" w:pos="9072"/>
      </w:tabs>
      <w:spacing w:before="40" w:after="40"/>
      <w:ind w:left="284"/>
    </w:pPr>
    <w:rPr>
      <w:rFonts w:ascii="Times New Roman" w:hAnsi="Times New Roman"/>
    </w:rPr>
  </w:style>
  <w:style w:type="paragraph" w:styleId="TOC1">
    <w:name w:val="toc 1"/>
    <w:basedOn w:val="TOCBase"/>
    <w:next w:val="Normal"/>
    <w:rsid w:val="001F1C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1C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C4B"/>
    <w:rPr>
      <w:rFonts w:ascii="Times New Roman" w:eastAsia="Times New Roman" w:hAnsi="Times New Roman" w:cs="Times New Roman"/>
      <w:sz w:val="16"/>
      <w:lang w:eastAsia="en-US"/>
    </w:rPr>
  </w:style>
  <w:style w:type="paragraph" w:styleId="Title">
    <w:name w:val="Title"/>
    <w:basedOn w:val="HeadingBase"/>
    <w:link w:val="TitleChar"/>
    <w:qFormat/>
    <w:rsid w:val="001F1C4B"/>
    <w:pPr>
      <w:spacing w:before="5040"/>
      <w:jc w:val="center"/>
    </w:pPr>
    <w:rPr>
      <w:sz w:val="48"/>
      <w:szCs w:val="72"/>
      <w:lang w:val="en-US"/>
    </w:rPr>
  </w:style>
  <w:style w:type="character" w:customStyle="1" w:styleId="TitleChar">
    <w:name w:val="Title Char"/>
    <w:basedOn w:val="DefaultParagraphFont"/>
    <w:link w:val="Title"/>
    <w:rsid w:val="001F1C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C4B"/>
    <w:pPr>
      <w:tabs>
        <w:tab w:val="left" w:pos="3600"/>
        <w:tab w:val="left" w:pos="3958"/>
      </w:tabs>
    </w:pPr>
  </w:style>
  <w:style w:type="paragraph" w:styleId="List">
    <w:name w:val="List"/>
    <w:basedOn w:val="BodyText"/>
    <w:next w:val="BodyText"/>
    <w:rsid w:val="001F1C4B"/>
    <w:pPr>
      <w:tabs>
        <w:tab w:val="left" w:pos="340"/>
      </w:tabs>
      <w:spacing w:before="60" w:after="60"/>
      <w:ind w:left="340" w:hanging="340"/>
    </w:pPr>
  </w:style>
  <w:style w:type="paragraph" w:customStyle="1" w:styleId="Note">
    <w:name w:val="Note"/>
    <w:basedOn w:val="BodyText"/>
    <w:rsid w:val="001F1C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1C4B"/>
    <w:pPr>
      <w:framePr w:wrap="auto" w:hAnchor="text" w:y="6049"/>
    </w:pPr>
    <w:rPr>
      <w:color w:val="000000"/>
      <w:sz w:val="40"/>
    </w:rPr>
  </w:style>
  <w:style w:type="paragraph" w:customStyle="1" w:styleId="TOCTitle">
    <w:name w:val="TOCTitle"/>
    <w:basedOn w:val="Heading1"/>
    <w:rsid w:val="001F1C4B"/>
    <w:pPr>
      <w:spacing w:after="240"/>
      <w:jc w:val="center"/>
      <w:outlineLvl w:val="9"/>
    </w:pPr>
    <w:rPr>
      <w:caps/>
    </w:rPr>
  </w:style>
  <w:style w:type="paragraph" w:customStyle="1" w:styleId="Version">
    <w:name w:val="Version"/>
    <w:rsid w:val="001F1C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1C4B"/>
    <w:pPr>
      <w:numPr>
        <w:numId w:val="13"/>
      </w:numPr>
      <w:tabs>
        <w:tab w:val="clear" w:pos="680"/>
      </w:tabs>
    </w:pPr>
  </w:style>
  <w:style w:type="paragraph" w:styleId="Index1">
    <w:name w:val="index 1"/>
    <w:basedOn w:val="Normal"/>
    <w:next w:val="Normal"/>
    <w:semiHidden/>
    <w:rsid w:val="001F1C4B"/>
    <w:pPr>
      <w:keepNext w:val="0"/>
      <w:tabs>
        <w:tab w:val="right" w:pos="4176"/>
      </w:tabs>
      <w:ind w:left="198" w:hanging="198"/>
    </w:pPr>
    <w:rPr>
      <w:rFonts w:ascii="Garamond" w:hAnsi="Garamond"/>
    </w:rPr>
  </w:style>
  <w:style w:type="paragraph" w:styleId="IndexHeading">
    <w:name w:val="index heading"/>
    <w:basedOn w:val="Normal"/>
    <w:next w:val="Index1"/>
    <w:semiHidden/>
    <w:rsid w:val="001F1C4B"/>
    <w:pPr>
      <w:spacing w:before="120" w:after="120"/>
    </w:pPr>
    <w:rPr>
      <w:rFonts w:ascii="Arial" w:hAnsi="Arial"/>
      <w:b/>
      <w:color w:val="918585"/>
      <w:sz w:val="24"/>
    </w:rPr>
  </w:style>
  <w:style w:type="paragraph" w:styleId="Header">
    <w:name w:val="header"/>
    <w:basedOn w:val="Normal"/>
    <w:link w:val="HeaderChar"/>
    <w:rsid w:val="001F1C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C4B"/>
    <w:rPr>
      <w:rFonts w:ascii="Times New Roman" w:eastAsia="Times New Roman" w:hAnsi="Times New Roman" w:cs="Times New Roman"/>
      <w:sz w:val="16"/>
      <w:szCs w:val="20"/>
      <w:lang w:val="en-GB" w:eastAsia="en-US"/>
    </w:rPr>
  </w:style>
  <w:style w:type="paragraph" w:customStyle="1" w:styleId="Chapter">
    <w:name w:val="Chapter"/>
    <w:basedOn w:val="Normal"/>
    <w:rsid w:val="001F1C4B"/>
    <w:pPr>
      <w:spacing w:before="240"/>
    </w:pPr>
    <w:rPr>
      <w:rFonts w:ascii="Times New Roman" w:hAnsi="Times New Roman"/>
      <w:smallCaps/>
      <w:spacing w:val="80"/>
      <w:sz w:val="28"/>
    </w:rPr>
  </w:style>
  <w:style w:type="paragraph" w:customStyle="1" w:styleId="InChapter">
    <w:name w:val="InChapter"/>
    <w:basedOn w:val="Heading3"/>
    <w:rsid w:val="001F1C4B"/>
    <w:pPr>
      <w:spacing w:after="240"/>
      <w:outlineLvl w:val="9"/>
    </w:pPr>
    <w:rPr>
      <w:noProof/>
    </w:rPr>
  </w:style>
  <w:style w:type="paragraph" w:styleId="Index2">
    <w:name w:val="index 2"/>
    <w:basedOn w:val="Normal"/>
    <w:next w:val="Normal"/>
    <w:semiHidden/>
    <w:rsid w:val="001F1C4B"/>
    <w:pPr>
      <w:tabs>
        <w:tab w:val="right" w:pos="4176"/>
      </w:tabs>
      <w:ind w:left="568" w:hanging="284"/>
    </w:pPr>
    <w:rPr>
      <w:rFonts w:ascii="Garamond" w:hAnsi="Garamond"/>
    </w:rPr>
  </w:style>
  <w:style w:type="paragraph" w:customStyle="1" w:styleId="Byline">
    <w:name w:val="Byline"/>
    <w:rsid w:val="001F1C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C4B"/>
    <w:pPr>
      <w:tabs>
        <w:tab w:val="clear" w:pos="3600"/>
        <w:tab w:val="clear" w:pos="3958"/>
      </w:tabs>
      <w:jc w:val="right"/>
    </w:pPr>
  </w:style>
  <w:style w:type="character" w:styleId="Emphasis">
    <w:name w:val="Emphasis"/>
    <w:basedOn w:val="DefaultParagraphFont"/>
    <w:qFormat/>
    <w:rsid w:val="001F1C4B"/>
    <w:rPr>
      <w:i/>
    </w:rPr>
  </w:style>
  <w:style w:type="paragraph" w:styleId="Caption">
    <w:name w:val="caption"/>
    <w:basedOn w:val="BodyText"/>
    <w:next w:val="Normal"/>
    <w:qFormat/>
    <w:rsid w:val="001F1C4B"/>
    <w:pPr>
      <w:framePr w:w="2268" w:hSpace="181" w:vSpace="181" w:wrap="around" w:vAnchor="text" w:hAnchor="page" w:x="1135" w:y="285" w:anchorLock="1"/>
    </w:pPr>
    <w:rPr>
      <w:i/>
    </w:rPr>
  </w:style>
  <w:style w:type="paragraph" w:customStyle="1" w:styleId="MiniTOCTitle">
    <w:name w:val="MiniTOCTitle"/>
    <w:basedOn w:val="Heading4"/>
    <w:rsid w:val="001F1C4B"/>
    <w:pPr>
      <w:spacing w:before="240"/>
      <w:outlineLvl w:val="9"/>
    </w:pPr>
    <w:rPr>
      <w:noProof/>
      <w:sz w:val="24"/>
    </w:rPr>
  </w:style>
  <w:style w:type="paragraph" w:customStyle="1" w:styleId="MiniTOCItem">
    <w:name w:val="MiniTOCItem"/>
    <w:basedOn w:val="ListBullet"/>
    <w:rsid w:val="001F1C4B"/>
    <w:pPr>
      <w:numPr>
        <w:numId w:val="0"/>
      </w:numPr>
      <w:tabs>
        <w:tab w:val="right" w:leader="dot" w:pos="6521"/>
      </w:tabs>
      <w:spacing w:before="0" w:after="0"/>
    </w:pPr>
  </w:style>
  <w:style w:type="paragraph" w:customStyle="1" w:styleId="TOFTitle">
    <w:name w:val="TOFTitle"/>
    <w:basedOn w:val="TOCTitle"/>
    <w:rsid w:val="001F1C4B"/>
  </w:style>
  <w:style w:type="paragraph" w:styleId="TableofFigures">
    <w:name w:val="table of figures"/>
    <w:basedOn w:val="Normal"/>
    <w:next w:val="Normal"/>
    <w:semiHidden/>
    <w:rsid w:val="001F1C4B"/>
    <w:pPr>
      <w:tabs>
        <w:tab w:val="right" w:leader="dot" w:pos="9072"/>
      </w:tabs>
      <w:ind w:left="970" w:hanging="403"/>
    </w:pPr>
    <w:rPr>
      <w:rFonts w:ascii="Times New Roman" w:hAnsi="Times New Roman"/>
      <w:b/>
    </w:rPr>
  </w:style>
  <w:style w:type="paragraph" w:styleId="ListNumber">
    <w:name w:val="List Number"/>
    <w:basedOn w:val="List"/>
    <w:rsid w:val="001F1C4B"/>
    <w:pPr>
      <w:numPr>
        <w:numId w:val="10"/>
      </w:numPr>
    </w:pPr>
  </w:style>
  <w:style w:type="character" w:customStyle="1" w:styleId="WingdingSymbols">
    <w:name w:val="Wingding Symbols"/>
    <w:rsid w:val="001F1C4B"/>
    <w:rPr>
      <w:rFonts w:ascii="Wingdings" w:hAnsi="Wingdings"/>
    </w:rPr>
  </w:style>
  <w:style w:type="paragraph" w:customStyle="1" w:styleId="TableHeading">
    <w:name w:val="Table Heading"/>
    <w:basedOn w:val="HeadingBase"/>
    <w:rsid w:val="001F1C4B"/>
    <w:pPr>
      <w:keepLines/>
      <w:pBdr>
        <w:bottom w:val="single" w:sz="6" w:space="1" w:color="918585"/>
      </w:pBdr>
      <w:spacing w:before="240"/>
    </w:pPr>
  </w:style>
  <w:style w:type="character" w:customStyle="1" w:styleId="HotSpot">
    <w:name w:val="HotSpot"/>
    <w:rsid w:val="001F1C4B"/>
    <w:rPr>
      <w:color w:val="0033CC"/>
      <w:u w:val="none"/>
    </w:rPr>
  </w:style>
  <w:style w:type="paragraph" w:customStyle="1" w:styleId="BodyTextRight">
    <w:name w:val="Body Text Right"/>
    <w:basedOn w:val="BodyText"/>
    <w:rsid w:val="001F1C4B"/>
    <w:pPr>
      <w:spacing w:before="0" w:after="0"/>
      <w:jc w:val="right"/>
    </w:pPr>
  </w:style>
  <w:style w:type="paragraph" w:styleId="Index3">
    <w:name w:val="index 3"/>
    <w:basedOn w:val="ListNumber2"/>
    <w:next w:val="Normal"/>
    <w:semiHidden/>
    <w:rsid w:val="001F1C4B"/>
    <w:pPr>
      <w:numPr>
        <w:numId w:val="0"/>
      </w:numPr>
      <w:tabs>
        <w:tab w:val="right" w:leader="dot" w:pos="4176"/>
      </w:tabs>
    </w:pPr>
  </w:style>
  <w:style w:type="paragraph" w:styleId="ListNumber2">
    <w:name w:val="List Number 2"/>
    <w:basedOn w:val="List2"/>
    <w:rsid w:val="001F1C4B"/>
    <w:pPr>
      <w:numPr>
        <w:numId w:val="9"/>
      </w:numPr>
      <w:tabs>
        <w:tab w:val="clear" w:pos="1060"/>
      </w:tabs>
    </w:pPr>
  </w:style>
  <w:style w:type="paragraph" w:customStyle="1" w:styleId="MarginNote">
    <w:name w:val="Margin Note"/>
    <w:basedOn w:val="BodyText"/>
    <w:rsid w:val="001F1C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C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C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C4B"/>
    <w:rPr>
      <w:sz w:val="32"/>
    </w:rPr>
  </w:style>
  <w:style w:type="paragraph" w:customStyle="1" w:styleId="HeadingProcedure">
    <w:name w:val="Heading Procedure"/>
    <w:basedOn w:val="HeadingBase"/>
    <w:next w:val="Normal"/>
    <w:rsid w:val="001F1C4B"/>
    <w:pPr>
      <w:tabs>
        <w:tab w:val="left" w:pos="0"/>
      </w:tabs>
      <w:spacing w:before="120" w:after="60"/>
    </w:pPr>
    <w:rPr>
      <w:i/>
      <w:color w:val="918585"/>
      <w:sz w:val="22"/>
    </w:rPr>
  </w:style>
  <w:style w:type="paragraph" w:customStyle="1" w:styleId="TableBodyText">
    <w:name w:val="Table Body Text"/>
    <w:basedOn w:val="BodyText"/>
    <w:rsid w:val="001F1C4B"/>
    <w:pPr>
      <w:spacing w:before="60" w:after="60"/>
    </w:pPr>
  </w:style>
  <w:style w:type="paragraph" w:styleId="ListContinue">
    <w:name w:val="List Continue"/>
    <w:basedOn w:val="List"/>
    <w:rsid w:val="001F1C4B"/>
    <w:pPr>
      <w:ind w:firstLine="0"/>
    </w:pPr>
  </w:style>
  <w:style w:type="paragraph" w:customStyle="1" w:styleId="ListNote">
    <w:name w:val="List Note"/>
    <w:basedOn w:val="List"/>
    <w:rsid w:val="001F1C4B"/>
    <w:pPr>
      <w:pBdr>
        <w:top w:val="single" w:sz="6" w:space="2" w:color="918585"/>
        <w:bottom w:val="single" w:sz="6" w:space="2" w:color="918585"/>
      </w:pBdr>
      <w:tabs>
        <w:tab w:val="left" w:pos="1021"/>
      </w:tabs>
      <w:ind w:firstLine="0"/>
    </w:pPr>
  </w:style>
  <w:style w:type="paragraph" w:customStyle="1" w:styleId="Warning">
    <w:name w:val="Warning"/>
    <w:basedOn w:val="BodyText"/>
    <w:rsid w:val="001F1C4B"/>
    <w:pPr>
      <w:shd w:val="clear" w:color="auto" w:fill="D9D9D9"/>
      <w:tabs>
        <w:tab w:val="left" w:pos="992"/>
      </w:tabs>
      <w:ind w:left="119" w:right="119"/>
    </w:pPr>
    <w:rPr>
      <w:sz w:val="20"/>
    </w:rPr>
  </w:style>
  <w:style w:type="paragraph" w:customStyle="1" w:styleId="MarginIcons">
    <w:name w:val="Margin Icons"/>
    <w:basedOn w:val="BodyText"/>
    <w:rsid w:val="001F1C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C4B"/>
    <w:rPr>
      <w:rFonts w:ascii="Courier New" w:hAnsi="Courier New"/>
    </w:rPr>
  </w:style>
  <w:style w:type="paragraph" w:customStyle="1" w:styleId="NoteBullet">
    <w:name w:val="Note Bullet"/>
    <w:basedOn w:val="Note"/>
    <w:rsid w:val="001F1C4B"/>
    <w:pPr>
      <w:tabs>
        <w:tab w:val="clear" w:pos="680"/>
      </w:tabs>
      <w:spacing w:before="60" w:after="60"/>
    </w:pPr>
  </w:style>
  <w:style w:type="paragraph" w:customStyle="1" w:styleId="SubHeading2">
    <w:name w:val="SubHeading2"/>
    <w:basedOn w:val="HeadingBase"/>
    <w:rsid w:val="001F1C4B"/>
    <w:pPr>
      <w:spacing w:before="240" w:after="60"/>
    </w:pPr>
    <w:rPr>
      <w:sz w:val="20"/>
    </w:rPr>
  </w:style>
  <w:style w:type="paragraph" w:customStyle="1" w:styleId="SubHeading1">
    <w:name w:val="SubHeading1"/>
    <w:basedOn w:val="HeadingBase"/>
    <w:rsid w:val="001F1C4B"/>
    <w:pPr>
      <w:spacing w:before="240" w:after="60"/>
    </w:pPr>
    <w:rPr>
      <w:color w:val="918585"/>
      <w:sz w:val="22"/>
    </w:rPr>
  </w:style>
  <w:style w:type="paragraph" w:customStyle="1" w:styleId="SideHeading">
    <w:name w:val="Side Heading"/>
    <w:basedOn w:val="HeadingBase"/>
    <w:rsid w:val="001F1C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C4B"/>
    <w:pPr>
      <w:tabs>
        <w:tab w:val="num" w:pos="360"/>
      </w:tabs>
    </w:pPr>
  </w:style>
  <w:style w:type="paragraph" w:styleId="PlainText">
    <w:name w:val="Plain Text"/>
    <w:basedOn w:val="Normal"/>
    <w:link w:val="PlainTextChar"/>
    <w:rsid w:val="001F1C4B"/>
    <w:rPr>
      <w:sz w:val="20"/>
    </w:rPr>
  </w:style>
  <w:style w:type="character" w:customStyle="1" w:styleId="PlainTextChar">
    <w:name w:val="Plain Text Char"/>
    <w:basedOn w:val="DefaultParagraphFont"/>
    <w:link w:val="PlainText"/>
    <w:rsid w:val="001F1C4B"/>
    <w:rPr>
      <w:rFonts w:ascii="Courier New" w:eastAsia="Times New Roman" w:hAnsi="Courier New" w:cs="Times New Roman"/>
      <w:sz w:val="20"/>
      <w:szCs w:val="20"/>
      <w:lang w:eastAsia="en-US"/>
    </w:rPr>
  </w:style>
  <w:style w:type="character" w:customStyle="1" w:styleId="MenuOption">
    <w:name w:val="Menu Option"/>
    <w:basedOn w:val="DefaultParagraphFont"/>
    <w:rsid w:val="001F1C4B"/>
    <w:rPr>
      <w:b/>
      <w:smallCaps/>
    </w:rPr>
  </w:style>
  <w:style w:type="paragraph" w:customStyle="1" w:styleId="TableListNumber">
    <w:name w:val="Table List Number"/>
    <w:basedOn w:val="ListNumber"/>
    <w:rsid w:val="001F1C4B"/>
    <w:pPr>
      <w:numPr>
        <w:numId w:val="0"/>
      </w:numPr>
    </w:pPr>
  </w:style>
  <w:style w:type="paragraph" w:styleId="TOC4">
    <w:name w:val="toc 4"/>
    <w:basedOn w:val="TOCBase"/>
    <w:next w:val="Normal"/>
    <w:semiHidden/>
    <w:rsid w:val="001F1C4B"/>
    <w:pPr>
      <w:tabs>
        <w:tab w:val="right" w:leader="dot" w:pos="9071"/>
      </w:tabs>
      <w:ind w:left="1701"/>
    </w:pPr>
  </w:style>
  <w:style w:type="paragraph" w:customStyle="1" w:styleId="ListAlpha">
    <w:name w:val="List Alpha"/>
    <w:basedOn w:val="List"/>
    <w:rsid w:val="001F1C4B"/>
    <w:pPr>
      <w:numPr>
        <w:numId w:val="8"/>
      </w:numPr>
    </w:pPr>
  </w:style>
  <w:style w:type="paragraph" w:customStyle="1" w:styleId="ListAlpha2">
    <w:name w:val="List Alpha 2"/>
    <w:basedOn w:val="List2"/>
    <w:rsid w:val="001F1C4B"/>
    <w:pPr>
      <w:numPr>
        <w:numId w:val="7"/>
      </w:numPr>
    </w:pPr>
  </w:style>
  <w:style w:type="paragraph" w:styleId="List2">
    <w:name w:val="List 2"/>
    <w:basedOn w:val="BodyText"/>
    <w:rsid w:val="001F1C4B"/>
    <w:pPr>
      <w:tabs>
        <w:tab w:val="left" w:pos="680"/>
      </w:tabs>
      <w:spacing w:before="60" w:after="60"/>
      <w:ind w:left="680" w:hanging="340"/>
    </w:pPr>
  </w:style>
  <w:style w:type="paragraph" w:styleId="List3">
    <w:name w:val="List 3"/>
    <w:basedOn w:val="BodyText"/>
    <w:rsid w:val="001F1C4B"/>
    <w:pPr>
      <w:tabs>
        <w:tab w:val="left" w:pos="1021"/>
      </w:tabs>
      <w:spacing w:before="60" w:after="60"/>
      <w:ind w:left="1020" w:hanging="340"/>
    </w:pPr>
  </w:style>
  <w:style w:type="paragraph" w:styleId="List4">
    <w:name w:val="List 4"/>
    <w:basedOn w:val="BodyText"/>
    <w:rsid w:val="001F1C4B"/>
    <w:pPr>
      <w:tabs>
        <w:tab w:val="left" w:pos="1361"/>
      </w:tabs>
      <w:spacing w:before="60" w:after="60"/>
      <w:ind w:left="1361" w:hanging="340"/>
    </w:pPr>
  </w:style>
  <w:style w:type="paragraph" w:styleId="List5">
    <w:name w:val="List 5"/>
    <w:basedOn w:val="BodyText"/>
    <w:rsid w:val="001F1C4B"/>
    <w:pPr>
      <w:tabs>
        <w:tab w:val="left" w:pos="1701"/>
      </w:tabs>
      <w:spacing w:before="60" w:after="60"/>
      <w:ind w:left="1701" w:hanging="340"/>
    </w:pPr>
  </w:style>
  <w:style w:type="paragraph" w:styleId="ListBullet3">
    <w:name w:val="List Bullet 3"/>
    <w:basedOn w:val="List3"/>
    <w:rsid w:val="001F1C4B"/>
    <w:pPr>
      <w:numPr>
        <w:numId w:val="14"/>
      </w:numPr>
      <w:tabs>
        <w:tab w:val="clear" w:pos="1021"/>
      </w:tabs>
      <w:ind w:left="1037" w:hanging="357"/>
    </w:pPr>
  </w:style>
  <w:style w:type="paragraph" w:styleId="ListBullet4">
    <w:name w:val="List Bullet 4"/>
    <w:basedOn w:val="List4"/>
    <w:rsid w:val="001F1C4B"/>
    <w:pPr>
      <w:numPr>
        <w:numId w:val="2"/>
      </w:numPr>
    </w:pPr>
  </w:style>
  <w:style w:type="paragraph" w:styleId="ListBullet5">
    <w:name w:val="List Bullet 5"/>
    <w:basedOn w:val="List5"/>
    <w:rsid w:val="001F1C4B"/>
    <w:pPr>
      <w:numPr>
        <w:numId w:val="3"/>
      </w:numPr>
    </w:pPr>
  </w:style>
  <w:style w:type="paragraph" w:styleId="ListContinue2">
    <w:name w:val="List Continue 2"/>
    <w:basedOn w:val="List2"/>
    <w:rsid w:val="001F1C4B"/>
    <w:pPr>
      <w:ind w:firstLine="0"/>
    </w:pPr>
  </w:style>
  <w:style w:type="paragraph" w:styleId="ListContinue3">
    <w:name w:val="List Continue 3"/>
    <w:basedOn w:val="List3"/>
    <w:rsid w:val="001F1C4B"/>
    <w:pPr>
      <w:ind w:left="1021" w:firstLine="0"/>
    </w:pPr>
  </w:style>
  <w:style w:type="paragraph" w:styleId="ListContinue4">
    <w:name w:val="List Continue 4"/>
    <w:basedOn w:val="List4"/>
    <w:rsid w:val="001F1C4B"/>
    <w:pPr>
      <w:ind w:firstLine="0"/>
    </w:pPr>
  </w:style>
  <w:style w:type="paragraph" w:styleId="ListContinue5">
    <w:name w:val="List Continue 5"/>
    <w:basedOn w:val="List5"/>
    <w:rsid w:val="001F1C4B"/>
    <w:pPr>
      <w:ind w:firstLine="0"/>
    </w:pPr>
  </w:style>
  <w:style w:type="paragraph" w:styleId="ListNumber3">
    <w:name w:val="List Number 3"/>
    <w:basedOn w:val="List3"/>
    <w:rsid w:val="001F1C4B"/>
    <w:pPr>
      <w:numPr>
        <w:numId w:val="4"/>
      </w:numPr>
    </w:pPr>
  </w:style>
  <w:style w:type="paragraph" w:styleId="ListNumber4">
    <w:name w:val="List Number 4"/>
    <w:basedOn w:val="List4"/>
    <w:rsid w:val="001F1C4B"/>
    <w:pPr>
      <w:numPr>
        <w:numId w:val="5"/>
      </w:numPr>
    </w:pPr>
  </w:style>
  <w:style w:type="paragraph" w:styleId="ListNumber5">
    <w:name w:val="List Number 5"/>
    <w:basedOn w:val="List5"/>
    <w:rsid w:val="001F1C4B"/>
    <w:pPr>
      <w:numPr>
        <w:numId w:val="6"/>
      </w:numPr>
    </w:pPr>
  </w:style>
  <w:style w:type="paragraph" w:styleId="BlockText">
    <w:name w:val="Block Text"/>
    <w:basedOn w:val="Normal"/>
    <w:rsid w:val="001F1C4B"/>
    <w:pPr>
      <w:spacing w:after="120"/>
      <w:ind w:left="1440" w:right="1440"/>
    </w:pPr>
  </w:style>
  <w:style w:type="character" w:customStyle="1" w:styleId="Subscript">
    <w:name w:val="Subscript"/>
    <w:basedOn w:val="DefaultParagraphFont"/>
    <w:rsid w:val="001F1C4B"/>
    <w:rPr>
      <w:sz w:val="16"/>
      <w:vertAlign w:val="subscript"/>
    </w:rPr>
  </w:style>
  <w:style w:type="character" w:customStyle="1" w:styleId="Superscript">
    <w:name w:val="Superscript"/>
    <w:basedOn w:val="DefaultParagraphFont"/>
    <w:rsid w:val="001F1C4B"/>
    <w:rPr>
      <w:sz w:val="16"/>
      <w:vertAlign w:val="superscript"/>
    </w:rPr>
  </w:style>
  <w:style w:type="character" w:customStyle="1" w:styleId="Symbols">
    <w:name w:val="Symbols"/>
    <w:basedOn w:val="DefaultParagraphFont"/>
    <w:rsid w:val="001F1C4B"/>
    <w:rPr>
      <w:rFonts w:ascii="Symbol" w:hAnsi="Symbol"/>
    </w:rPr>
  </w:style>
  <w:style w:type="character" w:customStyle="1" w:styleId="MenuOptions">
    <w:name w:val="Menu Options"/>
    <w:basedOn w:val="DefaultParagraphFont"/>
    <w:rsid w:val="001F1C4B"/>
    <w:rPr>
      <w:rFonts w:ascii="Arial Narrow" w:hAnsi="Arial Narrow"/>
      <w:smallCaps/>
    </w:rPr>
  </w:style>
  <w:style w:type="character" w:customStyle="1" w:styleId="Buttons">
    <w:name w:val="Buttons"/>
    <w:basedOn w:val="DefaultParagraphFont"/>
    <w:rsid w:val="001F1C4B"/>
    <w:rPr>
      <w:b/>
    </w:rPr>
  </w:style>
  <w:style w:type="character" w:customStyle="1" w:styleId="Underlined">
    <w:name w:val="Underlined"/>
    <w:basedOn w:val="DefaultParagraphFont"/>
    <w:rsid w:val="001F1C4B"/>
    <w:rPr>
      <w:u w:val="single"/>
    </w:rPr>
  </w:style>
  <w:style w:type="paragraph" w:customStyle="1" w:styleId="TableBodyTextRight">
    <w:name w:val="Table Body Text Right"/>
    <w:basedOn w:val="TableBodyText"/>
    <w:rsid w:val="001F1C4B"/>
    <w:pPr>
      <w:widowControl w:val="0"/>
      <w:autoSpaceDE w:val="0"/>
      <w:autoSpaceDN w:val="0"/>
      <w:adjustRightInd w:val="0"/>
      <w:jc w:val="right"/>
    </w:pPr>
    <w:rPr>
      <w:rFonts w:cs="Arial"/>
      <w:szCs w:val="18"/>
    </w:rPr>
  </w:style>
  <w:style w:type="paragraph" w:customStyle="1" w:styleId="CopyrightText">
    <w:name w:val="Copyright Text"/>
    <w:basedOn w:val="BodyText"/>
    <w:rsid w:val="001F1C4B"/>
    <w:rPr>
      <w:sz w:val="18"/>
    </w:rPr>
  </w:style>
  <w:style w:type="paragraph" w:customStyle="1" w:styleId="BodySmallRight">
    <w:name w:val="Body Small Right"/>
    <w:basedOn w:val="BodyTextRight"/>
    <w:rsid w:val="001F1C4B"/>
    <w:rPr>
      <w:sz w:val="18"/>
      <w:szCs w:val="18"/>
    </w:rPr>
  </w:style>
  <w:style w:type="paragraph" w:customStyle="1" w:styleId="MarginEdition">
    <w:name w:val="Margin Edition"/>
    <w:basedOn w:val="MarginNote"/>
    <w:rsid w:val="001F1C4B"/>
    <w:pPr>
      <w:spacing w:before="0" w:after="0"/>
    </w:pPr>
    <w:rPr>
      <w:rFonts w:ascii="Times New Roman" w:hAnsi="Times New Roman"/>
      <w:color w:val="999999"/>
    </w:rPr>
  </w:style>
  <w:style w:type="paragraph" w:customStyle="1" w:styleId="Spacer">
    <w:name w:val="Spacer"/>
    <w:basedOn w:val="Normal"/>
    <w:rsid w:val="001F1C4B"/>
    <w:rPr>
      <w:sz w:val="2"/>
      <w:szCs w:val="2"/>
    </w:rPr>
  </w:style>
  <w:style w:type="character" w:customStyle="1" w:styleId="Small">
    <w:name w:val="Small"/>
    <w:basedOn w:val="DefaultParagraphFont"/>
    <w:rsid w:val="001F1C4B"/>
    <w:rPr>
      <w:sz w:val="16"/>
    </w:rPr>
  </w:style>
  <w:style w:type="paragraph" w:customStyle="1" w:styleId="WideTable">
    <w:name w:val="Wide Table"/>
    <w:basedOn w:val="Normal"/>
    <w:rsid w:val="001F1C4B"/>
    <w:pPr>
      <w:ind w:left="-1418"/>
    </w:pPr>
    <w:rPr>
      <w:sz w:val="2"/>
      <w:szCs w:val="2"/>
    </w:rPr>
  </w:style>
  <w:style w:type="character" w:styleId="PageNumber">
    <w:name w:val="page number"/>
    <w:basedOn w:val="DefaultParagraphFont"/>
    <w:rsid w:val="001F1C4B"/>
  </w:style>
  <w:style w:type="paragraph" w:styleId="Quote">
    <w:name w:val="Quote"/>
    <w:basedOn w:val="Heading1"/>
    <w:link w:val="QuoteChar"/>
    <w:qFormat/>
    <w:rsid w:val="001F1C4B"/>
    <w:rPr>
      <w:b w:val="0"/>
      <w:sz w:val="72"/>
      <w:szCs w:val="72"/>
      <w:lang w:val="en-NZ"/>
    </w:rPr>
  </w:style>
  <w:style w:type="character" w:customStyle="1" w:styleId="QuoteChar">
    <w:name w:val="Quote Char"/>
    <w:basedOn w:val="DefaultParagraphFont"/>
    <w:link w:val="Quote"/>
    <w:rsid w:val="001F1C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C4B"/>
    <w:pPr>
      <w:pageBreakBefore/>
    </w:pPr>
  </w:style>
  <w:style w:type="paragraph" w:customStyle="1" w:styleId="Border">
    <w:name w:val="Border"/>
    <w:basedOn w:val="Normal"/>
    <w:qFormat/>
    <w:rsid w:val="001F1C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C4B"/>
    <w:rPr>
      <w:b/>
      <w:bCs/>
      <w:i/>
      <w:iCs/>
      <w:color w:val="auto"/>
    </w:rPr>
  </w:style>
  <w:style w:type="paragraph" w:styleId="IntenseQuote">
    <w:name w:val="Intense Quote"/>
    <w:basedOn w:val="Normal"/>
    <w:next w:val="Normal"/>
    <w:link w:val="IntenseQuoteChar"/>
    <w:uiPriority w:val="30"/>
    <w:qFormat/>
    <w:rsid w:val="001F1C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C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C4B"/>
    <w:rPr>
      <w:smallCaps/>
      <w:color w:val="auto"/>
      <w:u w:val="single"/>
    </w:rPr>
  </w:style>
  <w:style w:type="character" w:styleId="IntenseReference">
    <w:name w:val="Intense Reference"/>
    <w:basedOn w:val="DefaultParagraphFont"/>
    <w:uiPriority w:val="32"/>
    <w:qFormat/>
    <w:rsid w:val="001F1C4B"/>
    <w:rPr>
      <w:b/>
      <w:bCs/>
      <w:smallCaps/>
      <w:color w:val="auto"/>
      <w:spacing w:val="5"/>
      <w:u w:val="single"/>
    </w:rPr>
  </w:style>
  <w:style w:type="paragraph" w:customStyle="1" w:styleId="2ColumnHeading">
    <w:name w:val="2Column Heading"/>
    <w:basedOn w:val="BodyText"/>
    <w:qFormat/>
    <w:rsid w:val="001F1C4B"/>
    <w:pPr>
      <w:spacing w:after="60"/>
      <w:ind w:left="-2268"/>
    </w:pPr>
    <w:rPr>
      <w:b/>
    </w:rPr>
  </w:style>
  <w:style w:type="paragraph" w:customStyle="1" w:styleId="Heading1TOC">
    <w:name w:val="Heading1 TOC"/>
    <w:basedOn w:val="Normal"/>
    <w:qFormat/>
    <w:rsid w:val="001F1C4B"/>
    <w:pPr>
      <w:spacing w:before="240" w:after="120"/>
    </w:pPr>
    <w:rPr>
      <w:rFonts w:ascii="Times New Roman" w:hAnsi="Times New Roman"/>
      <w:b/>
      <w:sz w:val="32"/>
    </w:rPr>
  </w:style>
  <w:style w:type="paragraph" w:customStyle="1" w:styleId="Heading2TOC">
    <w:name w:val="Heading2 TOC"/>
    <w:basedOn w:val="Normal"/>
    <w:qFormat/>
    <w:rsid w:val="001F1C4B"/>
    <w:pPr>
      <w:spacing w:before="240" w:after="60"/>
    </w:pPr>
    <w:rPr>
      <w:rFonts w:ascii="Times New Roman" w:hAnsi="Times New Roman"/>
      <w:b/>
      <w:sz w:val="28"/>
    </w:rPr>
  </w:style>
  <w:style w:type="character" w:customStyle="1" w:styleId="Underline">
    <w:name w:val="Underline"/>
    <w:basedOn w:val="DefaultParagraphFont"/>
    <w:qFormat/>
    <w:rsid w:val="001F1C4B"/>
    <w:rPr>
      <w:u w:val="single"/>
    </w:rPr>
  </w:style>
  <w:style w:type="character" w:customStyle="1" w:styleId="BoldandItalics">
    <w:name w:val="Bold and Italics"/>
    <w:qFormat/>
    <w:rsid w:val="001F1C4B"/>
    <w:rPr>
      <w:b/>
      <w:i/>
      <w:u w:val="none"/>
    </w:rPr>
  </w:style>
  <w:style w:type="paragraph" w:styleId="BalloonText">
    <w:name w:val="Balloon Text"/>
    <w:basedOn w:val="Normal"/>
    <w:link w:val="BalloonTextChar"/>
    <w:rsid w:val="001F1C4B"/>
    <w:rPr>
      <w:rFonts w:ascii="Tahoma" w:hAnsi="Tahoma" w:cs="Tahoma"/>
      <w:sz w:val="16"/>
      <w:szCs w:val="16"/>
    </w:rPr>
  </w:style>
  <w:style w:type="character" w:customStyle="1" w:styleId="BalloonTextChar">
    <w:name w:val="Balloon Text Char"/>
    <w:basedOn w:val="DefaultParagraphFont"/>
    <w:link w:val="BalloonText"/>
    <w:rsid w:val="001F1C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C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1C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C4B"/>
    <w:rPr>
      <w:b/>
      <w:color w:val="660033"/>
      <w:spacing w:val="0"/>
    </w:rPr>
  </w:style>
  <w:style w:type="paragraph" w:customStyle="1" w:styleId="Nameditemlist">
    <w:name w:val="Named item list"/>
    <w:basedOn w:val="BodyText"/>
    <w:qFormat/>
    <w:rsid w:val="001F1C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1018</Words>
  <Characters>6388</Characters>
  <Application>Microsoft Office Word</Application>
  <DocSecurity>0</DocSecurity>
  <Lines>205</Lines>
  <Paragraphs>154</Paragraphs>
  <ScaleCrop>false</ScaleCrop>
  <Company>Author-it Software Corporation Ltd.</Company>
  <LinksUpToDate>false</LinksUpToDate>
  <CharactersWithSpaces>7332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RGR30308 Certificate III in Racing Services (Racing Administration)</dc:title>
  <dc:subject>Approved</dc:subject>
  <dc:creator>AgriFood Skills Australia</dc:creator>
  <cp:keywords>Release 3</cp:keywords>
  <dc:description>Review Date: 12 April 2008</dc:description>
  <cp:lastModifiedBy>TPCMS</cp:lastModifiedBy>
  <cp:revision>3</cp:revision>
  <dcterms:created xsi:type="dcterms:W3CDTF">2013-12-17T15:35:46Z</dcterms:created>
  <dcterms:modified xsi:type="dcterms:W3CDTF">2013-12-17T02:45:00Z</dcterms:modified>
</cp:coreProperties>
</file>