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91A" w:rsidP="0004191A">
      <w:pPr>
        <w:pStyle w:val="Title"/>
      </w:pPr>
      <w:r>
        <w:fldChar w:fldCharType="begin"/>
      </w:r>
      <w:r>
        <w:instrText xml:space="preserve"> TITLE   \* MERGEFORMAT </w:instrText>
      </w:r>
      <w:r>
        <w:fldChar w:fldCharType="separate"/>
      </w:r>
      <w:r>
        <w:t>Assessment Requirements for RGRTRK401 Supervise preparation of track and facilities for race meetings</w:t>
      </w:r>
      <w:r>
        <w:fldChar w:fldCharType="end"/>
      </w:r>
    </w:p>
    <w:p w:rsidR="0004191A" w:rsidP="0004191A">
      <w:pPr>
        <w:pStyle w:val="Version"/>
        <w:sectPr w:rsidSect="00EB1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BC5" w:rsidP="00EB1BC5">
      <w:pPr>
        <w:pStyle w:val="SuperHeading"/>
      </w:pPr>
      <w:r w:rsidRPr="00EB1BC5">
        <w:t>Assessment Requirements for RGRTRK401 Supervise preparation of track and facilities for race meetings</w:t>
      </w:r>
    </w:p>
    <w:p w:rsidR="00000000" w:rsidRPr="00EB1BC5" w:rsidP="00EB1BC5">
      <w:pPr>
        <w:pStyle w:val="Heading1"/>
      </w:pPr>
      <w:bookmarkStart w:id="1" w:name="O_978443"/>
      <w:bookmarkEnd w:id="1"/>
      <w:r w:rsidRPr="00EB1BC5">
        <w:t>Modification History</w:t>
      </w:r>
    </w:p>
    <w:tbl>
      <w:tblPr>
        <w:tblW w:w="9520" w:type="dxa"/>
        <w:tblLayout w:type="fixed"/>
        <w:tblCellMar>
          <w:left w:w="62" w:type="dxa"/>
          <w:right w:w="62" w:type="dxa"/>
        </w:tblCellMar>
        <w:tblLook w:val="0000"/>
      </w:tblPr>
      <w:tblGrid>
        <w:gridCol w:w="2581"/>
        <w:gridCol w:w="6939"/>
      </w:tblGrid>
      <w:tr w:rsidTr="00EB1B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C5" w:rsidP="00EB1BC5">
            <w:pPr>
              <w:pStyle w:val="BodyText"/>
            </w:pPr>
            <w:r w:rsidRPr="00EB1B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C5">
            <w:pPr>
              <w:pStyle w:val="BodyText"/>
              <w:rPr>
                <w:lang w:val="en-NZ"/>
              </w:rPr>
            </w:pPr>
            <w:r w:rsidRPr="00EB1BC5">
              <w:rPr>
                <w:rStyle w:val="SpecialBold"/>
              </w:rPr>
              <w:t>Comments</w:t>
            </w:r>
          </w:p>
        </w:tc>
      </w:tr>
      <w:tr w:rsidTr="00EB1B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BC5">
            <w:pPr>
              <w:pStyle w:val="BodyText"/>
              <w:rPr>
                <w:lang w:val="en-NZ"/>
              </w:rPr>
            </w:pPr>
            <w:r w:rsidRPr="00EB1B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BC5" w:rsidP="00EB1BC5">
            <w:pPr>
              <w:pStyle w:val="BodyText"/>
            </w:pPr>
            <w:r w:rsidRPr="00EB1BC5">
              <w:t>This version released with RGR Racing and Breeding Training Package Version 2.0.</w:t>
            </w:r>
          </w:p>
        </w:tc>
      </w:tr>
    </w:tbl>
    <w:p w:rsidR="00000000" w:rsidRPr="00EB1BC5" w:rsidP="00EB1BC5">
      <w:pPr>
        <w:pStyle w:val="BodyText"/>
      </w:pPr>
    </w:p>
    <w:p w:rsidR="00000000" w:rsidRPr="00EB1BC5" w:rsidP="00EB1BC5">
      <w:pPr>
        <w:pStyle w:val="AllowPageBreak"/>
      </w:pPr>
    </w:p>
    <w:p w:rsidR="00000000" w:rsidRPr="00EB1BC5" w:rsidP="00EB1BC5">
      <w:pPr>
        <w:pStyle w:val="Heading1"/>
      </w:pPr>
      <w:bookmarkStart w:id="2" w:name="O_978444"/>
      <w:bookmarkEnd w:id="2"/>
      <w:r w:rsidRPr="00EB1BC5">
        <w:t>Performance Evidence</w:t>
      </w:r>
    </w:p>
    <w:p w:rsidR="00000000" w:rsidRPr="00EB1BC5" w:rsidP="0004191A">
      <w:pPr>
        <w:pStyle w:val="BodyText"/>
      </w:pPr>
      <w:r w:rsidRPr="00EB1BC5">
        <w:t>An individual demonstrating competency in this unit must satisfy all of the elements and performance criteria of this unit. There must be evidence that the individual has supervised the preparation of track and faciliti</w:t>
      </w:r>
      <w:r w:rsidRPr="00EB1BC5">
        <w:t>es for at least two race meetings in the relevant racing code, including for each:</w:t>
      </w:r>
    </w:p>
    <w:p w:rsidR="00000000" w:rsidRPr="00EB1BC5" w:rsidP="00EB1BC5">
      <w:pPr>
        <w:pStyle w:val="ListBullet"/>
      </w:pPr>
      <w:r w:rsidRPr="00EB1BC5">
        <w:t>planned for race meetings, including:</w:t>
      </w:r>
    </w:p>
    <w:p w:rsidR="00000000" w:rsidRPr="00EB1BC5" w:rsidP="00EB1BC5">
      <w:pPr>
        <w:pStyle w:val="ListBullet2"/>
      </w:pPr>
      <w:r w:rsidRPr="00EB1BC5">
        <w:t xml:space="preserve">verified track requirements </w:t>
      </w:r>
    </w:p>
    <w:p w:rsidR="00000000" w:rsidRPr="00EB1BC5" w:rsidP="00EB1BC5">
      <w:pPr>
        <w:pStyle w:val="ListBullet2"/>
      </w:pPr>
      <w:r w:rsidRPr="00EB1BC5">
        <w:t>planned and scheduled works for race meeting</w:t>
      </w:r>
    </w:p>
    <w:p w:rsidR="00000000" w:rsidRPr="00EB1BC5" w:rsidP="00EB1BC5">
      <w:pPr>
        <w:pStyle w:val="ListBullet2"/>
      </w:pPr>
      <w:r w:rsidRPr="00EB1BC5">
        <w:t>organised resources</w:t>
      </w:r>
    </w:p>
    <w:p w:rsidR="00000000" w:rsidRPr="00EB1BC5" w:rsidP="00EB1BC5">
      <w:pPr>
        <w:pStyle w:val="ListBullet"/>
      </w:pPr>
      <w:r w:rsidRPr="00EB1BC5">
        <w:t>prepared track surface for race meetings</w:t>
      </w:r>
    </w:p>
    <w:p w:rsidR="00000000" w:rsidRPr="00EB1BC5" w:rsidP="00EB1BC5">
      <w:pPr>
        <w:pStyle w:val="ListBullet"/>
      </w:pPr>
      <w:r w:rsidRPr="00EB1BC5">
        <w:t>prepared track facilities and ancillary infrastructure according to race club and/or controlling body or racing authority standards and procedures</w:t>
      </w:r>
    </w:p>
    <w:p w:rsidR="00000000" w:rsidRPr="00EB1BC5" w:rsidP="00EB1BC5">
      <w:pPr>
        <w:pStyle w:val="ListBullet"/>
      </w:pPr>
      <w:r w:rsidRPr="00EB1BC5">
        <w:t>supervised race day preparations for track and facilities</w:t>
      </w:r>
    </w:p>
    <w:p w:rsidR="00000000" w:rsidRPr="00EB1BC5" w:rsidP="00EB1BC5">
      <w:pPr>
        <w:pStyle w:val="ListBullet"/>
      </w:pPr>
      <w:r w:rsidRPr="00EB1BC5">
        <w:t>supervised</w:t>
      </w:r>
      <w:r w:rsidRPr="00EB1BC5">
        <w:t xml:space="preserve"> post-race meeting clean-up and pull-down, including:</w:t>
      </w:r>
    </w:p>
    <w:p w:rsidR="00000000" w:rsidRPr="00EB1BC5" w:rsidP="00EB1BC5">
      <w:pPr>
        <w:pStyle w:val="ListBullet2"/>
      </w:pPr>
      <w:r w:rsidRPr="00EB1BC5">
        <w:t>checked track condition post-race</w:t>
      </w:r>
    </w:p>
    <w:p w:rsidR="00000000" w:rsidRPr="00EB1BC5" w:rsidP="00EB1BC5">
      <w:pPr>
        <w:pStyle w:val="ListBullet2"/>
      </w:pPr>
      <w:r w:rsidRPr="00EB1BC5">
        <w:t>reported, planned and organised repairs and maintenance requirements</w:t>
      </w:r>
    </w:p>
    <w:p w:rsidR="00000000" w:rsidRPr="00EB1BC5" w:rsidP="00EB1BC5">
      <w:pPr>
        <w:pStyle w:val="ListBullet2"/>
      </w:pPr>
      <w:r w:rsidRPr="00EB1BC5">
        <w:t>rendered the track safe for regular access.</w:t>
      </w:r>
    </w:p>
    <w:p w:rsidR="00000000" w:rsidRPr="00EB1BC5" w:rsidP="00EB1BC5">
      <w:pPr>
        <w:pStyle w:val="AllowPageBreak"/>
      </w:pPr>
    </w:p>
    <w:p w:rsidR="00000000" w:rsidRPr="00EB1BC5" w:rsidP="00EB1BC5">
      <w:pPr>
        <w:pStyle w:val="Heading1"/>
      </w:pPr>
      <w:bookmarkStart w:id="3" w:name="O_978445"/>
      <w:bookmarkEnd w:id="3"/>
      <w:r w:rsidRPr="00EB1BC5">
        <w:t>Knowledge Evidence</w:t>
      </w:r>
    </w:p>
    <w:p w:rsidR="00000000" w:rsidRPr="00EB1BC5" w:rsidP="0004191A">
      <w:pPr>
        <w:pStyle w:val="BodyText"/>
      </w:pPr>
      <w:r w:rsidRPr="00EB1BC5">
        <w:t>An individual must</w:t>
      </w:r>
      <w:r w:rsidRPr="00EB1BC5">
        <w:t xml:space="preserve"> be able to demonstrate the knowledge required to perform the tasks outlined in the elements and performance criteria of this unit. This includes knowledge of:</w:t>
      </w:r>
    </w:p>
    <w:p w:rsidR="00000000" w:rsidRPr="00EB1BC5" w:rsidP="00EB1BC5">
      <w:pPr>
        <w:pStyle w:val="ListBullet"/>
      </w:pPr>
      <w:r w:rsidRPr="00EB1BC5">
        <w:t>track surface types and conditioning and maintenance needs for relevant track surface, includin</w:t>
      </w:r>
      <w:r w:rsidRPr="00EB1BC5">
        <w:t>g:</w:t>
      </w:r>
    </w:p>
    <w:p w:rsidR="00000000" w:rsidRPr="00EB1BC5" w:rsidP="00EB1BC5">
      <w:pPr>
        <w:pStyle w:val="ListBullet2"/>
      </w:pPr>
      <w:r w:rsidRPr="00EB1BC5">
        <w:t xml:space="preserve">grass/turf </w:t>
      </w:r>
    </w:p>
    <w:p w:rsidR="00000000" w:rsidRPr="00EB1BC5" w:rsidP="00EB1BC5">
      <w:pPr>
        <w:pStyle w:val="ListBullet2"/>
      </w:pPr>
      <w:r w:rsidRPr="00EB1BC5">
        <w:t>sand/gravel/dirt</w:t>
      </w:r>
    </w:p>
    <w:p w:rsidR="00000000" w:rsidRPr="00EB1BC5" w:rsidP="00EB1BC5">
      <w:pPr>
        <w:pStyle w:val="ListBullet2"/>
      </w:pPr>
      <w:r w:rsidRPr="00EB1BC5">
        <w:t>synthetic/artificial (mix of sand particles, polymers and oils)</w:t>
      </w:r>
    </w:p>
    <w:p w:rsidR="00000000" w:rsidRPr="00EB1BC5" w:rsidP="00EB1BC5">
      <w:pPr>
        <w:pStyle w:val="ListBullet"/>
      </w:pPr>
      <w:r w:rsidRPr="00EB1BC5">
        <w:t>track conditions and rating scales relevant to applicable racing code</w:t>
      </w:r>
    </w:p>
    <w:p w:rsidR="00000000" w:rsidRPr="00EB1BC5" w:rsidP="00EB1BC5">
      <w:pPr>
        <w:pStyle w:val="ListBullet"/>
      </w:pPr>
      <w:r w:rsidRPr="00EB1BC5">
        <w:t>machinery and equipment relevant to track surface and procedures for their operation and maintenance</w:t>
      </w:r>
    </w:p>
    <w:p w:rsidR="00000000" w:rsidRPr="00EB1BC5" w:rsidP="00EB1BC5">
      <w:pPr>
        <w:pStyle w:val="ListBullet"/>
      </w:pPr>
      <w:r w:rsidRPr="00EB1BC5">
        <w:t>materials and consumables relevant to track surface, including:</w:t>
      </w:r>
    </w:p>
    <w:p w:rsidR="00000000" w:rsidRPr="00EB1BC5" w:rsidP="00EB1BC5">
      <w:pPr>
        <w:pStyle w:val="ListBullet2"/>
      </w:pPr>
      <w:r w:rsidRPr="00EB1BC5">
        <w:t>fertilisers, poisons used on grass/turf tracks</w:t>
      </w:r>
    </w:p>
    <w:p w:rsidR="00000000" w:rsidRPr="00EB1BC5" w:rsidP="00EB1BC5">
      <w:pPr>
        <w:pStyle w:val="ListBullet2"/>
      </w:pPr>
      <w:r w:rsidRPr="00EB1BC5">
        <w:t>canola oil or other wetting agents</w:t>
      </w:r>
    </w:p>
    <w:p w:rsidR="00000000" w:rsidRPr="00EB1BC5" w:rsidP="00EB1BC5">
      <w:pPr>
        <w:pStyle w:val="ListBullet"/>
      </w:pPr>
      <w:r w:rsidRPr="00EB1BC5">
        <w:t>equipme</w:t>
      </w:r>
      <w:r w:rsidRPr="00EB1BC5">
        <w:t>nt for incidents and emergencies, including:</w:t>
      </w:r>
    </w:p>
    <w:p w:rsidR="00000000" w:rsidRPr="00EB1BC5" w:rsidP="00EB1BC5">
      <w:pPr>
        <w:pStyle w:val="ListBullet2"/>
      </w:pPr>
      <w:r w:rsidRPr="00EB1BC5">
        <w:t xml:space="preserve">sight reduction screens </w:t>
      </w:r>
    </w:p>
    <w:p w:rsidR="00000000" w:rsidRPr="00EB1BC5" w:rsidP="00EB1BC5">
      <w:pPr>
        <w:pStyle w:val="ListBullet2"/>
      </w:pPr>
      <w:r w:rsidRPr="00EB1BC5">
        <w:t>towing vehicle</w:t>
      </w:r>
    </w:p>
    <w:p w:rsidR="00000000" w:rsidRPr="00EB1BC5" w:rsidP="00EB1BC5">
      <w:pPr>
        <w:pStyle w:val="ListBullet"/>
      </w:pPr>
      <w:r w:rsidRPr="00EB1BC5">
        <w:t>workplace policies and procedures relevant to racing code, for:</w:t>
      </w:r>
    </w:p>
    <w:p w:rsidR="00000000" w:rsidRPr="00EB1BC5" w:rsidP="00EB1BC5">
      <w:pPr>
        <w:pStyle w:val="ListBullet2"/>
      </w:pPr>
      <w:r w:rsidRPr="00EB1BC5">
        <w:t xml:space="preserve">work health and safety </w:t>
      </w:r>
    </w:p>
    <w:p w:rsidR="00000000" w:rsidRPr="00EB1BC5" w:rsidP="00EB1BC5">
      <w:pPr>
        <w:pStyle w:val="ListBullet2"/>
      </w:pPr>
      <w:r w:rsidRPr="00EB1BC5">
        <w:t>environment and waste management</w:t>
      </w:r>
    </w:p>
    <w:p w:rsidR="00000000" w:rsidRPr="00EB1BC5" w:rsidP="00EB1BC5">
      <w:pPr>
        <w:pStyle w:val="ListBullet2"/>
      </w:pPr>
      <w:r w:rsidRPr="00EB1BC5">
        <w:t xml:space="preserve">handling chemicals </w:t>
      </w:r>
    </w:p>
    <w:p w:rsidR="00000000" w:rsidRPr="00EB1BC5" w:rsidP="00EB1BC5">
      <w:pPr>
        <w:pStyle w:val="ListBullet2"/>
      </w:pPr>
      <w:r w:rsidRPr="00EB1BC5">
        <w:t>track maintenance</w:t>
      </w:r>
    </w:p>
    <w:p w:rsidR="00000000" w:rsidRPr="00EB1BC5" w:rsidP="00EB1BC5">
      <w:pPr>
        <w:pStyle w:val="ListBullet"/>
      </w:pPr>
      <w:r w:rsidRPr="00EB1BC5">
        <w:t>racetrack and facility management schedules, operations and staff roles:</w:t>
      </w:r>
    </w:p>
    <w:p w:rsidR="00000000" w:rsidRPr="00EB1BC5" w:rsidP="00EB1BC5">
      <w:pPr>
        <w:pStyle w:val="ListBullet2"/>
      </w:pPr>
      <w:r w:rsidRPr="00EB1BC5">
        <w:t>staff supervision, including rights and responsibilities of employees, supervisors, employers and contractors</w:t>
      </w:r>
    </w:p>
    <w:p w:rsidR="00000000" w:rsidRPr="00EB1BC5" w:rsidP="00EB1BC5">
      <w:pPr>
        <w:pStyle w:val="ListBullet"/>
      </w:pPr>
      <w:r w:rsidRPr="00EB1BC5">
        <w:t>relevant rules of racing and racing industry animal welfare requirement</w:t>
      </w:r>
      <w:r w:rsidRPr="00EB1BC5">
        <w:t>s relating to track conditions</w:t>
      </w:r>
    </w:p>
    <w:p w:rsidR="00000000" w:rsidRPr="00EB1BC5" w:rsidP="00EB1BC5">
      <w:pPr>
        <w:pStyle w:val="ListBullet"/>
      </w:pPr>
      <w:r w:rsidRPr="00EB1BC5">
        <w:t>communication and reporting procedures and protocols, including with stewards.</w:t>
      </w:r>
    </w:p>
    <w:p w:rsidR="00000000" w:rsidRPr="00EB1BC5" w:rsidP="00EB1BC5">
      <w:pPr>
        <w:pStyle w:val="AllowPageBreak"/>
      </w:pPr>
    </w:p>
    <w:p w:rsidR="00000000" w:rsidRPr="00EB1BC5" w:rsidP="00EB1BC5">
      <w:pPr>
        <w:pStyle w:val="Heading1"/>
      </w:pPr>
      <w:bookmarkStart w:id="4" w:name="O_978446"/>
      <w:bookmarkEnd w:id="4"/>
      <w:r w:rsidRPr="00EB1BC5">
        <w:t>Assessment Conditions</w:t>
      </w:r>
    </w:p>
    <w:p w:rsidR="00000000" w:rsidRPr="00EB1BC5" w:rsidP="0004191A">
      <w:pPr>
        <w:pStyle w:val="BodyText"/>
      </w:pPr>
      <w:r w:rsidRPr="00EB1BC5">
        <w:t xml:space="preserve">Assessment of skills must take place under the following conditions: </w:t>
      </w:r>
    </w:p>
    <w:p w:rsidR="00000000" w:rsidRPr="00EB1BC5" w:rsidP="00EB1BC5">
      <w:pPr>
        <w:pStyle w:val="ListBullet"/>
      </w:pPr>
      <w:r w:rsidRPr="00EB1BC5">
        <w:t>physical conditions:</w:t>
      </w:r>
    </w:p>
    <w:p w:rsidR="00000000" w:rsidRPr="00EB1BC5" w:rsidP="00EB1BC5">
      <w:pPr>
        <w:pStyle w:val="ListBullet2"/>
      </w:pPr>
      <w:r w:rsidRPr="00EB1BC5">
        <w:t>racing industr</w:t>
      </w:r>
      <w:r w:rsidRPr="00EB1BC5">
        <w:t>y work sites, including racetrack and related facilities for relevant code</w:t>
      </w:r>
    </w:p>
    <w:p w:rsidR="00000000" w:rsidRPr="00EB1BC5" w:rsidP="00EB1BC5">
      <w:pPr>
        <w:pStyle w:val="ListBullet"/>
      </w:pPr>
      <w:r w:rsidRPr="00EB1BC5">
        <w:t>resources, equipment and materials:</w:t>
      </w:r>
    </w:p>
    <w:p w:rsidR="00000000" w:rsidRPr="00EB1BC5" w:rsidP="00EB1BC5">
      <w:pPr>
        <w:pStyle w:val="ListBullet2"/>
      </w:pPr>
      <w:r w:rsidRPr="00EB1BC5">
        <w:t xml:space="preserve">materials and equipment relevant to racing code to assess an individual’s ability to prepare track and facilities for race meetings </w:t>
      </w:r>
    </w:p>
    <w:p w:rsidR="00000000" w:rsidRPr="00EB1BC5" w:rsidP="00EB1BC5">
      <w:pPr>
        <w:pStyle w:val="ListBullet"/>
      </w:pPr>
      <w:r w:rsidRPr="00EB1BC5">
        <w:t>specifica</w:t>
      </w:r>
      <w:r w:rsidRPr="00EB1BC5">
        <w:t>tions:</w:t>
      </w:r>
    </w:p>
    <w:p w:rsidR="00000000" w:rsidRPr="00EB1BC5" w:rsidP="00EB1BC5">
      <w:pPr>
        <w:pStyle w:val="ListBullet2"/>
      </w:pPr>
      <w:r w:rsidRPr="00EB1BC5">
        <w:t>work instructions and related documentation.</w:t>
      </w:r>
    </w:p>
    <w:p w:rsidR="00000000" w:rsidRPr="00EB1BC5" w:rsidP="00EB1BC5">
      <w:pPr>
        <w:pStyle w:val="BodyText"/>
      </w:pPr>
    </w:p>
    <w:p w:rsidR="00000000" w:rsidRPr="00EB1BC5" w:rsidP="0004191A">
      <w:pPr>
        <w:pStyle w:val="BodyText"/>
      </w:pPr>
      <w:r w:rsidRPr="00EB1BC5">
        <w:t>Assessors of this unit must satisfy the requirements for assessors in applicable vocational education and training legislation, frameworks and/or standards.</w:t>
      </w:r>
    </w:p>
    <w:p w:rsidR="00000000" w:rsidRPr="00EB1BC5" w:rsidP="00EB1BC5">
      <w:pPr>
        <w:pStyle w:val="Heading1"/>
      </w:pPr>
      <w:bookmarkStart w:id="5" w:name="O_978449"/>
      <w:bookmarkEnd w:id="5"/>
      <w:r w:rsidRPr="00EB1BC5">
        <w:t>Links</w:t>
      </w:r>
    </w:p>
    <w:p w:rsidR="00000000" w:rsidRPr="00EB1BC5" w:rsidP="0004191A">
      <w:pPr>
        <w:pStyle w:val="BodyText"/>
      </w:pPr>
      <w:r w:rsidRPr="00EB1BC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C71F5">
        <w:rPr>
          <w:rStyle w:val="Hyperlink"/>
        </w:rPr>
        <w:t>https://vetnet.gov.au/Pages/TrainingDocs.aspx?q=5c4b8489-f7e1-463b-81c8-6ecce6c192a0</w:t>
      </w:r>
      <w:r>
        <w:fldChar w:fldCharType="end"/>
      </w:r>
    </w:p>
    <w:p w:rsidR="00000000" w:rsidRPr="00EB1BC5" w:rsidP="00EB1BC5"/>
    <w:sectPr w:rsidSect="00EB1B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C5" w:rsidRPr="0004191A" w:rsidP="00041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1A" w:rsidP="00EB1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191A" w:rsidP="00EB1B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4191A" w:rsidP="00EB1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BC5" w:rsidRPr="0004191A" w:rsidP="00041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91A" w:rsidRPr="002D2AF8" w:rsidP="00EB1BC5">
    <w:pPr>
      <w:pStyle w:val="Header"/>
      <w:framePr w:wrap="around"/>
    </w:pPr>
    <w:r>
      <w:fldChar w:fldCharType="begin"/>
    </w:r>
    <w:r>
      <w:instrText xml:space="preserve"> TITLE   \* MERGEFORMAT </w:instrText>
    </w:r>
    <w:r>
      <w:fldChar w:fldCharType="separate"/>
    </w:r>
    <w:r>
      <w:t>Assessment Requirements for RGRTRK401 Supervise preparation of track and facilities for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4191A" w:rsidP="00EB1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C3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64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67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BC5"/>
    <w:pPr>
      <w:spacing w:before="360" w:after="60"/>
      <w:outlineLvl w:val="0"/>
    </w:pPr>
    <w:rPr>
      <w:sz w:val="32"/>
    </w:rPr>
  </w:style>
  <w:style w:type="paragraph" w:styleId="Heading2">
    <w:name w:val="heading 2"/>
    <w:basedOn w:val="HeadingBase"/>
    <w:next w:val="BodyText"/>
    <w:link w:val="Heading2Char"/>
    <w:qFormat/>
    <w:rsid w:val="00EB1BC5"/>
    <w:pPr>
      <w:keepLines/>
      <w:spacing w:before="240" w:after="120"/>
      <w:outlineLvl w:val="1"/>
    </w:pPr>
    <w:rPr>
      <w:sz w:val="28"/>
      <w:szCs w:val="40"/>
    </w:rPr>
  </w:style>
  <w:style w:type="paragraph" w:styleId="Heading3">
    <w:name w:val="heading 3"/>
    <w:basedOn w:val="HeadingBase"/>
    <w:next w:val="BodyText"/>
    <w:link w:val="Heading3Char"/>
    <w:qFormat/>
    <w:rsid w:val="00EB1BC5"/>
    <w:pPr>
      <w:spacing w:before="180" w:after="120"/>
      <w:outlineLvl w:val="2"/>
    </w:pPr>
    <w:rPr>
      <w:spacing w:val="-10"/>
      <w:kern w:val="32"/>
    </w:rPr>
  </w:style>
  <w:style w:type="paragraph" w:styleId="Heading4">
    <w:name w:val="heading 4"/>
    <w:basedOn w:val="HeadingBase"/>
    <w:next w:val="BodyText"/>
    <w:link w:val="Heading4Char"/>
    <w:qFormat/>
    <w:rsid w:val="00EB1BC5"/>
    <w:pPr>
      <w:spacing w:before="160" w:after="120"/>
      <w:outlineLvl w:val="3"/>
    </w:pPr>
    <w:rPr>
      <w:sz w:val="22"/>
    </w:rPr>
  </w:style>
  <w:style w:type="paragraph" w:styleId="Heading5">
    <w:name w:val="heading 5"/>
    <w:basedOn w:val="HeadingBase"/>
    <w:next w:val="Normal"/>
    <w:link w:val="Heading5Char"/>
    <w:qFormat/>
    <w:rsid w:val="00EB1BC5"/>
    <w:pPr>
      <w:spacing w:before="80"/>
      <w:outlineLvl w:val="4"/>
    </w:pPr>
    <w:rPr>
      <w:color w:val="918585"/>
      <w:sz w:val="20"/>
    </w:rPr>
  </w:style>
  <w:style w:type="paragraph" w:styleId="Heading6">
    <w:name w:val="heading 6"/>
    <w:basedOn w:val="HeadingBase"/>
    <w:next w:val="Normal"/>
    <w:link w:val="Heading6Char"/>
    <w:qFormat/>
    <w:rsid w:val="00EB1BC5"/>
    <w:pPr>
      <w:spacing w:before="60"/>
      <w:outlineLvl w:val="5"/>
    </w:pPr>
    <w:rPr>
      <w:color w:val="918585"/>
      <w:sz w:val="20"/>
    </w:rPr>
  </w:style>
  <w:style w:type="paragraph" w:styleId="Heading7">
    <w:name w:val="heading 7"/>
    <w:basedOn w:val="Normal"/>
    <w:next w:val="Normal"/>
    <w:link w:val="Heading7Char"/>
    <w:qFormat/>
    <w:rsid w:val="00EB1BC5"/>
    <w:pPr>
      <w:ind w:left="720"/>
      <w:outlineLvl w:val="6"/>
    </w:pPr>
    <w:rPr>
      <w:i/>
    </w:rPr>
  </w:style>
  <w:style w:type="paragraph" w:styleId="Heading8">
    <w:name w:val="heading 8"/>
    <w:basedOn w:val="Normal"/>
    <w:next w:val="Normal"/>
    <w:link w:val="Heading8Char"/>
    <w:qFormat/>
    <w:rsid w:val="00EB1BC5"/>
    <w:pPr>
      <w:ind w:left="720"/>
      <w:outlineLvl w:val="7"/>
    </w:pPr>
    <w:rPr>
      <w:i/>
    </w:rPr>
  </w:style>
  <w:style w:type="paragraph" w:styleId="Heading9">
    <w:name w:val="heading 9"/>
    <w:basedOn w:val="Normal"/>
    <w:next w:val="Normal"/>
    <w:link w:val="Heading9Char"/>
    <w:qFormat/>
    <w:rsid w:val="00EB1BC5"/>
    <w:pPr>
      <w:ind w:left="720"/>
      <w:outlineLvl w:val="8"/>
    </w:pPr>
    <w:rPr>
      <w:i/>
    </w:rPr>
  </w:style>
  <w:style w:type="character" w:default="1" w:styleId="DefaultParagraphFont">
    <w:name w:val="Default Paragraph Font"/>
    <w:uiPriority w:val="1"/>
    <w:unhideWhenUsed/>
    <w:rsid w:val="00EB1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BC5"/>
  </w:style>
  <w:style w:type="character" w:customStyle="1" w:styleId="Heading1Char">
    <w:name w:val="Heading 1 Char"/>
    <w:basedOn w:val="DefaultParagraphFont"/>
    <w:link w:val="Heading1"/>
    <w:rsid w:val="00EB1BC5"/>
    <w:rPr>
      <w:rFonts w:ascii="Times New Roman" w:eastAsia="Times New Roman" w:hAnsi="Times New Roman" w:cs="Times New Roman"/>
      <w:b/>
      <w:sz w:val="32"/>
      <w:szCs w:val="20"/>
      <w:lang w:eastAsia="en-US"/>
    </w:rPr>
  </w:style>
  <w:style w:type="paragraph" w:styleId="BodyText">
    <w:name w:val="Body Text"/>
    <w:basedOn w:val="Normal"/>
    <w:link w:val="BodyTextChar"/>
    <w:rsid w:val="00EB1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BC5"/>
    <w:rPr>
      <w:rFonts w:ascii="Times New Roman" w:eastAsia="Times New Roman" w:hAnsi="Times New Roman" w:cs="Times New Roman"/>
      <w:sz w:val="24"/>
      <w:lang w:eastAsia="en-US"/>
    </w:rPr>
  </w:style>
  <w:style w:type="paragraph" w:styleId="ListBullet">
    <w:name w:val="List Bullet"/>
    <w:basedOn w:val="List"/>
    <w:rsid w:val="00EB1BC5"/>
    <w:pPr>
      <w:numPr>
        <w:numId w:val="12"/>
      </w:numPr>
      <w:tabs>
        <w:tab w:val="clear" w:pos="340"/>
      </w:tabs>
      <w:spacing w:before="40" w:after="40"/>
    </w:pPr>
  </w:style>
  <w:style w:type="character" w:customStyle="1" w:styleId="SpecialBold">
    <w:name w:val="Special Bold"/>
    <w:basedOn w:val="DefaultParagraphFont"/>
    <w:rsid w:val="00EB1BC5"/>
    <w:rPr>
      <w:b/>
      <w:spacing w:val="0"/>
    </w:rPr>
  </w:style>
  <w:style w:type="paragraph" w:styleId="ListBullet2">
    <w:name w:val="List Bullet 2"/>
    <w:basedOn w:val="List2"/>
    <w:rsid w:val="00EB1BC5"/>
    <w:pPr>
      <w:numPr>
        <w:numId w:val="13"/>
      </w:numPr>
      <w:tabs>
        <w:tab w:val="clear" w:pos="680"/>
      </w:tabs>
    </w:pPr>
  </w:style>
  <w:style w:type="paragraph" w:customStyle="1" w:styleId="SuperHeading">
    <w:name w:val="SuperHeading"/>
    <w:basedOn w:val="Normal"/>
    <w:rsid w:val="00EB1BC5"/>
    <w:pPr>
      <w:spacing w:before="240" w:after="120"/>
      <w:outlineLvl w:val="0"/>
    </w:pPr>
    <w:rPr>
      <w:rFonts w:ascii="Times New Roman" w:hAnsi="Times New Roman"/>
      <w:b/>
      <w:sz w:val="32"/>
    </w:rPr>
  </w:style>
  <w:style w:type="paragraph" w:customStyle="1" w:styleId="AllowPageBreak">
    <w:name w:val="AllowPageBreak"/>
    <w:rsid w:val="00EB1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BC5"/>
    <w:rPr>
      <w:rFonts w:ascii="Courier New" w:eastAsia="Times New Roman" w:hAnsi="Courier New" w:cs="Times New Roman"/>
      <w:i/>
      <w:szCs w:val="20"/>
      <w:lang w:eastAsia="en-US"/>
    </w:rPr>
  </w:style>
  <w:style w:type="paragraph" w:customStyle="1" w:styleId="HeadingBase">
    <w:name w:val="Heading Base"/>
    <w:rsid w:val="00EB1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BC5"/>
    <w:pPr>
      <w:tabs>
        <w:tab w:val="right" w:leader="dot" w:pos="9072"/>
      </w:tabs>
      <w:ind w:left="567"/>
    </w:pPr>
    <w:rPr>
      <w:szCs w:val="22"/>
    </w:rPr>
  </w:style>
  <w:style w:type="paragraph" w:customStyle="1" w:styleId="TOCBase">
    <w:name w:val="TOC Base"/>
    <w:rsid w:val="00EB1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BC5"/>
    <w:pPr>
      <w:tabs>
        <w:tab w:val="right" w:leader="dot" w:pos="9072"/>
      </w:tabs>
      <w:spacing w:before="40" w:after="40"/>
      <w:ind w:left="284"/>
    </w:pPr>
    <w:rPr>
      <w:rFonts w:ascii="Times New Roman" w:hAnsi="Times New Roman"/>
    </w:rPr>
  </w:style>
  <w:style w:type="paragraph" w:styleId="TOC1">
    <w:name w:val="toc 1"/>
    <w:basedOn w:val="TOCBase"/>
    <w:next w:val="Normal"/>
    <w:rsid w:val="00EB1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BC5"/>
    <w:rPr>
      <w:rFonts w:ascii="Times New Roman" w:eastAsia="Times New Roman" w:hAnsi="Times New Roman" w:cs="Times New Roman"/>
      <w:sz w:val="16"/>
      <w:lang w:eastAsia="en-US"/>
    </w:rPr>
  </w:style>
  <w:style w:type="paragraph" w:styleId="Title">
    <w:name w:val="Title"/>
    <w:basedOn w:val="HeadingBase"/>
    <w:link w:val="TitleChar"/>
    <w:qFormat/>
    <w:rsid w:val="00EB1BC5"/>
    <w:pPr>
      <w:spacing w:before="5040"/>
      <w:jc w:val="center"/>
    </w:pPr>
    <w:rPr>
      <w:sz w:val="48"/>
      <w:szCs w:val="72"/>
      <w:lang w:val="en-US"/>
    </w:rPr>
  </w:style>
  <w:style w:type="character" w:customStyle="1" w:styleId="TitleChar">
    <w:name w:val="Title Char"/>
    <w:basedOn w:val="DefaultParagraphFont"/>
    <w:link w:val="Title"/>
    <w:rsid w:val="00EB1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BC5"/>
    <w:pPr>
      <w:tabs>
        <w:tab w:val="left" w:pos="3600"/>
        <w:tab w:val="left" w:pos="3958"/>
      </w:tabs>
    </w:pPr>
  </w:style>
  <w:style w:type="paragraph" w:styleId="List">
    <w:name w:val="List"/>
    <w:basedOn w:val="BodyText"/>
    <w:next w:val="BodyText"/>
    <w:rsid w:val="00EB1BC5"/>
    <w:pPr>
      <w:tabs>
        <w:tab w:val="left" w:pos="340"/>
      </w:tabs>
      <w:spacing w:before="60" w:after="60"/>
      <w:ind w:left="340" w:hanging="340"/>
    </w:pPr>
  </w:style>
  <w:style w:type="paragraph" w:customStyle="1" w:styleId="Note">
    <w:name w:val="Note"/>
    <w:basedOn w:val="BodyText"/>
    <w:rsid w:val="00EB1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BC5"/>
    <w:pPr>
      <w:framePr w:wrap="auto" w:hAnchor="text" w:y="6049"/>
    </w:pPr>
    <w:rPr>
      <w:color w:val="000000"/>
      <w:sz w:val="40"/>
    </w:rPr>
  </w:style>
  <w:style w:type="paragraph" w:customStyle="1" w:styleId="TOCTitle">
    <w:name w:val="TOCTitle"/>
    <w:basedOn w:val="Heading1"/>
    <w:rsid w:val="00EB1BC5"/>
    <w:pPr>
      <w:spacing w:after="240"/>
      <w:jc w:val="center"/>
      <w:outlineLvl w:val="9"/>
    </w:pPr>
    <w:rPr>
      <w:caps/>
    </w:rPr>
  </w:style>
  <w:style w:type="paragraph" w:customStyle="1" w:styleId="Version">
    <w:name w:val="Version"/>
    <w:rsid w:val="00EB1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BC5"/>
    <w:pPr>
      <w:keepNext w:val="0"/>
      <w:tabs>
        <w:tab w:val="right" w:pos="4176"/>
      </w:tabs>
      <w:ind w:left="198" w:hanging="198"/>
    </w:pPr>
    <w:rPr>
      <w:rFonts w:ascii="Garamond" w:hAnsi="Garamond"/>
    </w:rPr>
  </w:style>
  <w:style w:type="paragraph" w:styleId="IndexHeading">
    <w:name w:val="index heading"/>
    <w:basedOn w:val="Normal"/>
    <w:next w:val="Index1"/>
    <w:semiHidden/>
    <w:rsid w:val="00EB1BC5"/>
    <w:pPr>
      <w:spacing w:before="120" w:after="120"/>
    </w:pPr>
    <w:rPr>
      <w:rFonts w:ascii="Arial" w:hAnsi="Arial"/>
      <w:b/>
      <w:color w:val="918585"/>
      <w:sz w:val="24"/>
    </w:rPr>
  </w:style>
  <w:style w:type="paragraph" w:styleId="Header">
    <w:name w:val="header"/>
    <w:basedOn w:val="Normal"/>
    <w:link w:val="HeaderChar"/>
    <w:rsid w:val="00EB1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BC5"/>
    <w:rPr>
      <w:rFonts w:ascii="Times New Roman" w:eastAsia="Times New Roman" w:hAnsi="Times New Roman" w:cs="Times New Roman"/>
      <w:sz w:val="16"/>
      <w:szCs w:val="20"/>
      <w:lang w:val="en-GB" w:eastAsia="en-US"/>
    </w:rPr>
  </w:style>
  <w:style w:type="paragraph" w:customStyle="1" w:styleId="Chapter">
    <w:name w:val="Chapter"/>
    <w:basedOn w:val="Normal"/>
    <w:rsid w:val="00EB1BC5"/>
    <w:pPr>
      <w:spacing w:before="240"/>
    </w:pPr>
    <w:rPr>
      <w:rFonts w:ascii="Times New Roman" w:hAnsi="Times New Roman"/>
      <w:smallCaps/>
      <w:spacing w:val="80"/>
      <w:sz w:val="28"/>
    </w:rPr>
  </w:style>
  <w:style w:type="paragraph" w:customStyle="1" w:styleId="InChapter">
    <w:name w:val="InChapter"/>
    <w:basedOn w:val="Heading3"/>
    <w:rsid w:val="00EB1BC5"/>
    <w:pPr>
      <w:spacing w:after="240"/>
      <w:outlineLvl w:val="9"/>
    </w:pPr>
    <w:rPr>
      <w:noProof/>
    </w:rPr>
  </w:style>
  <w:style w:type="paragraph" w:styleId="Index2">
    <w:name w:val="index 2"/>
    <w:basedOn w:val="Normal"/>
    <w:next w:val="Normal"/>
    <w:semiHidden/>
    <w:rsid w:val="00EB1BC5"/>
    <w:pPr>
      <w:tabs>
        <w:tab w:val="right" w:pos="4176"/>
      </w:tabs>
      <w:ind w:left="568" w:hanging="284"/>
    </w:pPr>
    <w:rPr>
      <w:rFonts w:ascii="Garamond" w:hAnsi="Garamond"/>
    </w:rPr>
  </w:style>
  <w:style w:type="paragraph" w:customStyle="1" w:styleId="Byline">
    <w:name w:val="Byline"/>
    <w:rsid w:val="00EB1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BC5"/>
    <w:pPr>
      <w:tabs>
        <w:tab w:val="clear" w:pos="3600"/>
        <w:tab w:val="clear" w:pos="3958"/>
      </w:tabs>
      <w:jc w:val="right"/>
    </w:pPr>
  </w:style>
  <w:style w:type="character" w:styleId="Emphasis">
    <w:name w:val="Emphasis"/>
    <w:basedOn w:val="DefaultParagraphFont"/>
    <w:qFormat/>
    <w:rsid w:val="00EB1BC5"/>
    <w:rPr>
      <w:i/>
    </w:rPr>
  </w:style>
  <w:style w:type="paragraph" w:styleId="Caption">
    <w:name w:val="caption"/>
    <w:basedOn w:val="BodyText"/>
    <w:next w:val="Normal"/>
    <w:qFormat/>
    <w:rsid w:val="00EB1BC5"/>
    <w:pPr>
      <w:framePr w:w="2268" w:hSpace="181" w:vSpace="181" w:wrap="around" w:vAnchor="text" w:hAnchor="page" w:x="1135" w:y="285" w:anchorLock="1"/>
    </w:pPr>
    <w:rPr>
      <w:i/>
    </w:rPr>
  </w:style>
  <w:style w:type="paragraph" w:customStyle="1" w:styleId="MiniTOCTitle">
    <w:name w:val="MiniTOCTitle"/>
    <w:basedOn w:val="Heading4"/>
    <w:rsid w:val="00EB1BC5"/>
    <w:pPr>
      <w:spacing w:before="240"/>
      <w:outlineLvl w:val="9"/>
    </w:pPr>
    <w:rPr>
      <w:noProof/>
      <w:sz w:val="24"/>
    </w:rPr>
  </w:style>
  <w:style w:type="paragraph" w:customStyle="1" w:styleId="MiniTOCItem">
    <w:name w:val="MiniTOCItem"/>
    <w:basedOn w:val="ListBullet"/>
    <w:rsid w:val="00EB1BC5"/>
    <w:pPr>
      <w:numPr>
        <w:numId w:val="0"/>
      </w:numPr>
      <w:tabs>
        <w:tab w:val="right" w:leader="dot" w:pos="6521"/>
      </w:tabs>
      <w:spacing w:before="0" w:after="0"/>
    </w:pPr>
  </w:style>
  <w:style w:type="paragraph" w:customStyle="1" w:styleId="TOFTitle">
    <w:name w:val="TOFTitle"/>
    <w:basedOn w:val="TOCTitle"/>
    <w:rsid w:val="00EB1BC5"/>
  </w:style>
  <w:style w:type="paragraph" w:styleId="TableofFigures">
    <w:name w:val="table of figures"/>
    <w:basedOn w:val="Normal"/>
    <w:next w:val="Normal"/>
    <w:semiHidden/>
    <w:rsid w:val="00EB1BC5"/>
    <w:pPr>
      <w:tabs>
        <w:tab w:val="right" w:leader="dot" w:pos="9072"/>
      </w:tabs>
      <w:ind w:left="970" w:hanging="403"/>
    </w:pPr>
    <w:rPr>
      <w:rFonts w:ascii="Times New Roman" w:hAnsi="Times New Roman"/>
      <w:b/>
    </w:rPr>
  </w:style>
  <w:style w:type="paragraph" w:styleId="ListNumber">
    <w:name w:val="List Number"/>
    <w:basedOn w:val="List"/>
    <w:rsid w:val="00EB1BC5"/>
    <w:pPr>
      <w:numPr>
        <w:numId w:val="15"/>
      </w:numPr>
      <w:tabs>
        <w:tab w:val="clear" w:pos="340"/>
      </w:tabs>
    </w:pPr>
  </w:style>
  <w:style w:type="character" w:customStyle="1" w:styleId="WingdingSymbols">
    <w:name w:val="Wingding Symbols"/>
    <w:rsid w:val="00EB1BC5"/>
    <w:rPr>
      <w:rFonts w:ascii="Wingdings" w:hAnsi="Wingdings"/>
    </w:rPr>
  </w:style>
  <w:style w:type="paragraph" w:customStyle="1" w:styleId="TableHeading">
    <w:name w:val="Table Heading"/>
    <w:basedOn w:val="HeadingBase"/>
    <w:rsid w:val="00EB1BC5"/>
    <w:pPr>
      <w:keepLines/>
      <w:pBdr>
        <w:bottom w:val="single" w:sz="6" w:space="1" w:color="918585"/>
      </w:pBdr>
      <w:spacing w:before="240"/>
    </w:pPr>
  </w:style>
  <w:style w:type="character" w:customStyle="1" w:styleId="HotSpot">
    <w:name w:val="HotSpot"/>
    <w:rsid w:val="00EB1BC5"/>
    <w:rPr>
      <w:color w:val="0033CC"/>
      <w:u w:val="none"/>
    </w:rPr>
  </w:style>
  <w:style w:type="paragraph" w:customStyle="1" w:styleId="BodyTextRight">
    <w:name w:val="Body Text Right"/>
    <w:basedOn w:val="BodyText"/>
    <w:rsid w:val="00EB1BC5"/>
    <w:pPr>
      <w:spacing w:before="0" w:after="0"/>
      <w:jc w:val="right"/>
    </w:pPr>
  </w:style>
  <w:style w:type="paragraph" w:styleId="Index3">
    <w:name w:val="index 3"/>
    <w:basedOn w:val="ListNumber2"/>
    <w:next w:val="Normal"/>
    <w:semiHidden/>
    <w:rsid w:val="00EB1BC5"/>
    <w:pPr>
      <w:numPr>
        <w:numId w:val="0"/>
      </w:numPr>
      <w:tabs>
        <w:tab w:val="right" w:leader="dot" w:pos="4176"/>
      </w:tabs>
    </w:pPr>
  </w:style>
  <w:style w:type="paragraph" w:styleId="ListNumber2">
    <w:name w:val="List Number 2"/>
    <w:basedOn w:val="List2"/>
    <w:rsid w:val="00EB1BC5"/>
    <w:pPr>
      <w:numPr>
        <w:numId w:val="10"/>
      </w:numPr>
      <w:tabs>
        <w:tab w:val="clear" w:pos="1060"/>
      </w:tabs>
    </w:pPr>
  </w:style>
  <w:style w:type="paragraph" w:customStyle="1" w:styleId="MarginNote">
    <w:name w:val="Margin Note"/>
    <w:basedOn w:val="BodyText"/>
    <w:rsid w:val="00EB1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BC5"/>
    <w:rPr>
      <w:sz w:val="32"/>
    </w:rPr>
  </w:style>
  <w:style w:type="paragraph" w:customStyle="1" w:styleId="HeadingProcedure">
    <w:name w:val="Heading Procedure"/>
    <w:basedOn w:val="HeadingBase"/>
    <w:next w:val="Normal"/>
    <w:rsid w:val="00EB1BC5"/>
    <w:pPr>
      <w:tabs>
        <w:tab w:val="left" w:pos="0"/>
      </w:tabs>
      <w:spacing w:before="120" w:after="60"/>
    </w:pPr>
    <w:rPr>
      <w:i/>
      <w:color w:val="918585"/>
      <w:sz w:val="22"/>
    </w:rPr>
  </w:style>
  <w:style w:type="paragraph" w:customStyle="1" w:styleId="TableBodyText">
    <w:name w:val="Table Body Text"/>
    <w:basedOn w:val="BodyText"/>
    <w:rsid w:val="00EB1BC5"/>
    <w:pPr>
      <w:spacing w:before="60" w:after="60"/>
    </w:pPr>
  </w:style>
  <w:style w:type="paragraph" w:styleId="ListContinue">
    <w:name w:val="List Continue"/>
    <w:basedOn w:val="List"/>
    <w:rsid w:val="00EB1BC5"/>
    <w:pPr>
      <w:ind w:firstLine="0"/>
    </w:pPr>
  </w:style>
  <w:style w:type="paragraph" w:customStyle="1" w:styleId="ListNote">
    <w:name w:val="List Note"/>
    <w:basedOn w:val="List"/>
    <w:rsid w:val="00EB1BC5"/>
    <w:pPr>
      <w:pBdr>
        <w:top w:val="single" w:sz="6" w:space="2" w:color="918585"/>
        <w:bottom w:val="single" w:sz="6" w:space="2" w:color="918585"/>
      </w:pBdr>
      <w:tabs>
        <w:tab w:val="left" w:pos="1021"/>
      </w:tabs>
      <w:ind w:firstLine="0"/>
    </w:pPr>
  </w:style>
  <w:style w:type="paragraph" w:customStyle="1" w:styleId="Warning">
    <w:name w:val="Warning"/>
    <w:basedOn w:val="BodyText"/>
    <w:rsid w:val="00EB1BC5"/>
    <w:pPr>
      <w:shd w:val="clear" w:color="auto" w:fill="D9D9D9"/>
      <w:tabs>
        <w:tab w:val="left" w:pos="992"/>
      </w:tabs>
      <w:ind w:left="119" w:right="119"/>
    </w:pPr>
    <w:rPr>
      <w:sz w:val="20"/>
    </w:rPr>
  </w:style>
  <w:style w:type="paragraph" w:customStyle="1" w:styleId="MarginIcons">
    <w:name w:val="Margin Icons"/>
    <w:basedOn w:val="BodyText"/>
    <w:rsid w:val="00EB1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BC5"/>
    <w:rPr>
      <w:rFonts w:ascii="Courier New" w:hAnsi="Courier New"/>
    </w:rPr>
  </w:style>
  <w:style w:type="paragraph" w:customStyle="1" w:styleId="NoteBullet">
    <w:name w:val="Note Bullet"/>
    <w:basedOn w:val="Note"/>
    <w:rsid w:val="00EB1BC5"/>
    <w:pPr>
      <w:tabs>
        <w:tab w:val="clear" w:pos="680"/>
      </w:tabs>
      <w:spacing w:before="60" w:after="60"/>
    </w:pPr>
  </w:style>
  <w:style w:type="paragraph" w:customStyle="1" w:styleId="SubHeading2">
    <w:name w:val="SubHeading2"/>
    <w:basedOn w:val="HeadingBase"/>
    <w:rsid w:val="00EB1BC5"/>
    <w:pPr>
      <w:spacing w:before="240" w:after="60"/>
    </w:pPr>
    <w:rPr>
      <w:sz w:val="20"/>
    </w:rPr>
  </w:style>
  <w:style w:type="paragraph" w:customStyle="1" w:styleId="SubHeading1">
    <w:name w:val="SubHeading1"/>
    <w:basedOn w:val="HeadingBase"/>
    <w:rsid w:val="00EB1BC5"/>
    <w:pPr>
      <w:spacing w:before="240" w:after="60"/>
    </w:pPr>
    <w:rPr>
      <w:color w:val="918585"/>
      <w:sz w:val="22"/>
    </w:rPr>
  </w:style>
  <w:style w:type="paragraph" w:customStyle="1" w:styleId="SideHeading">
    <w:name w:val="Side Heading"/>
    <w:basedOn w:val="HeadingBase"/>
    <w:rsid w:val="00EB1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BC5"/>
    <w:pPr>
      <w:tabs>
        <w:tab w:val="num" w:pos="360"/>
      </w:tabs>
    </w:pPr>
  </w:style>
  <w:style w:type="paragraph" w:styleId="PlainText">
    <w:name w:val="Plain Text"/>
    <w:basedOn w:val="Normal"/>
    <w:link w:val="PlainTextChar"/>
    <w:rsid w:val="00EB1BC5"/>
    <w:rPr>
      <w:sz w:val="20"/>
    </w:rPr>
  </w:style>
  <w:style w:type="character" w:customStyle="1" w:styleId="PlainTextChar">
    <w:name w:val="Plain Text Char"/>
    <w:basedOn w:val="DefaultParagraphFont"/>
    <w:link w:val="PlainText"/>
    <w:rsid w:val="00EB1BC5"/>
    <w:rPr>
      <w:rFonts w:ascii="Courier New" w:eastAsia="Times New Roman" w:hAnsi="Courier New" w:cs="Times New Roman"/>
      <w:sz w:val="20"/>
      <w:szCs w:val="20"/>
      <w:lang w:eastAsia="en-US"/>
    </w:rPr>
  </w:style>
  <w:style w:type="character" w:customStyle="1" w:styleId="MenuOption">
    <w:name w:val="Menu Option"/>
    <w:basedOn w:val="DefaultParagraphFont"/>
    <w:rsid w:val="00EB1BC5"/>
    <w:rPr>
      <w:b/>
      <w:smallCaps/>
    </w:rPr>
  </w:style>
  <w:style w:type="paragraph" w:customStyle="1" w:styleId="TableListNumber">
    <w:name w:val="Table List Number"/>
    <w:basedOn w:val="ListNumber"/>
    <w:rsid w:val="00EB1BC5"/>
    <w:pPr>
      <w:numPr>
        <w:numId w:val="0"/>
      </w:numPr>
    </w:pPr>
  </w:style>
  <w:style w:type="paragraph" w:styleId="TOC4">
    <w:name w:val="toc 4"/>
    <w:basedOn w:val="TOCBase"/>
    <w:next w:val="Normal"/>
    <w:semiHidden/>
    <w:rsid w:val="00EB1BC5"/>
    <w:pPr>
      <w:tabs>
        <w:tab w:val="right" w:leader="dot" w:pos="9071"/>
      </w:tabs>
      <w:ind w:left="1701"/>
    </w:pPr>
  </w:style>
  <w:style w:type="paragraph" w:customStyle="1" w:styleId="ListAlpha">
    <w:name w:val="List Alpha"/>
    <w:basedOn w:val="List"/>
    <w:rsid w:val="00EB1BC5"/>
    <w:pPr>
      <w:numPr>
        <w:numId w:val="9"/>
      </w:numPr>
    </w:pPr>
  </w:style>
  <w:style w:type="paragraph" w:customStyle="1" w:styleId="ListAlpha2">
    <w:name w:val="List Alpha 2"/>
    <w:basedOn w:val="List2"/>
    <w:rsid w:val="00EB1BC5"/>
    <w:pPr>
      <w:numPr>
        <w:numId w:val="8"/>
      </w:numPr>
    </w:pPr>
  </w:style>
  <w:style w:type="paragraph" w:styleId="List2">
    <w:name w:val="List 2"/>
    <w:basedOn w:val="BodyText"/>
    <w:rsid w:val="00EB1BC5"/>
    <w:pPr>
      <w:tabs>
        <w:tab w:val="left" w:pos="680"/>
      </w:tabs>
      <w:spacing w:before="60" w:after="60"/>
      <w:ind w:left="680" w:hanging="340"/>
    </w:pPr>
  </w:style>
  <w:style w:type="paragraph" w:styleId="List3">
    <w:name w:val="List 3"/>
    <w:basedOn w:val="BodyText"/>
    <w:rsid w:val="00EB1BC5"/>
    <w:pPr>
      <w:tabs>
        <w:tab w:val="left" w:pos="1021"/>
      </w:tabs>
      <w:spacing w:before="60" w:after="60"/>
      <w:ind w:left="1020" w:hanging="340"/>
    </w:pPr>
  </w:style>
  <w:style w:type="paragraph" w:styleId="List4">
    <w:name w:val="List 4"/>
    <w:basedOn w:val="BodyText"/>
    <w:rsid w:val="00EB1BC5"/>
    <w:pPr>
      <w:tabs>
        <w:tab w:val="left" w:pos="1361"/>
      </w:tabs>
      <w:spacing w:before="60" w:after="60"/>
      <w:ind w:left="1361" w:hanging="340"/>
    </w:pPr>
  </w:style>
  <w:style w:type="paragraph" w:styleId="List5">
    <w:name w:val="List 5"/>
    <w:basedOn w:val="BodyText"/>
    <w:rsid w:val="00EB1BC5"/>
    <w:pPr>
      <w:tabs>
        <w:tab w:val="left" w:pos="1701"/>
      </w:tabs>
      <w:spacing w:before="60" w:after="60"/>
      <w:ind w:left="1701" w:hanging="340"/>
    </w:pPr>
  </w:style>
  <w:style w:type="paragraph" w:styleId="ListBullet3">
    <w:name w:val="List Bullet 3"/>
    <w:basedOn w:val="List3"/>
    <w:rsid w:val="00EB1BC5"/>
    <w:pPr>
      <w:numPr>
        <w:numId w:val="14"/>
      </w:numPr>
      <w:tabs>
        <w:tab w:val="clear" w:pos="1021"/>
      </w:tabs>
      <w:ind w:left="1037" w:hanging="357"/>
    </w:pPr>
  </w:style>
  <w:style w:type="paragraph" w:styleId="ListBullet4">
    <w:name w:val="List Bullet 4"/>
    <w:basedOn w:val="List4"/>
    <w:rsid w:val="00EB1BC5"/>
    <w:pPr>
      <w:numPr>
        <w:numId w:val="3"/>
      </w:numPr>
      <w:tabs>
        <w:tab w:val="clear" w:pos="1361"/>
      </w:tabs>
    </w:pPr>
  </w:style>
  <w:style w:type="paragraph" w:styleId="ListBullet5">
    <w:name w:val="List Bullet 5"/>
    <w:basedOn w:val="List5"/>
    <w:rsid w:val="00EB1BC5"/>
    <w:pPr>
      <w:numPr>
        <w:numId w:val="4"/>
      </w:numPr>
    </w:pPr>
  </w:style>
  <w:style w:type="paragraph" w:styleId="ListContinue2">
    <w:name w:val="List Continue 2"/>
    <w:basedOn w:val="List2"/>
    <w:rsid w:val="00EB1BC5"/>
    <w:pPr>
      <w:ind w:firstLine="0"/>
    </w:pPr>
  </w:style>
  <w:style w:type="paragraph" w:styleId="ListContinue3">
    <w:name w:val="List Continue 3"/>
    <w:basedOn w:val="List3"/>
    <w:rsid w:val="00EB1BC5"/>
    <w:pPr>
      <w:ind w:left="1021" w:firstLine="0"/>
    </w:pPr>
  </w:style>
  <w:style w:type="paragraph" w:styleId="ListContinue4">
    <w:name w:val="List Continue 4"/>
    <w:basedOn w:val="List4"/>
    <w:rsid w:val="00EB1BC5"/>
    <w:pPr>
      <w:ind w:firstLine="0"/>
    </w:pPr>
  </w:style>
  <w:style w:type="paragraph" w:styleId="ListContinue5">
    <w:name w:val="List Continue 5"/>
    <w:basedOn w:val="List5"/>
    <w:rsid w:val="00EB1BC5"/>
    <w:pPr>
      <w:ind w:firstLine="0"/>
    </w:pPr>
  </w:style>
  <w:style w:type="paragraph" w:styleId="ListNumber3">
    <w:name w:val="List Number 3"/>
    <w:basedOn w:val="List3"/>
    <w:rsid w:val="00EB1BC5"/>
    <w:pPr>
      <w:numPr>
        <w:numId w:val="5"/>
      </w:numPr>
    </w:pPr>
  </w:style>
  <w:style w:type="paragraph" w:styleId="ListNumber4">
    <w:name w:val="List Number 4"/>
    <w:basedOn w:val="List4"/>
    <w:rsid w:val="00EB1BC5"/>
    <w:pPr>
      <w:numPr>
        <w:numId w:val="6"/>
      </w:numPr>
    </w:pPr>
  </w:style>
  <w:style w:type="paragraph" w:styleId="ListNumber5">
    <w:name w:val="List Number 5"/>
    <w:basedOn w:val="List5"/>
    <w:rsid w:val="00EB1BC5"/>
    <w:pPr>
      <w:numPr>
        <w:numId w:val="7"/>
      </w:numPr>
    </w:pPr>
  </w:style>
  <w:style w:type="paragraph" w:styleId="BlockText">
    <w:name w:val="Block Text"/>
    <w:basedOn w:val="Normal"/>
    <w:rsid w:val="00EB1BC5"/>
    <w:pPr>
      <w:spacing w:after="120"/>
      <w:ind w:left="1440" w:right="1440"/>
    </w:pPr>
  </w:style>
  <w:style w:type="character" w:customStyle="1" w:styleId="Subscript">
    <w:name w:val="Subscript"/>
    <w:basedOn w:val="DefaultParagraphFont"/>
    <w:rsid w:val="00EB1BC5"/>
    <w:rPr>
      <w:sz w:val="16"/>
      <w:vertAlign w:val="subscript"/>
    </w:rPr>
  </w:style>
  <w:style w:type="character" w:customStyle="1" w:styleId="Superscript">
    <w:name w:val="Superscript"/>
    <w:basedOn w:val="DefaultParagraphFont"/>
    <w:rsid w:val="00EB1BC5"/>
    <w:rPr>
      <w:sz w:val="16"/>
      <w:vertAlign w:val="superscript"/>
    </w:rPr>
  </w:style>
  <w:style w:type="character" w:customStyle="1" w:styleId="Symbols">
    <w:name w:val="Symbols"/>
    <w:basedOn w:val="DefaultParagraphFont"/>
    <w:rsid w:val="00EB1BC5"/>
    <w:rPr>
      <w:rFonts w:ascii="Symbol" w:hAnsi="Symbol"/>
    </w:rPr>
  </w:style>
  <w:style w:type="character" w:customStyle="1" w:styleId="MenuOptions">
    <w:name w:val="Menu Options"/>
    <w:basedOn w:val="DefaultParagraphFont"/>
    <w:rsid w:val="00EB1BC5"/>
    <w:rPr>
      <w:rFonts w:ascii="Arial Narrow" w:hAnsi="Arial Narrow"/>
      <w:smallCaps/>
    </w:rPr>
  </w:style>
  <w:style w:type="character" w:customStyle="1" w:styleId="Buttons">
    <w:name w:val="Buttons"/>
    <w:basedOn w:val="DefaultParagraphFont"/>
    <w:rsid w:val="00EB1BC5"/>
    <w:rPr>
      <w:b/>
    </w:rPr>
  </w:style>
  <w:style w:type="character" w:customStyle="1" w:styleId="Underlined">
    <w:name w:val="Underlined"/>
    <w:basedOn w:val="DefaultParagraphFont"/>
    <w:rsid w:val="00EB1BC5"/>
    <w:rPr>
      <w:u w:val="single"/>
    </w:rPr>
  </w:style>
  <w:style w:type="paragraph" w:customStyle="1" w:styleId="TableBodyTextRight">
    <w:name w:val="Table Body Text Right"/>
    <w:basedOn w:val="TableBodyText"/>
    <w:rsid w:val="00EB1BC5"/>
    <w:pPr>
      <w:widowControl w:val="0"/>
      <w:autoSpaceDE w:val="0"/>
      <w:autoSpaceDN w:val="0"/>
      <w:adjustRightInd w:val="0"/>
      <w:jc w:val="right"/>
    </w:pPr>
    <w:rPr>
      <w:rFonts w:cs="Arial"/>
      <w:szCs w:val="18"/>
    </w:rPr>
  </w:style>
  <w:style w:type="paragraph" w:customStyle="1" w:styleId="CopyrightText">
    <w:name w:val="Copyright Text"/>
    <w:basedOn w:val="BodyText"/>
    <w:rsid w:val="00EB1BC5"/>
    <w:rPr>
      <w:sz w:val="18"/>
    </w:rPr>
  </w:style>
  <w:style w:type="paragraph" w:customStyle="1" w:styleId="BodySmallRight">
    <w:name w:val="Body Small Right"/>
    <w:basedOn w:val="BodyTextRight"/>
    <w:rsid w:val="00EB1BC5"/>
    <w:rPr>
      <w:sz w:val="18"/>
      <w:szCs w:val="18"/>
    </w:rPr>
  </w:style>
  <w:style w:type="paragraph" w:customStyle="1" w:styleId="MarginEdition">
    <w:name w:val="Margin Edition"/>
    <w:basedOn w:val="MarginNote"/>
    <w:rsid w:val="00EB1BC5"/>
    <w:pPr>
      <w:spacing w:before="0" w:after="0"/>
    </w:pPr>
    <w:rPr>
      <w:rFonts w:ascii="Times New Roman" w:hAnsi="Times New Roman"/>
      <w:color w:val="999999"/>
    </w:rPr>
  </w:style>
  <w:style w:type="paragraph" w:customStyle="1" w:styleId="Spacer">
    <w:name w:val="Spacer"/>
    <w:basedOn w:val="Normal"/>
    <w:rsid w:val="00EB1BC5"/>
    <w:rPr>
      <w:sz w:val="2"/>
      <w:szCs w:val="2"/>
    </w:rPr>
  </w:style>
  <w:style w:type="character" w:customStyle="1" w:styleId="Small">
    <w:name w:val="Small"/>
    <w:basedOn w:val="DefaultParagraphFont"/>
    <w:rsid w:val="00EB1BC5"/>
    <w:rPr>
      <w:sz w:val="16"/>
    </w:rPr>
  </w:style>
  <w:style w:type="paragraph" w:customStyle="1" w:styleId="WideTable">
    <w:name w:val="Wide Table"/>
    <w:basedOn w:val="Normal"/>
    <w:rsid w:val="00EB1BC5"/>
    <w:pPr>
      <w:ind w:left="-1418"/>
    </w:pPr>
    <w:rPr>
      <w:sz w:val="2"/>
      <w:szCs w:val="2"/>
    </w:rPr>
  </w:style>
  <w:style w:type="character" w:styleId="PageNumber">
    <w:name w:val="page number"/>
    <w:basedOn w:val="DefaultParagraphFont"/>
    <w:rsid w:val="00EB1BC5"/>
  </w:style>
  <w:style w:type="paragraph" w:styleId="Quote">
    <w:name w:val="Quote"/>
    <w:basedOn w:val="Heading1"/>
    <w:link w:val="QuoteChar"/>
    <w:qFormat/>
    <w:rsid w:val="00EB1BC5"/>
    <w:rPr>
      <w:b w:val="0"/>
      <w:sz w:val="72"/>
      <w:szCs w:val="72"/>
      <w:lang w:val="en-NZ"/>
    </w:rPr>
  </w:style>
  <w:style w:type="character" w:customStyle="1" w:styleId="QuoteChar">
    <w:name w:val="Quote Char"/>
    <w:basedOn w:val="DefaultParagraphFont"/>
    <w:link w:val="Quote"/>
    <w:rsid w:val="00EB1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BC5"/>
    <w:pPr>
      <w:pageBreakBefore/>
    </w:pPr>
  </w:style>
  <w:style w:type="paragraph" w:customStyle="1" w:styleId="Border">
    <w:name w:val="Border"/>
    <w:basedOn w:val="Normal"/>
    <w:qFormat/>
    <w:rsid w:val="00EB1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BC5"/>
    <w:rPr>
      <w:b/>
      <w:bCs/>
      <w:i/>
      <w:iCs/>
      <w:color w:val="auto"/>
    </w:rPr>
  </w:style>
  <w:style w:type="paragraph" w:styleId="IntenseQuote">
    <w:name w:val="Intense Quote"/>
    <w:basedOn w:val="Normal"/>
    <w:next w:val="Normal"/>
    <w:link w:val="IntenseQuoteChar"/>
    <w:uiPriority w:val="30"/>
    <w:qFormat/>
    <w:rsid w:val="00EB1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BC5"/>
    <w:rPr>
      <w:smallCaps/>
      <w:color w:val="auto"/>
      <w:u w:val="single"/>
    </w:rPr>
  </w:style>
  <w:style w:type="character" w:styleId="IntenseReference">
    <w:name w:val="Intense Reference"/>
    <w:basedOn w:val="DefaultParagraphFont"/>
    <w:uiPriority w:val="32"/>
    <w:qFormat/>
    <w:rsid w:val="00EB1BC5"/>
    <w:rPr>
      <w:b/>
      <w:bCs/>
      <w:smallCaps/>
      <w:color w:val="auto"/>
      <w:spacing w:val="5"/>
      <w:u w:val="single"/>
    </w:rPr>
  </w:style>
  <w:style w:type="paragraph" w:customStyle="1" w:styleId="2ColumnHeading">
    <w:name w:val="2Column Heading"/>
    <w:basedOn w:val="BodyText"/>
    <w:qFormat/>
    <w:rsid w:val="00EB1BC5"/>
    <w:pPr>
      <w:spacing w:after="60"/>
      <w:ind w:left="-2268"/>
    </w:pPr>
    <w:rPr>
      <w:b/>
    </w:rPr>
  </w:style>
  <w:style w:type="paragraph" w:customStyle="1" w:styleId="Heading1TOC">
    <w:name w:val="Heading1 TOC"/>
    <w:basedOn w:val="Normal"/>
    <w:qFormat/>
    <w:rsid w:val="00EB1BC5"/>
    <w:pPr>
      <w:spacing w:before="240" w:after="120"/>
    </w:pPr>
    <w:rPr>
      <w:rFonts w:ascii="Times New Roman" w:hAnsi="Times New Roman"/>
      <w:b/>
      <w:sz w:val="32"/>
    </w:rPr>
  </w:style>
  <w:style w:type="paragraph" w:customStyle="1" w:styleId="Heading2TOC">
    <w:name w:val="Heading2 TOC"/>
    <w:basedOn w:val="Normal"/>
    <w:qFormat/>
    <w:rsid w:val="00EB1BC5"/>
    <w:pPr>
      <w:spacing w:before="240" w:after="60"/>
    </w:pPr>
    <w:rPr>
      <w:rFonts w:ascii="Times New Roman" w:hAnsi="Times New Roman"/>
      <w:b/>
      <w:sz w:val="28"/>
    </w:rPr>
  </w:style>
  <w:style w:type="character" w:customStyle="1" w:styleId="Underline">
    <w:name w:val="Underline"/>
    <w:basedOn w:val="DefaultParagraphFont"/>
    <w:qFormat/>
    <w:rsid w:val="00EB1BC5"/>
    <w:rPr>
      <w:u w:val="single"/>
    </w:rPr>
  </w:style>
  <w:style w:type="character" w:customStyle="1" w:styleId="BoldandItalics">
    <w:name w:val="Bold and Italics"/>
    <w:qFormat/>
    <w:rsid w:val="00EB1BC5"/>
    <w:rPr>
      <w:b/>
      <w:i/>
      <w:u w:val="none"/>
    </w:rPr>
  </w:style>
  <w:style w:type="paragraph" w:styleId="BalloonText">
    <w:name w:val="Balloon Text"/>
    <w:basedOn w:val="Normal"/>
    <w:link w:val="BalloonTextChar"/>
    <w:rsid w:val="00EB1BC5"/>
    <w:rPr>
      <w:rFonts w:ascii="Tahoma" w:hAnsi="Tahoma" w:cs="Tahoma"/>
      <w:sz w:val="16"/>
      <w:szCs w:val="16"/>
    </w:rPr>
  </w:style>
  <w:style w:type="character" w:customStyle="1" w:styleId="BalloonTextChar">
    <w:name w:val="Balloon Text Char"/>
    <w:basedOn w:val="DefaultParagraphFont"/>
    <w:link w:val="BalloonText"/>
    <w:rsid w:val="00EB1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BC5"/>
    <w:rPr>
      <w:b/>
      <w:color w:val="660033"/>
      <w:spacing w:val="0"/>
    </w:rPr>
  </w:style>
  <w:style w:type="paragraph" w:customStyle="1" w:styleId="Nameditemlist">
    <w:name w:val="Named item list"/>
    <w:basedOn w:val="BodyText"/>
    <w:qFormat/>
    <w:rsid w:val="00EB1BC5"/>
    <w:pPr>
      <w:tabs>
        <w:tab w:val="left" w:pos="2835"/>
      </w:tabs>
      <w:ind w:left="2835" w:hanging="2835"/>
    </w:pPr>
  </w:style>
  <w:style w:type="paragraph" w:customStyle="1" w:styleId="BodyTextnopadding">
    <w:name w:val="Body Text no padding"/>
    <w:basedOn w:val="BodyText"/>
    <w:qFormat/>
    <w:rsid w:val="00EB1BC5"/>
    <w:pPr>
      <w:spacing w:before="0" w:after="0"/>
    </w:pPr>
  </w:style>
  <w:style w:type="paragraph" w:customStyle="1" w:styleId="BodyTextBold">
    <w:name w:val="Body Text Bold"/>
    <w:basedOn w:val="BodyText"/>
    <w:qFormat/>
    <w:rsid w:val="00EB1BC5"/>
    <w:rPr>
      <w:b/>
    </w:rPr>
  </w:style>
  <w:style w:type="character" w:styleId="Hyperlink">
    <w:name w:val="Hyperlink"/>
    <w:basedOn w:val="DefaultParagraphFont"/>
    <w:uiPriority w:val="99"/>
    <w:unhideWhenUsed/>
    <w:rsid w:val="00041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3061</Characters>
  <Application>Microsoft Office Word</Application>
  <DocSecurity>0</DocSecurity>
  <Lines>82</Lines>
  <Paragraphs>65</Paragraphs>
  <ScaleCrop>false</ScaleCrop>
  <Company>Author-it Software Corporation Ltd.</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RGRTRK401 Supervise preparation of track and facilities for race meetings</dc:title>
  <dc:subject>Approved</dc:subject>
  <dc:creator>Skills Impact</dc:creator>
  <cp:keywords>Release: 1</cp:keywords>
  <dc:description>Review Date: 12 April 2008</dc:description>
  <cp:lastModifiedBy>HSD_TPCMSd.prod</cp:lastModifiedBy>
  <cp:revision>3</cp:revision>
  <dcterms:created xsi:type="dcterms:W3CDTF">2022-02-25T06:31:00Z</dcterms:created>
  <dcterms:modified xsi:type="dcterms:W3CDTF">2022-02-25T06:31:00Z</dcterms:modified>
</cp:coreProperties>
</file>