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0FB" w:rsidP="005760FB">
      <w:pPr>
        <w:pStyle w:val="Title"/>
      </w:pPr>
      <w:r>
        <w:fldChar w:fldCharType="begin"/>
      </w:r>
      <w:r>
        <w:instrText xml:space="preserve"> TITLE   \* MERGEFORMAT </w:instrText>
      </w:r>
      <w:r>
        <w:fldChar w:fldCharType="separate"/>
      </w:r>
      <w:r>
        <w:t>RGRTRK301 Assist with race meeting track management</w:t>
      </w:r>
      <w:r>
        <w:fldChar w:fldCharType="end"/>
      </w:r>
    </w:p>
    <w:p w:rsidR="005760FB" w:rsidP="005760FB">
      <w:pPr>
        <w:pStyle w:val="Version"/>
        <w:sectPr w:rsidSect="00A513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38D" w:rsidP="00A5138D">
      <w:pPr>
        <w:pStyle w:val="SuperHeading"/>
      </w:pPr>
      <w:r w:rsidRPr="00A5138D">
        <w:t>RGRTRK301 Assist with race meeting track management</w:t>
      </w:r>
    </w:p>
    <w:p w:rsidR="00000000" w:rsidRPr="00A5138D" w:rsidP="00A5138D">
      <w:pPr>
        <w:pStyle w:val="Heading1"/>
      </w:pPr>
      <w:bookmarkStart w:id="1" w:name="O_978394"/>
      <w:bookmarkEnd w:id="1"/>
      <w:r w:rsidRPr="00A5138D">
        <w:t>Modification History</w:t>
      </w:r>
    </w:p>
    <w:tbl>
      <w:tblPr>
        <w:tblW w:w="9520" w:type="dxa"/>
        <w:tblLayout w:type="fixed"/>
        <w:tblCellMar>
          <w:left w:w="62" w:type="dxa"/>
          <w:right w:w="62" w:type="dxa"/>
        </w:tblCellMar>
        <w:tblLook w:val="0000"/>
      </w:tblPr>
      <w:tblGrid>
        <w:gridCol w:w="2581"/>
        <w:gridCol w:w="6939"/>
      </w:tblGrid>
      <w:tr w:rsidTr="00A5138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rPr>
                <w:rStyle w:val="SpecialBold"/>
              </w:rPr>
              <w:t>Comments</w:t>
            </w:r>
          </w:p>
        </w:tc>
      </w:tr>
      <w:tr w:rsidTr="00A5138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t>This version released with RGR Racing and Breeding Training Package Version 2.0.</w:t>
            </w:r>
          </w:p>
        </w:tc>
      </w:tr>
    </w:tbl>
    <w:p w:rsidR="00000000" w:rsidRPr="00A5138D" w:rsidP="00A5138D">
      <w:pPr>
        <w:pStyle w:val="BodyText"/>
      </w:pPr>
    </w:p>
    <w:p w:rsidR="00000000" w:rsidRPr="00A5138D" w:rsidP="00A5138D">
      <w:pPr>
        <w:pStyle w:val="AllowPageBreak"/>
      </w:pPr>
    </w:p>
    <w:p w:rsidR="00000000" w:rsidRPr="00A5138D" w:rsidP="00A5138D">
      <w:pPr>
        <w:pStyle w:val="Heading1"/>
      </w:pPr>
      <w:bookmarkStart w:id="2" w:name="O_978395"/>
      <w:bookmarkEnd w:id="2"/>
      <w:r w:rsidRPr="00A5138D">
        <w:t>Application</w:t>
      </w:r>
    </w:p>
    <w:p w:rsidR="00000000" w:rsidRPr="00A5138D" w:rsidP="005760FB">
      <w:pPr>
        <w:pStyle w:val="BodyText"/>
      </w:pPr>
      <w:r w:rsidRPr="00A5138D">
        <w:t>This unit of competency describes the skills and knowledge required to assist with race</w:t>
      </w:r>
      <w:r w:rsidRPr="00A5138D">
        <w:t xml:space="preserve"> meeting track management operations and maintain and monitor the organisation</w:t>
      </w:r>
      <w:r>
        <w:t>’</w:t>
      </w:r>
      <w:r w:rsidRPr="00A5138D">
        <w:t>s policies, allocate race meeting trackwork duties and supervise staff.</w:t>
      </w:r>
    </w:p>
    <w:p w:rsidR="00000000" w:rsidRPr="00A5138D" w:rsidP="005760FB">
      <w:pPr>
        <w:pStyle w:val="BodyText"/>
      </w:pPr>
      <w:r w:rsidRPr="00A5138D">
        <w:t>The unit applies to race club employees who assist with race meeting track management operations in workp</w:t>
      </w:r>
      <w:r w:rsidRPr="00A5138D">
        <w:t>lace environments of racing administration, kennels, stables, racecourses and public areas.</w:t>
      </w:r>
    </w:p>
    <w:p w:rsidR="00000000" w:rsidRPr="00A5138D" w:rsidP="005760FB">
      <w:pPr>
        <w:pStyle w:val="BodyText"/>
      </w:pPr>
      <w:r w:rsidRPr="00A5138D">
        <w:t>No occupational licensing, legislative or certification requirements apply to this unit at the time of publication.</w:t>
      </w:r>
    </w:p>
    <w:p w:rsidR="00000000" w:rsidRPr="00A5138D" w:rsidP="00A5138D">
      <w:pPr>
        <w:pStyle w:val="Heading1"/>
      </w:pPr>
      <w:bookmarkStart w:id="3" w:name="O_978396"/>
      <w:bookmarkEnd w:id="3"/>
      <w:r w:rsidRPr="00A5138D">
        <w:t>Pre-requisite Unit</w:t>
      </w:r>
    </w:p>
    <w:p w:rsidR="00000000" w:rsidRPr="00A5138D" w:rsidP="005760FB">
      <w:pPr>
        <w:pStyle w:val="BodyText"/>
      </w:pPr>
      <w:r w:rsidRPr="00A5138D">
        <w:t>Nil</w:t>
      </w:r>
    </w:p>
    <w:p w:rsidR="00000000" w:rsidRPr="00A5138D" w:rsidP="00A5138D">
      <w:pPr>
        <w:pStyle w:val="Heading1"/>
      </w:pPr>
      <w:bookmarkStart w:id="4" w:name="O_978398"/>
      <w:bookmarkEnd w:id="4"/>
      <w:r w:rsidRPr="00A5138D">
        <w:t>Unit Sector</w:t>
      </w:r>
    </w:p>
    <w:p w:rsidR="00000000" w:rsidRPr="00A5138D" w:rsidP="005760FB">
      <w:pPr>
        <w:pStyle w:val="BodyText"/>
      </w:pPr>
      <w:r w:rsidRPr="00A5138D">
        <w:t>Track management (TRK)</w:t>
      </w:r>
    </w:p>
    <w:p w:rsidR="00000000" w:rsidRPr="00A5138D" w:rsidP="00A5138D">
      <w:pPr>
        <w:pStyle w:val="Heading1"/>
      </w:pPr>
      <w:bookmarkStart w:id="5" w:name="O_978399"/>
      <w:bookmarkEnd w:id="5"/>
      <w:r w:rsidRPr="00A5138D">
        <w:t>Elements and Performance Criteria</w:t>
      </w:r>
    </w:p>
    <w:tbl>
      <w:tblPr>
        <w:tblW w:w="9520" w:type="dxa"/>
        <w:tblLayout w:type="fixed"/>
        <w:tblCellMar>
          <w:left w:w="62" w:type="dxa"/>
          <w:right w:w="62" w:type="dxa"/>
        </w:tblCellMar>
        <w:tblLook w:val="0000"/>
      </w:tblPr>
      <w:tblGrid>
        <w:gridCol w:w="2580"/>
        <w:gridCol w:w="6940"/>
      </w:tblGrid>
      <w:tr w:rsidTr="005760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138D" w:rsidP="00A5138D">
            <w:pPr>
              <w:pStyle w:val="BodyText"/>
            </w:pPr>
            <w:r w:rsidRPr="00A5138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138D">
            <w:pPr>
              <w:pStyle w:val="BodyText"/>
              <w:rPr>
                <w:lang w:val="en-NZ"/>
              </w:rPr>
            </w:pPr>
            <w:r w:rsidRPr="00A5138D">
              <w:rPr>
                <w:rStyle w:val="SpecialBold"/>
              </w:rPr>
              <w:t>Performance Criteria</w:t>
            </w:r>
          </w:p>
        </w:tc>
      </w:tr>
      <w:tr w:rsidTr="005760F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rPr>
                <w:rStyle w:val="Emphasis"/>
              </w:rPr>
              <w:t>Performance criteria describe the performance needed to demonstrate achievement of the element.</w:t>
            </w:r>
          </w:p>
        </w:tc>
      </w:tr>
      <w:tr w:rsidTr="00576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1. Prepare for race meeting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t xml:space="preserve">1.1 Verify race club opening time and race times for relevant racing code </w:t>
            </w:r>
          </w:p>
          <w:p w:rsidR="00000000" w:rsidRPr="00A5138D" w:rsidP="00A5138D">
            <w:pPr>
              <w:pStyle w:val="BodyText"/>
            </w:pPr>
            <w:r w:rsidRPr="00A5138D">
              <w:t>1.2 Calculate staffing requirements and seek approval fr</w:t>
            </w:r>
            <w:r w:rsidRPr="00A5138D">
              <w:t>om supervisor</w:t>
            </w:r>
          </w:p>
          <w:p w:rsidR="00000000" w:rsidRPr="00A5138D" w:rsidP="00A5138D">
            <w:pPr>
              <w:pStyle w:val="BodyText"/>
            </w:pPr>
            <w:r w:rsidRPr="00A5138D">
              <w:t xml:space="preserve">1.3 Perform track preparation requirements after verifying with supervisor </w:t>
            </w:r>
          </w:p>
          <w:p w:rsidR="00000000" w:rsidRPr="00A5138D" w:rsidP="00A5138D">
            <w:pPr>
              <w:pStyle w:val="BodyText"/>
            </w:pPr>
            <w:r w:rsidRPr="00A5138D">
              <w:t>1.4 Distribute contact details and protocols for principal staff and section leaders after verifying with supervisor and chairman of stewards</w:t>
            </w:r>
          </w:p>
          <w:p w:rsidR="00000000" w:rsidP="00A5138D">
            <w:pPr>
              <w:pStyle w:val="BodyText"/>
              <w:rPr>
                <w:lang w:val="en-NZ"/>
              </w:rPr>
            </w:pPr>
            <w:r w:rsidRPr="00A5138D">
              <w:t>1.5 Check operation of t</w:t>
            </w:r>
            <w:r w:rsidRPr="00A5138D">
              <w:t>wo-way radios and other communications equipment</w:t>
            </w:r>
          </w:p>
        </w:tc>
      </w:tr>
      <w:tr w:rsidTr="00576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2. Allocate race meeting duties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t>2.1 Verify staff members</w:t>
            </w:r>
            <w:r>
              <w:t>’</w:t>
            </w:r>
            <w:r w:rsidRPr="00A5138D">
              <w:t xml:space="preserve"> availability for race meeting and recruit casual staff according to club procedures</w:t>
            </w:r>
          </w:p>
          <w:p w:rsidR="00000000" w:rsidRPr="00A5138D" w:rsidP="00A5138D">
            <w:pPr>
              <w:pStyle w:val="BodyText"/>
            </w:pPr>
            <w:r w:rsidRPr="00A5138D">
              <w:t>2.2 Confirm endorsement of staff for specific duties</w:t>
            </w:r>
          </w:p>
          <w:p w:rsidR="00000000" w:rsidRPr="00A5138D" w:rsidP="00A5138D">
            <w:pPr>
              <w:pStyle w:val="BodyText"/>
            </w:pPr>
            <w:r w:rsidRPr="00A5138D">
              <w:t>2.3 Conduct induction for race meeting duties for casual and new staff</w:t>
            </w:r>
          </w:p>
          <w:p w:rsidR="00000000" w:rsidP="00A5138D">
            <w:pPr>
              <w:pStyle w:val="BodyText"/>
              <w:rPr>
                <w:lang w:val="en-NZ"/>
              </w:rPr>
            </w:pPr>
            <w:r w:rsidRPr="00A5138D">
              <w:t>2.4 Record and distribute staff roster and duties</w:t>
            </w:r>
          </w:p>
        </w:tc>
      </w:tr>
      <w:tr w:rsidTr="00576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 xml:space="preserve">3. Monitor race meeting operations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t>3.1 Monitor race start preparations and operations for problems that need reporting</w:t>
            </w:r>
          </w:p>
          <w:p w:rsidR="00000000" w:rsidRPr="00A5138D" w:rsidP="00A5138D">
            <w:pPr>
              <w:pStyle w:val="BodyText"/>
            </w:pPr>
            <w:r w:rsidRPr="00A5138D">
              <w:t>3.2 Monitor ma</w:t>
            </w:r>
            <w:r w:rsidRPr="00A5138D">
              <w:t>intenance to track surface and ancillary equipment according to track supervisor or steward</w:t>
            </w:r>
            <w:r>
              <w:t>’</w:t>
            </w:r>
            <w:r w:rsidRPr="00A5138D">
              <w:t>s instructions and safety procedures</w:t>
            </w:r>
          </w:p>
          <w:p w:rsidR="00000000" w:rsidP="00A5138D">
            <w:pPr>
              <w:pStyle w:val="BodyText"/>
              <w:rPr>
                <w:lang w:val="en-NZ"/>
              </w:rPr>
            </w:pPr>
            <w:r w:rsidRPr="00A5138D">
              <w:t>3.3 Support staff in undertaking emergency repairs, and make areas safe according to workplace procedures</w:t>
            </w:r>
          </w:p>
        </w:tc>
      </w:tr>
      <w:tr w:rsidTr="00576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4. Monitor post-race</w:t>
            </w:r>
            <w:r w:rsidRPr="00A5138D">
              <w:t xml:space="preserve"> meeting track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t>4.1 Identify and record damage to track and surrounds</w:t>
            </w:r>
          </w:p>
          <w:p w:rsidR="00000000" w:rsidRPr="00A5138D" w:rsidP="00A5138D">
            <w:pPr>
              <w:pStyle w:val="BodyText"/>
            </w:pPr>
            <w:r w:rsidRPr="00A5138D">
              <w:t>4.2 Prepare report for supervisor that prioritises areas of maintenance or repair required to meet race club or racing authority requirements</w:t>
            </w:r>
          </w:p>
          <w:p w:rsidR="00000000" w:rsidRPr="00A5138D" w:rsidP="00A5138D">
            <w:pPr>
              <w:pStyle w:val="BodyText"/>
            </w:pPr>
            <w:r w:rsidRPr="00A5138D">
              <w:t>4.3 Verify and report staff presen</w:t>
            </w:r>
            <w:r w:rsidRPr="00A5138D">
              <w:t>ce and duties on race day to payroll department</w:t>
            </w:r>
          </w:p>
        </w:tc>
      </w:tr>
    </w:tbl>
    <w:p w:rsidR="00000000" w:rsidRPr="00A5138D" w:rsidP="00A5138D">
      <w:pPr>
        <w:pStyle w:val="BodyText"/>
      </w:pPr>
    </w:p>
    <w:p w:rsidR="00000000" w:rsidRPr="00A5138D" w:rsidP="00A5138D">
      <w:pPr>
        <w:pStyle w:val="AllowPageBreak"/>
      </w:pPr>
    </w:p>
    <w:p w:rsidR="00000000" w:rsidRPr="00A5138D" w:rsidP="00A5138D">
      <w:pPr>
        <w:pStyle w:val="Heading1"/>
      </w:pPr>
      <w:bookmarkStart w:id="6" w:name="O_978400"/>
      <w:bookmarkEnd w:id="6"/>
      <w:r w:rsidRPr="00A5138D">
        <w:t>Foundation Skills</w:t>
      </w:r>
    </w:p>
    <w:p w:rsidR="00000000" w:rsidRPr="005760FB" w:rsidP="005760FB">
      <w:pPr>
        <w:pStyle w:val="BodyText"/>
        <w:rPr>
          <w:i/>
        </w:rPr>
      </w:pPr>
      <w:r w:rsidRPr="005760FB">
        <w:rPr>
          <w:rStyle w:val="Emphasis"/>
        </w:rPr>
        <w:t>This section describes those language, literacy, numeracy and employment skills that are essential for performance in this unit of competency but are not explicit in the p</w:t>
      </w:r>
      <w:r w:rsidRPr="005760FB">
        <w:rPr>
          <w:rStyle w:val="Emphasis"/>
        </w:rPr>
        <w:t>erformance criteria.</w:t>
      </w:r>
    </w:p>
    <w:tbl>
      <w:tblPr>
        <w:tblW w:w="9520" w:type="dxa"/>
        <w:tblLayout w:type="fixed"/>
        <w:tblCellMar>
          <w:left w:w="62" w:type="dxa"/>
          <w:right w:w="62" w:type="dxa"/>
        </w:tblCellMar>
        <w:tblLook w:val="0000"/>
      </w:tblPr>
      <w:tblGrid>
        <w:gridCol w:w="2580"/>
        <w:gridCol w:w="6940"/>
      </w:tblGrid>
      <w:tr w:rsidTr="00A5138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rPr>
                <w:rStyle w:val="SpecialBold"/>
              </w:rPr>
              <w:t>Description</w:t>
            </w:r>
          </w:p>
        </w:tc>
      </w:tr>
      <w:tr w:rsidTr="00A51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ListBullet"/>
              <w:rPr>
                <w:lang w:val="en-NZ"/>
              </w:rPr>
            </w:pPr>
            <w:r w:rsidRPr="00A5138D">
              <w:t>Interpret workplace and other documentation and consolidate information to determine track management activities and requirements</w:t>
            </w:r>
          </w:p>
        </w:tc>
      </w:tr>
      <w:tr w:rsidTr="00A51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ListBullet"/>
              <w:rPr>
                <w:lang w:val="en-NZ"/>
              </w:rPr>
            </w:pPr>
            <w:r w:rsidRPr="00A5138D">
              <w:t>Prepare reports and other documentation using clear language and correct terminology to convey explicit information, requirements and recommendations</w:t>
            </w:r>
          </w:p>
        </w:tc>
      </w:tr>
      <w:tr w:rsidTr="00A51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ListBullet"/>
              <w:rPr>
                <w:lang w:val="en-NZ"/>
              </w:rPr>
            </w:pPr>
            <w:r w:rsidRPr="00A5138D">
              <w:t>Perform mathematical calculations to analyse and assess labour requirements and set schedules</w:t>
            </w:r>
          </w:p>
        </w:tc>
      </w:tr>
      <w:tr w:rsidTr="00A51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ListBullet"/>
              <w:rPr>
                <w:lang w:val="en-NZ"/>
              </w:rPr>
            </w:pPr>
            <w:r w:rsidRPr="00A5138D">
              <w:t>Use clear language, tone and pace appropriate for audience and purpose when communicating with race officials and staff</w:t>
            </w:r>
          </w:p>
        </w:tc>
      </w:tr>
      <w:tr w:rsidTr="00A51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ListBullet"/>
              <w:rPr>
                <w:lang w:val="en-NZ"/>
              </w:rPr>
            </w:pPr>
            <w:r w:rsidRPr="00A5138D">
              <w:t>Take responsibility for following workplace policies and procedures including environme</w:t>
            </w:r>
            <w:r w:rsidRPr="00A5138D">
              <w:t>nt and work health and safety requirements relevant to work role</w:t>
            </w:r>
          </w:p>
        </w:tc>
      </w:tr>
      <w:tr w:rsidTr="00A51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ListBullet"/>
              <w:rPr>
                <w:lang w:val="en-NZ"/>
              </w:rPr>
            </w:pPr>
            <w:r w:rsidRPr="00A5138D">
              <w:t>Collaborate with others, sharing information to build strong work groups and behaviours that are conducive to a productive environment</w:t>
            </w:r>
          </w:p>
        </w:tc>
      </w:tr>
      <w:tr w:rsidTr="00A51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ListBullet"/>
            </w:pPr>
            <w:r w:rsidRPr="00A5138D">
              <w:t>Plan, priorit</w:t>
            </w:r>
            <w:r w:rsidRPr="00A5138D">
              <w:t xml:space="preserve">ise and organise staff and resources to assist with track management activities </w:t>
            </w:r>
          </w:p>
          <w:p w:rsidR="00000000" w:rsidRPr="00A5138D" w:rsidP="00A5138D">
            <w:pPr>
              <w:pStyle w:val="ListBullet"/>
            </w:pPr>
            <w:r w:rsidRPr="00A5138D">
              <w:t>Make routine decisions and address less predictable problems by applying problem-solving processes in determining solutions</w:t>
            </w:r>
          </w:p>
        </w:tc>
      </w:tr>
    </w:tbl>
    <w:p w:rsidR="00000000" w:rsidRPr="00A5138D" w:rsidP="00A5138D">
      <w:pPr>
        <w:pStyle w:val="BodyText"/>
      </w:pPr>
    </w:p>
    <w:p w:rsidR="00000000" w:rsidRPr="00A5138D" w:rsidP="00A5138D">
      <w:pPr>
        <w:pStyle w:val="AllowPageBreak"/>
      </w:pPr>
    </w:p>
    <w:p w:rsidR="00000000" w:rsidRPr="00A5138D" w:rsidP="00A5138D">
      <w:pPr>
        <w:pStyle w:val="Heading1"/>
      </w:pPr>
      <w:bookmarkStart w:id="7" w:name="O_978401"/>
      <w:bookmarkEnd w:id="7"/>
      <w:r w:rsidRPr="00A5138D">
        <w:t>Range of Conditions</w:t>
      </w:r>
    </w:p>
    <w:p w:rsidR="00000000" w:rsidRPr="005760FB" w:rsidP="005760FB">
      <w:pPr>
        <w:pStyle w:val="BodyText"/>
        <w:rPr>
          <w:i/>
        </w:rPr>
      </w:pPr>
      <w:r w:rsidRPr="005760FB">
        <w:rPr>
          <w:rStyle w:val="Emphasis"/>
        </w:rPr>
        <w:t xml:space="preserve">This section specifies different work environments and conditions that may affect performance. Essential operating conditions that may be present (depending on the work situation, needs of the individual, accessibility of the item, and local industry </w:t>
      </w:r>
      <w:r w:rsidRPr="005760FB">
        <w:rPr>
          <w:i/>
        </w:rPr>
        <w:t xml:space="preserve">and </w:t>
      </w:r>
      <w:r w:rsidRPr="005760FB">
        <w:rPr>
          <w:rStyle w:val="Emphasis"/>
        </w:rPr>
        <w:t>r</w:t>
      </w:r>
      <w:r w:rsidRPr="005760FB">
        <w:rPr>
          <w:rStyle w:val="Emphasis"/>
        </w:rPr>
        <w:t>egional contexts) are included.</w:t>
      </w:r>
    </w:p>
    <w:tbl>
      <w:tblPr>
        <w:tblW w:w="9520" w:type="dxa"/>
        <w:tblLayout w:type="fixed"/>
        <w:tblCellMar>
          <w:left w:w="62" w:type="dxa"/>
          <w:right w:w="62" w:type="dxa"/>
        </w:tblCellMar>
        <w:tblLook w:val="0000"/>
      </w:tblPr>
      <w:tblGrid>
        <w:gridCol w:w="2580"/>
        <w:gridCol w:w="6940"/>
      </w:tblGrid>
      <w:tr w:rsidTr="00A51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Racing code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ListBullet"/>
            </w:pPr>
            <w:r w:rsidRPr="00A5138D">
              <w:t>greyhound</w:t>
            </w:r>
          </w:p>
          <w:p w:rsidR="00000000" w:rsidRPr="00A5138D" w:rsidP="00A5138D">
            <w:pPr>
              <w:pStyle w:val="ListBullet"/>
            </w:pPr>
            <w:r w:rsidRPr="00A5138D">
              <w:t>harness</w:t>
            </w:r>
          </w:p>
          <w:p w:rsidR="00000000" w:rsidP="00A5138D">
            <w:pPr>
              <w:pStyle w:val="ListBullet"/>
              <w:rPr>
                <w:lang w:val="en-NZ"/>
              </w:rPr>
            </w:pPr>
            <w:r w:rsidRPr="00A5138D">
              <w:t>thoroughbred.</w:t>
            </w:r>
          </w:p>
        </w:tc>
      </w:tr>
      <w:tr w:rsidTr="00A51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Race start preparations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ListBullet"/>
            </w:pPr>
            <w:r w:rsidRPr="00A5138D">
              <w:t>starting boxes and lure system for greyhound racing</w:t>
            </w:r>
          </w:p>
          <w:p w:rsidR="00000000" w:rsidRPr="00A5138D" w:rsidP="00A5138D">
            <w:pPr>
              <w:pStyle w:val="ListBullet"/>
            </w:pPr>
            <w:r w:rsidRPr="00A5138D">
              <w:t>standing star</w:t>
            </w:r>
            <w:r w:rsidRPr="00A5138D">
              <w:t>t or mobile start vehicle for harness racing</w:t>
            </w:r>
          </w:p>
          <w:p w:rsidR="00000000" w:rsidRPr="00A5138D" w:rsidP="00A5138D">
            <w:pPr>
              <w:pStyle w:val="ListBullet"/>
            </w:pPr>
            <w:r w:rsidRPr="00A5138D">
              <w:t>barriers for thoroughbred racing.</w:t>
            </w:r>
          </w:p>
        </w:tc>
      </w:tr>
    </w:tbl>
    <w:p w:rsidR="00000000" w:rsidRPr="00A5138D" w:rsidP="00A5138D">
      <w:pPr>
        <w:pStyle w:val="BodyText"/>
      </w:pPr>
    </w:p>
    <w:p w:rsidR="00000000" w:rsidRPr="00A5138D" w:rsidP="00A5138D">
      <w:pPr>
        <w:pStyle w:val="AllowPageBreak"/>
      </w:pPr>
    </w:p>
    <w:p w:rsidR="00000000" w:rsidRPr="00A5138D" w:rsidP="00A5138D">
      <w:pPr>
        <w:pStyle w:val="Heading1"/>
      </w:pPr>
      <w:bookmarkStart w:id="8" w:name="O_978402"/>
      <w:bookmarkEnd w:id="8"/>
      <w:r w:rsidRPr="00A5138D">
        <w:t>Unit Mapping Information</w:t>
      </w:r>
    </w:p>
    <w:tbl>
      <w:tblPr>
        <w:tblW w:w="9520" w:type="dxa"/>
        <w:tblLayout w:type="fixed"/>
        <w:tblCellMar>
          <w:left w:w="62" w:type="dxa"/>
          <w:right w:w="62" w:type="dxa"/>
        </w:tblCellMar>
        <w:tblLook w:val="0000"/>
      </w:tblPr>
      <w:tblGrid>
        <w:gridCol w:w="1871"/>
        <w:gridCol w:w="2128"/>
        <w:gridCol w:w="2409"/>
        <w:gridCol w:w="3112"/>
      </w:tblGrid>
      <w:tr w:rsidTr="00A5138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rPr>
                <w:rStyle w:val="SpecialBold"/>
              </w:rPr>
              <w:t>Equivalence status</w:t>
            </w:r>
          </w:p>
        </w:tc>
      </w:tr>
      <w:tr w:rsidTr="00A5138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RGRTRK301 Assist with race meeting track management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38D">
            <w:pPr>
              <w:pStyle w:val="BodyText"/>
              <w:rPr>
                <w:lang w:val="en-NZ"/>
              </w:rPr>
            </w:pPr>
            <w:r w:rsidRPr="00A5138D">
              <w:t>RGRTRK301A Assist with race meeting track management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t>Updated to meet Standards for Training Packages.</w:t>
            </w:r>
          </w:p>
          <w:p w:rsidR="00000000" w:rsidP="00A5138D">
            <w:pPr>
              <w:pStyle w:val="BodyText"/>
              <w:rPr>
                <w:lang w:val="en-NZ"/>
              </w:rPr>
            </w:pPr>
            <w:r w:rsidRPr="00A5138D">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38D" w:rsidP="00A5138D">
            <w:pPr>
              <w:pStyle w:val="BodyText"/>
            </w:pPr>
            <w:r w:rsidRPr="00A5138D">
              <w:t>Equivalent unit</w:t>
            </w:r>
          </w:p>
        </w:tc>
      </w:tr>
    </w:tbl>
    <w:p w:rsidR="00000000" w:rsidRPr="00A5138D" w:rsidP="00A5138D">
      <w:pPr>
        <w:pStyle w:val="BodyText"/>
      </w:pPr>
    </w:p>
    <w:p w:rsidR="00000000" w:rsidRPr="00A5138D" w:rsidP="00A5138D">
      <w:pPr>
        <w:pStyle w:val="AllowPageBreak"/>
      </w:pPr>
    </w:p>
    <w:p w:rsidR="00000000" w:rsidRPr="00A5138D" w:rsidP="00A5138D">
      <w:pPr>
        <w:pStyle w:val="Heading1"/>
      </w:pPr>
      <w:bookmarkStart w:id="9" w:name="O_978409"/>
      <w:bookmarkEnd w:id="9"/>
      <w:r w:rsidRPr="00A5138D">
        <w:t>Links</w:t>
      </w:r>
    </w:p>
    <w:p w:rsidR="00000000" w:rsidRPr="00A5138D" w:rsidP="005760FB">
      <w:pPr>
        <w:pStyle w:val="BodyText"/>
      </w:pPr>
      <w:r w:rsidRPr="00A5138D">
        <w:t xml:space="preserve">Companion </w:t>
      </w:r>
      <w:r w:rsidRPr="00A5138D">
        <w:t xml:space="preserve">Volumes, including Implementation Guides, are available at VETNet: - </w:t>
      </w:r>
      <w:r>
        <w:fldChar w:fldCharType="begin"/>
      </w:r>
      <w:r>
        <w:instrText xml:space="preserve"> HYPERLINK "https://vetnet.gov.au/Pages/TrainingDocs.aspx?q=5c4b8489-f7e1-463b-81c8-6ecce6c192a0" </w:instrText>
      </w:r>
      <w:r>
        <w:fldChar w:fldCharType="separate"/>
      </w:r>
      <w:r w:rsidRPr="00B94955">
        <w:rPr>
          <w:rStyle w:val="Hyperlink"/>
        </w:rPr>
        <w:t>https://vetnet.gov.au/Pages/TrainingDocs.aspx?q=5c4b8489-f7e1-463b-81c8-6ecce6c192a0</w:t>
      </w:r>
      <w:r>
        <w:fldChar w:fldCharType="end"/>
      </w:r>
    </w:p>
    <w:p w:rsidR="00000000" w:rsidRPr="00A5138D" w:rsidP="00A5138D"/>
    <w:sectPr w:rsidSect="00A513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8D" w:rsidRPr="005760FB" w:rsidP="00576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FB" w:rsidP="00A51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60FB" w:rsidP="00A513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760FB" w:rsidP="00A513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38D" w:rsidRPr="005760FB" w:rsidP="00576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FB" w:rsidRPr="002D2AF8" w:rsidP="00A5138D">
    <w:pPr>
      <w:pStyle w:val="Header"/>
      <w:framePr w:wrap="around"/>
    </w:pPr>
    <w:r>
      <w:fldChar w:fldCharType="begin"/>
    </w:r>
    <w:r>
      <w:instrText xml:space="preserve"> TITLE   \* MERGEFORMAT </w:instrText>
    </w:r>
    <w:r>
      <w:fldChar w:fldCharType="separate"/>
    </w:r>
    <w:r>
      <w:t>RGRTRK301 Assist with race meeting track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760FB" w:rsidP="00A513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5089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7A00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3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38D"/>
    <w:pPr>
      <w:spacing w:before="360" w:after="60"/>
      <w:outlineLvl w:val="0"/>
    </w:pPr>
    <w:rPr>
      <w:sz w:val="32"/>
    </w:rPr>
  </w:style>
  <w:style w:type="paragraph" w:styleId="Heading2">
    <w:name w:val="heading 2"/>
    <w:basedOn w:val="HeadingBase"/>
    <w:next w:val="BodyText"/>
    <w:link w:val="Heading2Char"/>
    <w:qFormat/>
    <w:rsid w:val="00A5138D"/>
    <w:pPr>
      <w:keepLines/>
      <w:spacing w:before="240" w:after="120"/>
      <w:outlineLvl w:val="1"/>
    </w:pPr>
    <w:rPr>
      <w:sz w:val="28"/>
      <w:szCs w:val="40"/>
    </w:rPr>
  </w:style>
  <w:style w:type="paragraph" w:styleId="Heading3">
    <w:name w:val="heading 3"/>
    <w:basedOn w:val="HeadingBase"/>
    <w:next w:val="BodyText"/>
    <w:link w:val="Heading3Char"/>
    <w:qFormat/>
    <w:rsid w:val="00A5138D"/>
    <w:pPr>
      <w:spacing w:before="180" w:after="120"/>
      <w:outlineLvl w:val="2"/>
    </w:pPr>
    <w:rPr>
      <w:spacing w:val="-10"/>
      <w:kern w:val="32"/>
    </w:rPr>
  </w:style>
  <w:style w:type="paragraph" w:styleId="Heading4">
    <w:name w:val="heading 4"/>
    <w:basedOn w:val="HeadingBase"/>
    <w:next w:val="BodyText"/>
    <w:link w:val="Heading4Char"/>
    <w:qFormat/>
    <w:rsid w:val="00A5138D"/>
    <w:pPr>
      <w:spacing w:before="160" w:after="120"/>
      <w:outlineLvl w:val="3"/>
    </w:pPr>
    <w:rPr>
      <w:sz w:val="22"/>
    </w:rPr>
  </w:style>
  <w:style w:type="paragraph" w:styleId="Heading5">
    <w:name w:val="heading 5"/>
    <w:basedOn w:val="HeadingBase"/>
    <w:next w:val="Normal"/>
    <w:link w:val="Heading5Char"/>
    <w:qFormat/>
    <w:rsid w:val="00A5138D"/>
    <w:pPr>
      <w:spacing w:before="80"/>
      <w:outlineLvl w:val="4"/>
    </w:pPr>
    <w:rPr>
      <w:color w:val="918585"/>
      <w:sz w:val="20"/>
    </w:rPr>
  </w:style>
  <w:style w:type="paragraph" w:styleId="Heading6">
    <w:name w:val="heading 6"/>
    <w:basedOn w:val="HeadingBase"/>
    <w:next w:val="Normal"/>
    <w:link w:val="Heading6Char"/>
    <w:qFormat/>
    <w:rsid w:val="00A5138D"/>
    <w:pPr>
      <w:spacing w:before="60"/>
      <w:outlineLvl w:val="5"/>
    </w:pPr>
    <w:rPr>
      <w:color w:val="918585"/>
      <w:sz w:val="20"/>
    </w:rPr>
  </w:style>
  <w:style w:type="paragraph" w:styleId="Heading7">
    <w:name w:val="heading 7"/>
    <w:basedOn w:val="Normal"/>
    <w:next w:val="Normal"/>
    <w:link w:val="Heading7Char"/>
    <w:qFormat/>
    <w:rsid w:val="00A5138D"/>
    <w:pPr>
      <w:ind w:left="720"/>
      <w:outlineLvl w:val="6"/>
    </w:pPr>
    <w:rPr>
      <w:i/>
    </w:rPr>
  </w:style>
  <w:style w:type="paragraph" w:styleId="Heading8">
    <w:name w:val="heading 8"/>
    <w:basedOn w:val="Normal"/>
    <w:next w:val="Normal"/>
    <w:link w:val="Heading8Char"/>
    <w:qFormat/>
    <w:rsid w:val="00A5138D"/>
    <w:pPr>
      <w:ind w:left="720"/>
      <w:outlineLvl w:val="7"/>
    </w:pPr>
    <w:rPr>
      <w:i/>
    </w:rPr>
  </w:style>
  <w:style w:type="paragraph" w:styleId="Heading9">
    <w:name w:val="heading 9"/>
    <w:basedOn w:val="Normal"/>
    <w:next w:val="Normal"/>
    <w:link w:val="Heading9Char"/>
    <w:qFormat/>
    <w:rsid w:val="00A5138D"/>
    <w:pPr>
      <w:ind w:left="720"/>
      <w:outlineLvl w:val="8"/>
    </w:pPr>
    <w:rPr>
      <w:i/>
    </w:rPr>
  </w:style>
  <w:style w:type="character" w:default="1" w:styleId="DefaultParagraphFont">
    <w:name w:val="Default Paragraph Font"/>
    <w:uiPriority w:val="1"/>
    <w:unhideWhenUsed/>
    <w:rsid w:val="00A51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38D"/>
  </w:style>
  <w:style w:type="character" w:customStyle="1" w:styleId="Heading1Char">
    <w:name w:val="Heading 1 Char"/>
    <w:basedOn w:val="DefaultParagraphFont"/>
    <w:link w:val="Heading1"/>
    <w:rsid w:val="00A5138D"/>
    <w:rPr>
      <w:rFonts w:ascii="Times New Roman" w:eastAsia="Times New Roman" w:hAnsi="Times New Roman" w:cs="Times New Roman"/>
      <w:b/>
      <w:sz w:val="32"/>
      <w:szCs w:val="20"/>
      <w:lang w:eastAsia="en-US"/>
    </w:rPr>
  </w:style>
  <w:style w:type="paragraph" w:styleId="BodyText">
    <w:name w:val="Body Text"/>
    <w:basedOn w:val="Normal"/>
    <w:link w:val="BodyTextChar"/>
    <w:rsid w:val="00A513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38D"/>
    <w:rPr>
      <w:rFonts w:ascii="Times New Roman" w:eastAsia="Times New Roman" w:hAnsi="Times New Roman" w:cs="Times New Roman"/>
      <w:sz w:val="24"/>
      <w:lang w:eastAsia="en-US"/>
    </w:rPr>
  </w:style>
  <w:style w:type="paragraph" w:styleId="ListBullet">
    <w:name w:val="List Bullet"/>
    <w:basedOn w:val="List"/>
    <w:rsid w:val="00A5138D"/>
    <w:pPr>
      <w:numPr>
        <w:numId w:val="11"/>
      </w:numPr>
      <w:tabs>
        <w:tab w:val="clear" w:pos="340"/>
      </w:tabs>
      <w:spacing w:before="40" w:after="40"/>
    </w:pPr>
  </w:style>
  <w:style w:type="character" w:customStyle="1" w:styleId="SpecialBold">
    <w:name w:val="Special Bold"/>
    <w:basedOn w:val="DefaultParagraphFont"/>
    <w:rsid w:val="00A5138D"/>
    <w:rPr>
      <w:b/>
      <w:spacing w:val="0"/>
    </w:rPr>
  </w:style>
  <w:style w:type="character" w:styleId="Emphasis">
    <w:name w:val="Emphasis"/>
    <w:basedOn w:val="DefaultParagraphFont"/>
    <w:qFormat/>
    <w:rsid w:val="00A5138D"/>
    <w:rPr>
      <w:i/>
    </w:rPr>
  </w:style>
  <w:style w:type="paragraph" w:customStyle="1" w:styleId="SuperHeading">
    <w:name w:val="SuperHeading"/>
    <w:basedOn w:val="Normal"/>
    <w:rsid w:val="00A5138D"/>
    <w:pPr>
      <w:spacing w:before="240" w:after="120"/>
      <w:outlineLvl w:val="0"/>
    </w:pPr>
    <w:rPr>
      <w:rFonts w:ascii="Times New Roman" w:hAnsi="Times New Roman"/>
      <w:b/>
      <w:sz w:val="32"/>
    </w:rPr>
  </w:style>
  <w:style w:type="paragraph" w:customStyle="1" w:styleId="AllowPageBreak">
    <w:name w:val="AllowPageBreak"/>
    <w:rsid w:val="00A513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3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3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38D"/>
    <w:rPr>
      <w:rFonts w:ascii="Courier New" w:eastAsia="Times New Roman" w:hAnsi="Courier New" w:cs="Times New Roman"/>
      <w:i/>
      <w:szCs w:val="20"/>
      <w:lang w:eastAsia="en-US"/>
    </w:rPr>
  </w:style>
  <w:style w:type="paragraph" w:customStyle="1" w:styleId="HeadingBase">
    <w:name w:val="Heading Base"/>
    <w:rsid w:val="00A51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38D"/>
    <w:pPr>
      <w:tabs>
        <w:tab w:val="right" w:leader="dot" w:pos="9072"/>
      </w:tabs>
      <w:ind w:left="567"/>
    </w:pPr>
    <w:rPr>
      <w:szCs w:val="22"/>
    </w:rPr>
  </w:style>
  <w:style w:type="paragraph" w:customStyle="1" w:styleId="TOCBase">
    <w:name w:val="TOC Base"/>
    <w:rsid w:val="00A51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38D"/>
    <w:pPr>
      <w:tabs>
        <w:tab w:val="right" w:leader="dot" w:pos="9072"/>
      </w:tabs>
      <w:spacing w:before="40" w:after="40"/>
      <w:ind w:left="284"/>
    </w:pPr>
    <w:rPr>
      <w:rFonts w:ascii="Times New Roman" w:hAnsi="Times New Roman"/>
    </w:rPr>
  </w:style>
  <w:style w:type="paragraph" w:styleId="TOC1">
    <w:name w:val="toc 1"/>
    <w:basedOn w:val="TOCBase"/>
    <w:next w:val="Normal"/>
    <w:rsid w:val="00A513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38D"/>
    <w:rPr>
      <w:rFonts w:ascii="Times New Roman" w:eastAsia="Times New Roman" w:hAnsi="Times New Roman" w:cs="Times New Roman"/>
      <w:sz w:val="16"/>
      <w:lang w:eastAsia="en-US"/>
    </w:rPr>
  </w:style>
  <w:style w:type="paragraph" w:styleId="Title">
    <w:name w:val="Title"/>
    <w:basedOn w:val="HeadingBase"/>
    <w:link w:val="TitleChar"/>
    <w:qFormat/>
    <w:rsid w:val="00A5138D"/>
    <w:pPr>
      <w:spacing w:before="5040"/>
      <w:jc w:val="center"/>
    </w:pPr>
    <w:rPr>
      <w:sz w:val="48"/>
      <w:szCs w:val="72"/>
      <w:lang w:val="en-US"/>
    </w:rPr>
  </w:style>
  <w:style w:type="character" w:customStyle="1" w:styleId="TitleChar">
    <w:name w:val="Title Char"/>
    <w:basedOn w:val="DefaultParagraphFont"/>
    <w:link w:val="Title"/>
    <w:rsid w:val="00A51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38D"/>
    <w:pPr>
      <w:tabs>
        <w:tab w:val="left" w:pos="3600"/>
        <w:tab w:val="left" w:pos="3958"/>
      </w:tabs>
    </w:pPr>
  </w:style>
  <w:style w:type="paragraph" w:styleId="List">
    <w:name w:val="List"/>
    <w:basedOn w:val="BodyText"/>
    <w:next w:val="BodyText"/>
    <w:rsid w:val="00A5138D"/>
    <w:pPr>
      <w:tabs>
        <w:tab w:val="left" w:pos="340"/>
      </w:tabs>
      <w:spacing w:before="60" w:after="60"/>
      <w:ind w:left="340" w:hanging="340"/>
    </w:pPr>
  </w:style>
  <w:style w:type="paragraph" w:customStyle="1" w:styleId="Note">
    <w:name w:val="Note"/>
    <w:basedOn w:val="BodyText"/>
    <w:rsid w:val="00A51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38D"/>
    <w:pPr>
      <w:framePr w:wrap="auto" w:hAnchor="text" w:y="6049"/>
    </w:pPr>
    <w:rPr>
      <w:color w:val="000000"/>
      <w:sz w:val="40"/>
    </w:rPr>
  </w:style>
  <w:style w:type="paragraph" w:customStyle="1" w:styleId="TOCTitle">
    <w:name w:val="TOCTitle"/>
    <w:basedOn w:val="Heading1"/>
    <w:rsid w:val="00A5138D"/>
    <w:pPr>
      <w:spacing w:after="240"/>
      <w:jc w:val="center"/>
      <w:outlineLvl w:val="9"/>
    </w:pPr>
    <w:rPr>
      <w:caps/>
    </w:rPr>
  </w:style>
  <w:style w:type="paragraph" w:customStyle="1" w:styleId="Version">
    <w:name w:val="Version"/>
    <w:rsid w:val="00A513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138D"/>
    <w:pPr>
      <w:numPr>
        <w:numId w:val="12"/>
      </w:numPr>
      <w:tabs>
        <w:tab w:val="clear" w:pos="680"/>
      </w:tabs>
    </w:pPr>
  </w:style>
  <w:style w:type="paragraph" w:styleId="Index1">
    <w:name w:val="index 1"/>
    <w:basedOn w:val="Normal"/>
    <w:next w:val="Normal"/>
    <w:semiHidden/>
    <w:rsid w:val="00A5138D"/>
    <w:pPr>
      <w:keepNext w:val="0"/>
      <w:tabs>
        <w:tab w:val="right" w:pos="4176"/>
      </w:tabs>
      <w:ind w:left="198" w:hanging="198"/>
    </w:pPr>
    <w:rPr>
      <w:rFonts w:ascii="Garamond" w:hAnsi="Garamond"/>
    </w:rPr>
  </w:style>
  <w:style w:type="paragraph" w:styleId="IndexHeading">
    <w:name w:val="index heading"/>
    <w:basedOn w:val="Normal"/>
    <w:next w:val="Index1"/>
    <w:semiHidden/>
    <w:rsid w:val="00A5138D"/>
    <w:pPr>
      <w:spacing w:before="120" w:after="120"/>
    </w:pPr>
    <w:rPr>
      <w:rFonts w:ascii="Arial" w:hAnsi="Arial"/>
      <w:b/>
      <w:color w:val="918585"/>
      <w:sz w:val="24"/>
    </w:rPr>
  </w:style>
  <w:style w:type="paragraph" w:styleId="Header">
    <w:name w:val="header"/>
    <w:basedOn w:val="Normal"/>
    <w:link w:val="HeaderChar"/>
    <w:rsid w:val="00A51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38D"/>
    <w:rPr>
      <w:rFonts w:ascii="Times New Roman" w:eastAsia="Times New Roman" w:hAnsi="Times New Roman" w:cs="Times New Roman"/>
      <w:sz w:val="16"/>
      <w:szCs w:val="20"/>
      <w:lang w:val="en-GB" w:eastAsia="en-US"/>
    </w:rPr>
  </w:style>
  <w:style w:type="paragraph" w:customStyle="1" w:styleId="Chapter">
    <w:name w:val="Chapter"/>
    <w:basedOn w:val="Normal"/>
    <w:rsid w:val="00A5138D"/>
    <w:pPr>
      <w:spacing w:before="240"/>
    </w:pPr>
    <w:rPr>
      <w:rFonts w:ascii="Times New Roman" w:hAnsi="Times New Roman"/>
      <w:smallCaps/>
      <w:spacing w:val="80"/>
      <w:sz w:val="28"/>
    </w:rPr>
  </w:style>
  <w:style w:type="paragraph" w:customStyle="1" w:styleId="InChapter">
    <w:name w:val="InChapter"/>
    <w:basedOn w:val="Heading3"/>
    <w:rsid w:val="00A5138D"/>
    <w:pPr>
      <w:spacing w:after="240"/>
      <w:outlineLvl w:val="9"/>
    </w:pPr>
    <w:rPr>
      <w:noProof/>
    </w:rPr>
  </w:style>
  <w:style w:type="paragraph" w:styleId="Index2">
    <w:name w:val="index 2"/>
    <w:basedOn w:val="Normal"/>
    <w:next w:val="Normal"/>
    <w:semiHidden/>
    <w:rsid w:val="00A5138D"/>
    <w:pPr>
      <w:tabs>
        <w:tab w:val="right" w:pos="4176"/>
      </w:tabs>
      <w:ind w:left="568" w:hanging="284"/>
    </w:pPr>
    <w:rPr>
      <w:rFonts w:ascii="Garamond" w:hAnsi="Garamond"/>
    </w:rPr>
  </w:style>
  <w:style w:type="paragraph" w:customStyle="1" w:styleId="Byline">
    <w:name w:val="Byline"/>
    <w:rsid w:val="00A51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38D"/>
    <w:pPr>
      <w:tabs>
        <w:tab w:val="clear" w:pos="3600"/>
        <w:tab w:val="clear" w:pos="3958"/>
      </w:tabs>
      <w:jc w:val="right"/>
    </w:pPr>
  </w:style>
  <w:style w:type="paragraph" w:styleId="Caption">
    <w:name w:val="caption"/>
    <w:basedOn w:val="BodyText"/>
    <w:next w:val="Normal"/>
    <w:qFormat/>
    <w:rsid w:val="00A5138D"/>
    <w:pPr>
      <w:framePr w:w="2268" w:hSpace="181" w:vSpace="181" w:wrap="around" w:vAnchor="text" w:hAnchor="page" w:x="1135" w:y="285" w:anchorLock="1"/>
    </w:pPr>
    <w:rPr>
      <w:i/>
    </w:rPr>
  </w:style>
  <w:style w:type="paragraph" w:customStyle="1" w:styleId="MiniTOCTitle">
    <w:name w:val="MiniTOCTitle"/>
    <w:basedOn w:val="Heading4"/>
    <w:rsid w:val="00A5138D"/>
    <w:pPr>
      <w:spacing w:before="240"/>
      <w:outlineLvl w:val="9"/>
    </w:pPr>
    <w:rPr>
      <w:noProof/>
      <w:sz w:val="24"/>
    </w:rPr>
  </w:style>
  <w:style w:type="paragraph" w:customStyle="1" w:styleId="MiniTOCItem">
    <w:name w:val="MiniTOCItem"/>
    <w:basedOn w:val="ListBullet"/>
    <w:rsid w:val="00A5138D"/>
    <w:pPr>
      <w:numPr>
        <w:numId w:val="0"/>
      </w:numPr>
      <w:tabs>
        <w:tab w:val="right" w:leader="dot" w:pos="6521"/>
      </w:tabs>
      <w:spacing w:before="0" w:after="0"/>
    </w:pPr>
  </w:style>
  <w:style w:type="paragraph" w:customStyle="1" w:styleId="TOFTitle">
    <w:name w:val="TOFTitle"/>
    <w:basedOn w:val="TOCTitle"/>
    <w:rsid w:val="00A5138D"/>
  </w:style>
  <w:style w:type="paragraph" w:styleId="TableofFigures">
    <w:name w:val="table of figures"/>
    <w:basedOn w:val="Normal"/>
    <w:next w:val="Normal"/>
    <w:semiHidden/>
    <w:rsid w:val="00A5138D"/>
    <w:pPr>
      <w:tabs>
        <w:tab w:val="right" w:leader="dot" w:pos="9072"/>
      </w:tabs>
      <w:ind w:left="970" w:hanging="403"/>
    </w:pPr>
    <w:rPr>
      <w:rFonts w:ascii="Times New Roman" w:hAnsi="Times New Roman"/>
      <w:b/>
    </w:rPr>
  </w:style>
  <w:style w:type="paragraph" w:styleId="ListNumber">
    <w:name w:val="List Number"/>
    <w:basedOn w:val="List"/>
    <w:rsid w:val="00A5138D"/>
    <w:pPr>
      <w:numPr>
        <w:numId w:val="14"/>
      </w:numPr>
      <w:tabs>
        <w:tab w:val="clear" w:pos="340"/>
      </w:tabs>
    </w:pPr>
  </w:style>
  <w:style w:type="character" w:customStyle="1" w:styleId="WingdingSymbols">
    <w:name w:val="Wingding Symbols"/>
    <w:rsid w:val="00A5138D"/>
    <w:rPr>
      <w:rFonts w:ascii="Wingdings" w:hAnsi="Wingdings"/>
    </w:rPr>
  </w:style>
  <w:style w:type="paragraph" w:customStyle="1" w:styleId="TableHeading">
    <w:name w:val="Table Heading"/>
    <w:basedOn w:val="HeadingBase"/>
    <w:rsid w:val="00A5138D"/>
    <w:pPr>
      <w:keepLines/>
      <w:pBdr>
        <w:bottom w:val="single" w:sz="6" w:space="1" w:color="918585"/>
      </w:pBdr>
      <w:spacing w:before="240"/>
    </w:pPr>
  </w:style>
  <w:style w:type="character" w:customStyle="1" w:styleId="HotSpot">
    <w:name w:val="HotSpot"/>
    <w:rsid w:val="00A5138D"/>
    <w:rPr>
      <w:color w:val="0033CC"/>
      <w:u w:val="none"/>
    </w:rPr>
  </w:style>
  <w:style w:type="paragraph" w:customStyle="1" w:styleId="BodyTextRight">
    <w:name w:val="Body Text Right"/>
    <w:basedOn w:val="BodyText"/>
    <w:rsid w:val="00A5138D"/>
    <w:pPr>
      <w:spacing w:before="0" w:after="0"/>
      <w:jc w:val="right"/>
    </w:pPr>
  </w:style>
  <w:style w:type="paragraph" w:styleId="Index3">
    <w:name w:val="index 3"/>
    <w:basedOn w:val="ListNumber2"/>
    <w:next w:val="Normal"/>
    <w:semiHidden/>
    <w:rsid w:val="00A5138D"/>
    <w:pPr>
      <w:numPr>
        <w:numId w:val="0"/>
      </w:numPr>
      <w:tabs>
        <w:tab w:val="right" w:leader="dot" w:pos="4176"/>
      </w:tabs>
    </w:pPr>
  </w:style>
  <w:style w:type="paragraph" w:styleId="ListNumber2">
    <w:name w:val="List Number 2"/>
    <w:basedOn w:val="List2"/>
    <w:rsid w:val="00A5138D"/>
    <w:pPr>
      <w:numPr>
        <w:numId w:val="9"/>
      </w:numPr>
      <w:tabs>
        <w:tab w:val="clear" w:pos="1060"/>
      </w:tabs>
    </w:pPr>
  </w:style>
  <w:style w:type="paragraph" w:customStyle="1" w:styleId="MarginNote">
    <w:name w:val="Margin Note"/>
    <w:basedOn w:val="BodyText"/>
    <w:rsid w:val="00A51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3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38D"/>
    <w:rPr>
      <w:sz w:val="32"/>
    </w:rPr>
  </w:style>
  <w:style w:type="paragraph" w:customStyle="1" w:styleId="HeadingProcedure">
    <w:name w:val="Heading Procedure"/>
    <w:basedOn w:val="HeadingBase"/>
    <w:next w:val="Normal"/>
    <w:rsid w:val="00A5138D"/>
    <w:pPr>
      <w:tabs>
        <w:tab w:val="left" w:pos="0"/>
      </w:tabs>
      <w:spacing w:before="120" w:after="60"/>
    </w:pPr>
    <w:rPr>
      <w:i/>
      <w:color w:val="918585"/>
      <w:sz w:val="22"/>
    </w:rPr>
  </w:style>
  <w:style w:type="paragraph" w:customStyle="1" w:styleId="TableBodyText">
    <w:name w:val="Table Body Text"/>
    <w:basedOn w:val="BodyText"/>
    <w:rsid w:val="00A5138D"/>
    <w:pPr>
      <w:spacing w:before="60" w:after="60"/>
    </w:pPr>
  </w:style>
  <w:style w:type="paragraph" w:styleId="ListContinue">
    <w:name w:val="List Continue"/>
    <w:basedOn w:val="List"/>
    <w:rsid w:val="00A5138D"/>
    <w:pPr>
      <w:ind w:firstLine="0"/>
    </w:pPr>
  </w:style>
  <w:style w:type="paragraph" w:customStyle="1" w:styleId="ListNote">
    <w:name w:val="List Note"/>
    <w:basedOn w:val="List"/>
    <w:rsid w:val="00A5138D"/>
    <w:pPr>
      <w:pBdr>
        <w:top w:val="single" w:sz="6" w:space="2" w:color="918585"/>
        <w:bottom w:val="single" w:sz="6" w:space="2" w:color="918585"/>
      </w:pBdr>
      <w:tabs>
        <w:tab w:val="left" w:pos="1021"/>
      </w:tabs>
      <w:ind w:firstLine="0"/>
    </w:pPr>
  </w:style>
  <w:style w:type="paragraph" w:customStyle="1" w:styleId="Warning">
    <w:name w:val="Warning"/>
    <w:basedOn w:val="BodyText"/>
    <w:rsid w:val="00A5138D"/>
    <w:pPr>
      <w:shd w:val="clear" w:color="auto" w:fill="D9D9D9"/>
      <w:tabs>
        <w:tab w:val="left" w:pos="992"/>
      </w:tabs>
      <w:ind w:left="119" w:right="119"/>
    </w:pPr>
    <w:rPr>
      <w:sz w:val="20"/>
    </w:rPr>
  </w:style>
  <w:style w:type="paragraph" w:customStyle="1" w:styleId="MarginIcons">
    <w:name w:val="Margin Icons"/>
    <w:basedOn w:val="BodyText"/>
    <w:rsid w:val="00A51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38D"/>
    <w:rPr>
      <w:rFonts w:ascii="Courier New" w:hAnsi="Courier New"/>
    </w:rPr>
  </w:style>
  <w:style w:type="paragraph" w:customStyle="1" w:styleId="NoteBullet">
    <w:name w:val="Note Bullet"/>
    <w:basedOn w:val="Note"/>
    <w:rsid w:val="00A5138D"/>
    <w:pPr>
      <w:tabs>
        <w:tab w:val="clear" w:pos="680"/>
      </w:tabs>
      <w:spacing w:before="60" w:after="60"/>
    </w:pPr>
  </w:style>
  <w:style w:type="paragraph" w:customStyle="1" w:styleId="SubHeading2">
    <w:name w:val="SubHeading2"/>
    <w:basedOn w:val="HeadingBase"/>
    <w:rsid w:val="00A5138D"/>
    <w:pPr>
      <w:spacing w:before="240" w:after="60"/>
    </w:pPr>
    <w:rPr>
      <w:sz w:val="20"/>
    </w:rPr>
  </w:style>
  <w:style w:type="paragraph" w:customStyle="1" w:styleId="SubHeading1">
    <w:name w:val="SubHeading1"/>
    <w:basedOn w:val="HeadingBase"/>
    <w:rsid w:val="00A5138D"/>
    <w:pPr>
      <w:spacing w:before="240" w:after="60"/>
    </w:pPr>
    <w:rPr>
      <w:color w:val="918585"/>
      <w:sz w:val="22"/>
    </w:rPr>
  </w:style>
  <w:style w:type="paragraph" w:customStyle="1" w:styleId="SideHeading">
    <w:name w:val="Side Heading"/>
    <w:basedOn w:val="HeadingBase"/>
    <w:rsid w:val="00A51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38D"/>
    <w:pPr>
      <w:numPr>
        <w:numId w:val="10"/>
      </w:numPr>
    </w:pPr>
  </w:style>
  <w:style w:type="paragraph" w:styleId="PlainText">
    <w:name w:val="Plain Text"/>
    <w:basedOn w:val="Normal"/>
    <w:link w:val="PlainTextChar"/>
    <w:rsid w:val="00A5138D"/>
    <w:rPr>
      <w:sz w:val="20"/>
    </w:rPr>
  </w:style>
  <w:style w:type="character" w:customStyle="1" w:styleId="PlainTextChar">
    <w:name w:val="Plain Text Char"/>
    <w:basedOn w:val="DefaultParagraphFont"/>
    <w:link w:val="PlainText"/>
    <w:rsid w:val="00A5138D"/>
    <w:rPr>
      <w:rFonts w:ascii="Courier New" w:eastAsia="Times New Roman" w:hAnsi="Courier New" w:cs="Times New Roman"/>
      <w:sz w:val="20"/>
      <w:szCs w:val="20"/>
      <w:lang w:eastAsia="en-US"/>
    </w:rPr>
  </w:style>
  <w:style w:type="character" w:customStyle="1" w:styleId="MenuOption">
    <w:name w:val="Menu Option"/>
    <w:basedOn w:val="DefaultParagraphFont"/>
    <w:rsid w:val="00A5138D"/>
    <w:rPr>
      <w:b/>
      <w:smallCaps/>
    </w:rPr>
  </w:style>
  <w:style w:type="paragraph" w:customStyle="1" w:styleId="TableListNumber">
    <w:name w:val="Table List Number"/>
    <w:basedOn w:val="ListNumber"/>
    <w:rsid w:val="00A5138D"/>
    <w:pPr>
      <w:numPr>
        <w:numId w:val="0"/>
      </w:numPr>
    </w:pPr>
  </w:style>
  <w:style w:type="paragraph" w:styleId="TOC4">
    <w:name w:val="toc 4"/>
    <w:basedOn w:val="TOCBase"/>
    <w:next w:val="Normal"/>
    <w:semiHidden/>
    <w:rsid w:val="00A5138D"/>
    <w:pPr>
      <w:tabs>
        <w:tab w:val="right" w:leader="dot" w:pos="9071"/>
      </w:tabs>
      <w:ind w:left="1701"/>
    </w:pPr>
  </w:style>
  <w:style w:type="paragraph" w:customStyle="1" w:styleId="ListAlpha">
    <w:name w:val="List Alpha"/>
    <w:basedOn w:val="List"/>
    <w:rsid w:val="00A5138D"/>
    <w:pPr>
      <w:numPr>
        <w:numId w:val="8"/>
      </w:numPr>
    </w:pPr>
  </w:style>
  <w:style w:type="paragraph" w:customStyle="1" w:styleId="ListAlpha2">
    <w:name w:val="List Alpha 2"/>
    <w:basedOn w:val="List2"/>
    <w:rsid w:val="00A5138D"/>
    <w:pPr>
      <w:numPr>
        <w:numId w:val="7"/>
      </w:numPr>
    </w:pPr>
  </w:style>
  <w:style w:type="paragraph" w:styleId="List2">
    <w:name w:val="List 2"/>
    <w:basedOn w:val="BodyText"/>
    <w:rsid w:val="00A5138D"/>
    <w:pPr>
      <w:tabs>
        <w:tab w:val="left" w:pos="680"/>
      </w:tabs>
      <w:spacing w:before="60" w:after="60"/>
      <w:ind w:left="680" w:hanging="340"/>
    </w:pPr>
  </w:style>
  <w:style w:type="paragraph" w:styleId="List3">
    <w:name w:val="List 3"/>
    <w:basedOn w:val="BodyText"/>
    <w:rsid w:val="00A5138D"/>
    <w:pPr>
      <w:tabs>
        <w:tab w:val="left" w:pos="1021"/>
      </w:tabs>
      <w:spacing w:before="60" w:after="60"/>
      <w:ind w:left="1020" w:hanging="340"/>
    </w:pPr>
  </w:style>
  <w:style w:type="paragraph" w:styleId="List4">
    <w:name w:val="List 4"/>
    <w:basedOn w:val="BodyText"/>
    <w:rsid w:val="00A5138D"/>
    <w:pPr>
      <w:tabs>
        <w:tab w:val="left" w:pos="1361"/>
      </w:tabs>
      <w:spacing w:before="60" w:after="60"/>
      <w:ind w:left="1361" w:hanging="340"/>
    </w:pPr>
  </w:style>
  <w:style w:type="paragraph" w:styleId="List5">
    <w:name w:val="List 5"/>
    <w:basedOn w:val="BodyText"/>
    <w:rsid w:val="00A5138D"/>
    <w:pPr>
      <w:tabs>
        <w:tab w:val="left" w:pos="1701"/>
      </w:tabs>
      <w:spacing w:before="60" w:after="60"/>
      <w:ind w:left="1701" w:hanging="340"/>
    </w:pPr>
  </w:style>
  <w:style w:type="paragraph" w:styleId="ListBullet3">
    <w:name w:val="List Bullet 3"/>
    <w:basedOn w:val="List3"/>
    <w:rsid w:val="00A5138D"/>
    <w:pPr>
      <w:numPr>
        <w:numId w:val="13"/>
      </w:numPr>
      <w:tabs>
        <w:tab w:val="clear" w:pos="1021"/>
      </w:tabs>
      <w:ind w:left="1037" w:hanging="357"/>
    </w:pPr>
  </w:style>
  <w:style w:type="paragraph" w:styleId="ListBullet4">
    <w:name w:val="List Bullet 4"/>
    <w:basedOn w:val="List4"/>
    <w:rsid w:val="00A5138D"/>
    <w:pPr>
      <w:numPr>
        <w:numId w:val="2"/>
      </w:numPr>
      <w:tabs>
        <w:tab w:val="clear" w:pos="1361"/>
      </w:tabs>
    </w:pPr>
  </w:style>
  <w:style w:type="paragraph" w:styleId="ListBullet5">
    <w:name w:val="List Bullet 5"/>
    <w:basedOn w:val="List5"/>
    <w:rsid w:val="00A5138D"/>
    <w:pPr>
      <w:numPr>
        <w:numId w:val="3"/>
      </w:numPr>
    </w:pPr>
  </w:style>
  <w:style w:type="paragraph" w:styleId="ListContinue2">
    <w:name w:val="List Continue 2"/>
    <w:basedOn w:val="List2"/>
    <w:rsid w:val="00A5138D"/>
    <w:pPr>
      <w:ind w:firstLine="0"/>
    </w:pPr>
  </w:style>
  <w:style w:type="paragraph" w:styleId="ListContinue3">
    <w:name w:val="List Continue 3"/>
    <w:basedOn w:val="List3"/>
    <w:rsid w:val="00A5138D"/>
    <w:pPr>
      <w:ind w:left="1021" w:firstLine="0"/>
    </w:pPr>
  </w:style>
  <w:style w:type="paragraph" w:styleId="ListContinue4">
    <w:name w:val="List Continue 4"/>
    <w:basedOn w:val="List4"/>
    <w:rsid w:val="00A5138D"/>
    <w:pPr>
      <w:ind w:firstLine="0"/>
    </w:pPr>
  </w:style>
  <w:style w:type="paragraph" w:styleId="ListContinue5">
    <w:name w:val="List Continue 5"/>
    <w:basedOn w:val="List5"/>
    <w:rsid w:val="00A5138D"/>
    <w:pPr>
      <w:ind w:firstLine="0"/>
    </w:pPr>
  </w:style>
  <w:style w:type="paragraph" w:styleId="ListNumber3">
    <w:name w:val="List Number 3"/>
    <w:basedOn w:val="List3"/>
    <w:rsid w:val="00A5138D"/>
    <w:pPr>
      <w:numPr>
        <w:numId w:val="4"/>
      </w:numPr>
    </w:pPr>
  </w:style>
  <w:style w:type="paragraph" w:styleId="ListNumber4">
    <w:name w:val="List Number 4"/>
    <w:basedOn w:val="List4"/>
    <w:rsid w:val="00A5138D"/>
    <w:pPr>
      <w:numPr>
        <w:numId w:val="5"/>
      </w:numPr>
    </w:pPr>
  </w:style>
  <w:style w:type="paragraph" w:styleId="ListNumber5">
    <w:name w:val="List Number 5"/>
    <w:basedOn w:val="List5"/>
    <w:rsid w:val="00A5138D"/>
    <w:pPr>
      <w:numPr>
        <w:numId w:val="6"/>
      </w:numPr>
    </w:pPr>
  </w:style>
  <w:style w:type="paragraph" w:styleId="BlockText">
    <w:name w:val="Block Text"/>
    <w:basedOn w:val="Normal"/>
    <w:rsid w:val="00A5138D"/>
    <w:pPr>
      <w:spacing w:after="120"/>
      <w:ind w:left="1440" w:right="1440"/>
    </w:pPr>
  </w:style>
  <w:style w:type="character" w:customStyle="1" w:styleId="Subscript">
    <w:name w:val="Subscript"/>
    <w:basedOn w:val="DefaultParagraphFont"/>
    <w:rsid w:val="00A5138D"/>
    <w:rPr>
      <w:sz w:val="16"/>
      <w:vertAlign w:val="subscript"/>
    </w:rPr>
  </w:style>
  <w:style w:type="character" w:customStyle="1" w:styleId="Superscript">
    <w:name w:val="Superscript"/>
    <w:basedOn w:val="DefaultParagraphFont"/>
    <w:rsid w:val="00A5138D"/>
    <w:rPr>
      <w:sz w:val="16"/>
      <w:vertAlign w:val="superscript"/>
    </w:rPr>
  </w:style>
  <w:style w:type="character" w:customStyle="1" w:styleId="Symbols">
    <w:name w:val="Symbols"/>
    <w:basedOn w:val="DefaultParagraphFont"/>
    <w:rsid w:val="00A5138D"/>
    <w:rPr>
      <w:rFonts w:ascii="Symbol" w:hAnsi="Symbol"/>
    </w:rPr>
  </w:style>
  <w:style w:type="character" w:customStyle="1" w:styleId="MenuOptions">
    <w:name w:val="Menu Options"/>
    <w:basedOn w:val="DefaultParagraphFont"/>
    <w:rsid w:val="00A5138D"/>
    <w:rPr>
      <w:rFonts w:ascii="Arial Narrow" w:hAnsi="Arial Narrow"/>
      <w:smallCaps/>
    </w:rPr>
  </w:style>
  <w:style w:type="character" w:customStyle="1" w:styleId="Buttons">
    <w:name w:val="Buttons"/>
    <w:basedOn w:val="DefaultParagraphFont"/>
    <w:rsid w:val="00A5138D"/>
    <w:rPr>
      <w:b/>
    </w:rPr>
  </w:style>
  <w:style w:type="character" w:customStyle="1" w:styleId="Underlined">
    <w:name w:val="Underlined"/>
    <w:basedOn w:val="DefaultParagraphFont"/>
    <w:rsid w:val="00A5138D"/>
    <w:rPr>
      <w:u w:val="single"/>
    </w:rPr>
  </w:style>
  <w:style w:type="paragraph" w:customStyle="1" w:styleId="TableBodyTextRight">
    <w:name w:val="Table Body Text Right"/>
    <w:basedOn w:val="TableBodyText"/>
    <w:rsid w:val="00A5138D"/>
    <w:pPr>
      <w:widowControl w:val="0"/>
      <w:autoSpaceDE w:val="0"/>
      <w:autoSpaceDN w:val="0"/>
      <w:adjustRightInd w:val="0"/>
      <w:jc w:val="right"/>
    </w:pPr>
    <w:rPr>
      <w:rFonts w:cs="Arial"/>
      <w:szCs w:val="18"/>
    </w:rPr>
  </w:style>
  <w:style w:type="paragraph" w:customStyle="1" w:styleId="CopyrightText">
    <w:name w:val="Copyright Text"/>
    <w:basedOn w:val="BodyText"/>
    <w:rsid w:val="00A5138D"/>
    <w:rPr>
      <w:sz w:val="18"/>
    </w:rPr>
  </w:style>
  <w:style w:type="paragraph" w:customStyle="1" w:styleId="BodySmallRight">
    <w:name w:val="Body Small Right"/>
    <w:basedOn w:val="BodyTextRight"/>
    <w:rsid w:val="00A5138D"/>
    <w:rPr>
      <w:sz w:val="18"/>
      <w:szCs w:val="18"/>
    </w:rPr>
  </w:style>
  <w:style w:type="paragraph" w:customStyle="1" w:styleId="MarginEdition">
    <w:name w:val="Margin Edition"/>
    <w:basedOn w:val="MarginNote"/>
    <w:rsid w:val="00A5138D"/>
    <w:pPr>
      <w:spacing w:before="0" w:after="0"/>
    </w:pPr>
    <w:rPr>
      <w:rFonts w:ascii="Times New Roman" w:hAnsi="Times New Roman"/>
      <w:color w:val="999999"/>
    </w:rPr>
  </w:style>
  <w:style w:type="paragraph" w:customStyle="1" w:styleId="Spacer">
    <w:name w:val="Spacer"/>
    <w:basedOn w:val="Normal"/>
    <w:rsid w:val="00A5138D"/>
    <w:rPr>
      <w:sz w:val="2"/>
      <w:szCs w:val="2"/>
    </w:rPr>
  </w:style>
  <w:style w:type="character" w:customStyle="1" w:styleId="Small">
    <w:name w:val="Small"/>
    <w:basedOn w:val="DefaultParagraphFont"/>
    <w:rsid w:val="00A5138D"/>
    <w:rPr>
      <w:sz w:val="16"/>
    </w:rPr>
  </w:style>
  <w:style w:type="paragraph" w:customStyle="1" w:styleId="WideTable">
    <w:name w:val="Wide Table"/>
    <w:basedOn w:val="Normal"/>
    <w:rsid w:val="00A5138D"/>
    <w:pPr>
      <w:ind w:left="-1418"/>
    </w:pPr>
    <w:rPr>
      <w:sz w:val="2"/>
      <w:szCs w:val="2"/>
    </w:rPr>
  </w:style>
  <w:style w:type="character" w:styleId="PageNumber">
    <w:name w:val="page number"/>
    <w:basedOn w:val="DefaultParagraphFont"/>
    <w:rsid w:val="00A5138D"/>
  </w:style>
  <w:style w:type="paragraph" w:styleId="Quote">
    <w:name w:val="Quote"/>
    <w:basedOn w:val="Heading1"/>
    <w:link w:val="QuoteChar"/>
    <w:qFormat/>
    <w:rsid w:val="00A5138D"/>
    <w:rPr>
      <w:b w:val="0"/>
      <w:sz w:val="72"/>
      <w:szCs w:val="72"/>
      <w:lang w:val="en-NZ"/>
    </w:rPr>
  </w:style>
  <w:style w:type="character" w:customStyle="1" w:styleId="QuoteChar">
    <w:name w:val="Quote Char"/>
    <w:basedOn w:val="DefaultParagraphFont"/>
    <w:link w:val="Quote"/>
    <w:rsid w:val="00A51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38D"/>
    <w:pPr>
      <w:pageBreakBefore/>
    </w:pPr>
  </w:style>
  <w:style w:type="paragraph" w:customStyle="1" w:styleId="Border">
    <w:name w:val="Border"/>
    <w:basedOn w:val="Normal"/>
    <w:qFormat/>
    <w:rsid w:val="00A51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38D"/>
    <w:rPr>
      <w:b/>
      <w:bCs/>
      <w:i/>
      <w:iCs/>
      <w:color w:val="auto"/>
    </w:rPr>
  </w:style>
  <w:style w:type="paragraph" w:styleId="IntenseQuote">
    <w:name w:val="Intense Quote"/>
    <w:basedOn w:val="Normal"/>
    <w:next w:val="Normal"/>
    <w:link w:val="IntenseQuoteChar"/>
    <w:uiPriority w:val="30"/>
    <w:qFormat/>
    <w:rsid w:val="00A51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3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38D"/>
    <w:rPr>
      <w:smallCaps/>
      <w:color w:val="auto"/>
      <w:u w:val="single"/>
    </w:rPr>
  </w:style>
  <w:style w:type="character" w:styleId="IntenseReference">
    <w:name w:val="Intense Reference"/>
    <w:basedOn w:val="DefaultParagraphFont"/>
    <w:uiPriority w:val="32"/>
    <w:qFormat/>
    <w:rsid w:val="00A5138D"/>
    <w:rPr>
      <w:b/>
      <w:bCs/>
      <w:smallCaps/>
      <w:color w:val="auto"/>
      <w:spacing w:val="5"/>
      <w:u w:val="single"/>
    </w:rPr>
  </w:style>
  <w:style w:type="paragraph" w:customStyle="1" w:styleId="2ColumnHeading">
    <w:name w:val="2Column Heading"/>
    <w:basedOn w:val="BodyText"/>
    <w:qFormat/>
    <w:rsid w:val="00A5138D"/>
    <w:pPr>
      <w:spacing w:after="60"/>
      <w:ind w:left="-2268"/>
    </w:pPr>
    <w:rPr>
      <w:b/>
    </w:rPr>
  </w:style>
  <w:style w:type="paragraph" w:customStyle="1" w:styleId="Heading1TOC">
    <w:name w:val="Heading1 TOC"/>
    <w:basedOn w:val="Normal"/>
    <w:qFormat/>
    <w:rsid w:val="00A5138D"/>
    <w:pPr>
      <w:spacing w:before="240" w:after="120"/>
    </w:pPr>
    <w:rPr>
      <w:rFonts w:ascii="Times New Roman" w:hAnsi="Times New Roman"/>
      <w:b/>
      <w:sz w:val="32"/>
    </w:rPr>
  </w:style>
  <w:style w:type="paragraph" w:customStyle="1" w:styleId="Heading2TOC">
    <w:name w:val="Heading2 TOC"/>
    <w:basedOn w:val="Normal"/>
    <w:qFormat/>
    <w:rsid w:val="00A5138D"/>
    <w:pPr>
      <w:spacing w:before="240" w:after="60"/>
    </w:pPr>
    <w:rPr>
      <w:rFonts w:ascii="Times New Roman" w:hAnsi="Times New Roman"/>
      <w:b/>
      <w:sz w:val="28"/>
    </w:rPr>
  </w:style>
  <w:style w:type="character" w:customStyle="1" w:styleId="Underline">
    <w:name w:val="Underline"/>
    <w:basedOn w:val="DefaultParagraphFont"/>
    <w:qFormat/>
    <w:rsid w:val="00A5138D"/>
    <w:rPr>
      <w:u w:val="single"/>
    </w:rPr>
  </w:style>
  <w:style w:type="character" w:customStyle="1" w:styleId="BoldandItalics">
    <w:name w:val="Bold and Italics"/>
    <w:qFormat/>
    <w:rsid w:val="00A5138D"/>
    <w:rPr>
      <w:b/>
      <w:i/>
      <w:u w:val="none"/>
    </w:rPr>
  </w:style>
  <w:style w:type="paragraph" w:styleId="BalloonText">
    <w:name w:val="Balloon Text"/>
    <w:basedOn w:val="Normal"/>
    <w:link w:val="BalloonTextChar"/>
    <w:rsid w:val="00A5138D"/>
    <w:rPr>
      <w:rFonts w:ascii="Tahoma" w:hAnsi="Tahoma" w:cs="Tahoma"/>
      <w:sz w:val="16"/>
      <w:szCs w:val="16"/>
    </w:rPr>
  </w:style>
  <w:style w:type="character" w:customStyle="1" w:styleId="BalloonTextChar">
    <w:name w:val="Balloon Text Char"/>
    <w:basedOn w:val="DefaultParagraphFont"/>
    <w:link w:val="BalloonText"/>
    <w:rsid w:val="00A513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3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3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38D"/>
    <w:rPr>
      <w:b/>
      <w:color w:val="660033"/>
      <w:spacing w:val="0"/>
    </w:rPr>
  </w:style>
  <w:style w:type="paragraph" w:customStyle="1" w:styleId="Nameditemlist">
    <w:name w:val="Named item list"/>
    <w:basedOn w:val="BodyText"/>
    <w:qFormat/>
    <w:rsid w:val="00A5138D"/>
    <w:pPr>
      <w:tabs>
        <w:tab w:val="left" w:pos="2835"/>
      </w:tabs>
      <w:ind w:left="2835" w:hanging="2835"/>
    </w:pPr>
  </w:style>
  <w:style w:type="paragraph" w:customStyle="1" w:styleId="BodyTextnopadding">
    <w:name w:val="Body Text no padding"/>
    <w:basedOn w:val="BodyText"/>
    <w:qFormat/>
    <w:rsid w:val="00A5138D"/>
    <w:pPr>
      <w:spacing w:before="0" w:after="0"/>
    </w:pPr>
  </w:style>
  <w:style w:type="paragraph" w:customStyle="1" w:styleId="BodyTextBold">
    <w:name w:val="Body Text Bold"/>
    <w:basedOn w:val="BodyText"/>
    <w:qFormat/>
    <w:rsid w:val="00A5138D"/>
    <w:rPr>
      <w:b/>
    </w:rPr>
  </w:style>
  <w:style w:type="character" w:styleId="Hyperlink">
    <w:name w:val="Hyperlink"/>
    <w:basedOn w:val="DefaultParagraphFont"/>
    <w:uiPriority w:val="99"/>
    <w:unhideWhenUsed/>
    <w:rsid w:val="00576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4483</Characters>
  <Application>Microsoft Office Word</Application>
  <DocSecurity>0</DocSecurity>
  <Lines>166</Lines>
  <Paragraphs>96</Paragraphs>
  <ScaleCrop>false</ScaleCrop>
  <Company>Author-it Software Corporation Ltd.</Company>
  <LinksUpToDate>false</LinksUpToDate>
  <CharactersWithSpaces>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RGRTRK301 Assist with race meeting track management</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