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0D0" w:rsidP="001A30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RGRSS00028 Greyhound Catcher Skill Set</w:t>
      </w:r>
      <w:r>
        <w:fldChar w:fldCharType="end"/>
      </w:r>
    </w:p>
    <w:p w:rsidR="001A30D0" w:rsidP="001A30D0">
      <w:pPr>
        <w:pStyle w:val="Version"/>
        <w:sectPr w:rsidSect="00130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900" w:rsidP="00130900">
      <w:pPr>
        <w:pStyle w:val="SuperHeading"/>
      </w:pPr>
      <w:r w:rsidRPr="00130900">
        <w:t>RGRSS00028 Greyhound Catcher Skill Set</w:t>
      </w:r>
    </w:p>
    <w:p w:rsidR="00000000" w:rsidRPr="00130900" w:rsidP="00130900">
      <w:pPr>
        <w:pStyle w:val="Heading1"/>
      </w:pPr>
      <w:bookmarkStart w:id="1" w:name="O_903235"/>
      <w:bookmarkEnd w:id="1"/>
      <w:r w:rsidRPr="001309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0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900" w:rsidP="00130900">
            <w:pPr>
              <w:pStyle w:val="BodyText"/>
            </w:pPr>
            <w:r w:rsidRPr="001309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900">
            <w:pPr>
              <w:pStyle w:val="BodyText"/>
              <w:rPr>
                <w:lang w:val="en-NZ"/>
              </w:rPr>
            </w:pPr>
            <w:r w:rsidRPr="00130900">
              <w:rPr>
                <w:rStyle w:val="SpecialBold"/>
              </w:rPr>
              <w:t>Comments</w:t>
            </w:r>
          </w:p>
        </w:tc>
      </w:tr>
      <w:tr w:rsidTr="00130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900">
            <w:pPr>
              <w:pStyle w:val="BodyText"/>
              <w:rPr>
                <w:lang w:val="en-NZ"/>
              </w:rPr>
            </w:pPr>
            <w:r w:rsidRPr="001309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900" w:rsidP="00130900">
            <w:pPr>
              <w:pStyle w:val="BodyText"/>
            </w:pPr>
            <w:r w:rsidRPr="00130900">
              <w:t>This version released with RGR Racing and Breeding Training Package Version 1.0.</w:t>
            </w:r>
          </w:p>
        </w:tc>
      </w:tr>
    </w:tbl>
    <w:p w:rsidR="00000000" w:rsidRPr="00130900" w:rsidP="00130900">
      <w:pPr>
        <w:pStyle w:val="BodyText"/>
      </w:pPr>
    </w:p>
    <w:p w:rsidR="00000000" w:rsidRPr="00130900" w:rsidP="00130900">
      <w:pPr>
        <w:pStyle w:val="AllowPageBreak"/>
      </w:pPr>
    </w:p>
    <w:p w:rsidR="00000000" w:rsidRPr="00130900" w:rsidP="00130900">
      <w:pPr>
        <w:pStyle w:val="Heading1"/>
      </w:pPr>
      <w:bookmarkStart w:id="2" w:name="O_903236"/>
      <w:bookmarkEnd w:id="2"/>
      <w:r w:rsidRPr="00130900">
        <w:t>Description</w:t>
      </w:r>
    </w:p>
    <w:p w:rsidR="00000000" w:rsidRPr="00130900" w:rsidP="00130900">
      <w:pPr>
        <w:pStyle w:val="BodyText"/>
      </w:pPr>
      <w:r w:rsidRPr="00130900">
        <w:t>This skill set provides the knowledge and skills to catch greyhounds at race meetings.</w:t>
      </w:r>
    </w:p>
    <w:p w:rsidR="00000000" w:rsidRPr="00130900" w:rsidP="00130900">
      <w:pPr>
        <w:pStyle w:val="AllowPageBreak"/>
      </w:pPr>
    </w:p>
    <w:p w:rsidR="00000000" w:rsidRPr="00130900" w:rsidP="00130900">
      <w:pPr>
        <w:pStyle w:val="Heading1"/>
      </w:pPr>
      <w:bookmarkStart w:id="3" w:name="O_903237"/>
      <w:bookmarkEnd w:id="3"/>
      <w:r w:rsidRPr="00130900">
        <w:t>Pathways Information</w:t>
      </w:r>
    </w:p>
    <w:p w:rsidR="00000000" w:rsidRPr="00130900" w:rsidP="00130900">
      <w:pPr>
        <w:pStyle w:val="BodyText"/>
      </w:pPr>
      <w:r w:rsidRPr="00130900">
        <w:t>These units provide credit towards a Certificate II in Racing (Greyhound) and Certificate III in Racing (Greyhound).</w:t>
      </w:r>
    </w:p>
    <w:p w:rsidR="00000000" w:rsidRPr="00130900" w:rsidP="00130900">
      <w:pPr>
        <w:pStyle w:val="AllowPageBreak"/>
      </w:pPr>
    </w:p>
    <w:p w:rsidR="00000000" w:rsidRPr="00130900" w:rsidP="00130900">
      <w:pPr>
        <w:pStyle w:val="Heading1"/>
      </w:pPr>
      <w:bookmarkStart w:id="4" w:name="O_903238"/>
      <w:bookmarkEnd w:id="4"/>
      <w:r w:rsidRPr="00130900">
        <w:t>Licensing/Regulatory Information</w:t>
      </w:r>
    </w:p>
    <w:p w:rsidR="00000000" w:rsidRPr="00130900" w:rsidP="00130900">
      <w:pPr>
        <w:pStyle w:val="BodyText"/>
      </w:pPr>
      <w:r w:rsidRPr="00130900">
        <w:t>Licensing, legislative, regulatory or certification requirements may apply to this Skill Set. Refer to your state or territory Controlling Body or Principal Racing Authority for current licence or registration requirements.</w:t>
      </w:r>
    </w:p>
    <w:p w:rsidR="00000000" w:rsidRPr="00130900" w:rsidP="00130900">
      <w:pPr>
        <w:pStyle w:val="AllowPageBreak"/>
      </w:pPr>
    </w:p>
    <w:p w:rsidR="00000000" w:rsidRPr="00130900" w:rsidP="00130900">
      <w:pPr>
        <w:pStyle w:val="Heading1"/>
      </w:pPr>
      <w:bookmarkStart w:id="5" w:name="O_903239"/>
      <w:bookmarkEnd w:id="5"/>
      <w:r w:rsidRPr="00130900">
        <w:t>Skill Set Requi</w:t>
      </w:r>
      <w:r w:rsidRPr="00130900">
        <w:t>rements</w:t>
      </w:r>
    </w:p>
    <w:p w:rsidR="00000000" w:rsidRPr="00130900" w:rsidP="00130900">
      <w:pPr>
        <w:pStyle w:val="ListBullet"/>
      </w:pPr>
      <w:r w:rsidRPr="00130900">
        <w:t>RGRPSG201 Handle greyhounds</w:t>
      </w:r>
    </w:p>
    <w:p w:rsidR="00000000" w:rsidRPr="00130900" w:rsidP="00130900">
      <w:pPr>
        <w:pStyle w:val="ListBullet"/>
      </w:pPr>
      <w:r w:rsidRPr="00130900">
        <w:t>RGRPSG206 Catch and control greyhounds</w:t>
      </w:r>
    </w:p>
    <w:p w:rsidR="00000000" w:rsidRPr="00130900" w:rsidP="00130900">
      <w:pPr>
        <w:pStyle w:val="ListBullet"/>
      </w:pPr>
      <w:r w:rsidRPr="00130900">
        <w:t>RGRPSG207 Demonstrate greyhound racing industry integrity and ethical practice</w:t>
      </w:r>
    </w:p>
    <w:p w:rsidR="00000000" w:rsidRPr="00130900" w:rsidP="00130900">
      <w:pPr>
        <w:pStyle w:val="BodyText"/>
      </w:pPr>
    </w:p>
    <w:p w:rsidR="00000000" w:rsidRPr="00130900" w:rsidP="00130900">
      <w:pPr>
        <w:pStyle w:val="BodyText"/>
      </w:pPr>
      <w:r w:rsidRPr="00130900">
        <w:t xml:space="preserve">Note: </w:t>
      </w:r>
      <w:r w:rsidRPr="00130900">
        <w:rPr>
          <w:rStyle w:val="Emphasis"/>
        </w:rPr>
        <w:t>RGRPSG201 Handle greyhounds</w:t>
      </w:r>
      <w:r w:rsidRPr="00130900">
        <w:t xml:space="preserve"> is a prerequisite unit for </w:t>
      </w:r>
      <w:r w:rsidRPr="00130900">
        <w:rPr>
          <w:rStyle w:val="Emphasis"/>
        </w:rPr>
        <w:t>RGRPSG206 Catch and control greyhounds</w:t>
      </w:r>
    </w:p>
    <w:p w:rsidR="00000000" w:rsidRPr="00130900" w:rsidP="00130900">
      <w:pPr>
        <w:pStyle w:val="AllowPageBreak"/>
      </w:pPr>
    </w:p>
    <w:p w:rsidR="00000000" w:rsidRPr="00130900" w:rsidP="00130900">
      <w:pPr>
        <w:pStyle w:val="Heading1"/>
      </w:pPr>
      <w:bookmarkStart w:id="6" w:name="O_903240"/>
      <w:bookmarkEnd w:id="6"/>
      <w:r w:rsidRPr="00130900">
        <w:t>Target Group</w:t>
      </w:r>
    </w:p>
    <w:p w:rsidR="00000000" w:rsidRPr="00130900" w:rsidP="00130900">
      <w:pPr>
        <w:pStyle w:val="BodyText"/>
      </w:pPr>
      <w:r w:rsidRPr="00130900">
        <w:t>This skill set is for those needing to gain the skills and knowledge required to operate as a greyhound catcher at a race meeting.</w:t>
      </w:r>
    </w:p>
    <w:p w:rsidR="00000000" w:rsidRPr="00130900" w:rsidP="00130900">
      <w:pPr>
        <w:pStyle w:val="AllowPageBreak"/>
      </w:pPr>
    </w:p>
    <w:p w:rsidR="00000000" w:rsidRPr="00130900" w:rsidP="00130900">
      <w:pPr>
        <w:pStyle w:val="Heading1"/>
      </w:pPr>
      <w:bookmarkStart w:id="7" w:name="O_903241"/>
      <w:bookmarkEnd w:id="7"/>
      <w:r w:rsidRPr="00130900">
        <w:t>Suggested words for Statement of Attainment</w:t>
      </w:r>
    </w:p>
    <w:p w:rsidR="00000000" w:rsidRPr="00130900" w:rsidP="00130900">
      <w:pPr>
        <w:pStyle w:val="BodyText"/>
      </w:pPr>
      <w:r w:rsidRPr="00130900">
        <w:t>These competencies meet industry r</w:t>
      </w:r>
      <w:r w:rsidRPr="00130900">
        <w:t>equirements for those working as greyhound catchers.</w:t>
      </w:r>
    </w:p>
    <w:p w:rsidR="00000000" w:rsidRPr="00130900" w:rsidP="00130900"/>
    <w:sectPr w:rsidSect="001309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00" w:rsidRPr="001A30D0" w:rsidP="001A30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0D0" w:rsidP="00130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0D0" w:rsidP="00130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30D0" w:rsidP="00130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0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900" w:rsidRPr="001A30D0" w:rsidP="001A30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0D0" w:rsidRPr="002D2AF8" w:rsidP="00130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RGRSS00028 Greyhound Catcher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1A30D0" w:rsidP="00130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949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A009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900"/>
  </w:style>
  <w:style w:type="character" w:customStyle="1" w:styleId="Heading1Char">
    <w:name w:val="Heading 1 Char"/>
    <w:basedOn w:val="DefaultParagraphFont"/>
    <w:link w:val="Heading1"/>
    <w:rsid w:val="00130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9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9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9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900"/>
    <w:rPr>
      <w:b/>
      <w:spacing w:val="0"/>
    </w:rPr>
  </w:style>
  <w:style w:type="character" w:styleId="Emphasis">
    <w:name w:val="Emphasis"/>
    <w:basedOn w:val="DefaultParagraphFont"/>
    <w:qFormat/>
    <w:rsid w:val="00130900"/>
    <w:rPr>
      <w:i/>
    </w:rPr>
  </w:style>
  <w:style w:type="paragraph" w:customStyle="1" w:styleId="SuperHeading">
    <w:name w:val="SuperHeading"/>
    <w:basedOn w:val="Normal"/>
    <w:rsid w:val="00130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9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9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9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9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900"/>
  </w:style>
  <w:style w:type="paragraph" w:styleId="TableofFigures">
    <w:name w:val="table of figures"/>
    <w:basedOn w:val="Normal"/>
    <w:next w:val="Normal"/>
    <w:semiHidden/>
    <w:rsid w:val="00130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900"/>
    <w:pPr>
      <w:numPr>
        <w:numId w:val="10"/>
      </w:numPr>
    </w:pPr>
  </w:style>
  <w:style w:type="character" w:customStyle="1" w:styleId="WingdingSymbols">
    <w:name w:val="Wingding Symbols"/>
    <w:rsid w:val="00130900"/>
    <w:rPr>
      <w:rFonts w:ascii="Wingdings" w:hAnsi="Wingdings"/>
    </w:rPr>
  </w:style>
  <w:style w:type="paragraph" w:customStyle="1" w:styleId="TableHeading">
    <w:name w:val="Table Heading"/>
    <w:basedOn w:val="HeadingBase"/>
    <w:rsid w:val="00130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900"/>
    <w:rPr>
      <w:color w:val="0033CC"/>
      <w:u w:val="none"/>
    </w:rPr>
  </w:style>
  <w:style w:type="paragraph" w:customStyle="1" w:styleId="BodyTextRight">
    <w:name w:val="Body Text Right"/>
    <w:basedOn w:val="BodyText"/>
    <w:rsid w:val="00130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9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900"/>
    <w:rPr>
      <w:sz w:val="32"/>
    </w:rPr>
  </w:style>
  <w:style w:type="paragraph" w:customStyle="1" w:styleId="HeadingProcedure">
    <w:name w:val="Heading Procedure"/>
    <w:basedOn w:val="HeadingBase"/>
    <w:next w:val="Normal"/>
    <w:rsid w:val="00130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900"/>
    <w:pPr>
      <w:spacing w:before="60" w:after="60"/>
    </w:pPr>
  </w:style>
  <w:style w:type="paragraph" w:styleId="ListContinue">
    <w:name w:val="List Continue"/>
    <w:basedOn w:val="List"/>
    <w:rsid w:val="00130900"/>
    <w:pPr>
      <w:ind w:firstLine="0"/>
    </w:pPr>
  </w:style>
  <w:style w:type="paragraph" w:customStyle="1" w:styleId="ListNote">
    <w:name w:val="List Note"/>
    <w:basedOn w:val="List"/>
    <w:rsid w:val="00130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900"/>
    <w:rPr>
      <w:rFonts w:ascii="Courier New" w:hAnsi="Courier New"/>
    </w:rPr>
  </w:style>
  <w:style w:type="paragraph" w:customStyle="1" w:styleId="NoteBullet">
    <w:name w:val="Note Bullet"/>
    <w:basedOn w:val="Note"/>
    <w:rsid w:val="00130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9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900"/>
    <w:rPr>
      <w:b/>
      <w:smallCaps/>
    </w:rPr>
  </w:style>
  <w:style w:type="paragraph" w:customStyle="1" w:styleId="TableListNumber">
    <w:name w:val="Table List Number"/>
    <w:basedOn w:val="ListNumber"/>
    <w:rsid w:val="00130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900"/>
    <w:pPr>
      <w:numPr>
        <w:numId w:val="8"/>
      </w:numPr>
    </w:pPr>
  </w:style>
  <w:style w:type="paragraph" w:customStyle="1" w:styleId="ListAlpha2">
    <w:name w:val="List Alpha 2"/>
    <w:basedOn w:val="List2"/>
    <w:rsid w:val="00130900"/>
    <w:pPr>
      <w:numPr>
        <w:numId w:val="7"/>
      </w:numPr>
    </w:pPr>
  </w:style>
  <w:style w:type="paragraph" w:styleId="List2">
    <w:name w:val="List 2"/>
    <w:basedOn w:val="BodyText"/>
    <w:rsid w:val="00130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9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9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0900"/>
    <w:pPr>
      <w:numPr>
        <w:numId w:val="3"/>
      </w:numPr>
    </w:pPr>
  </w:style>
  <w:style w:type="paragraph" w:styleId="ListContinue2">
    <w:name w:val="List Continue 2"/>
    <w:basedOn w:val="List2"/>
    <w:rsid w:val="00130900"/>
    <w:pPr>
      <w:ind w:firstLine="0"/>
    </w:pPr>
  </w:style>
  <w:style w:type="paragraph" w:styleId="ListContinue3">
    <w:name w:val="List Continue 3"/>
    <w:basedOn w:val="List3"/>
    <w:rsid w:val="00130900"/>
    <w:pPr>
      <w:ind w:left="1021" w:firstLine="0"/>
    </w:pPr>
  </w:style>
  <w:style w:type="paragraph" w:styleId="ListContinue4">
    <w:name w:val="List Continue 4"/>
    <w:basedOn w:val="List4"/>
    <w:rsid w:val="00130900"/>
    <w:pPr>
      <w:ind w:firstLine="0"/>
    </w:pPr>
  </w:style>
  <w:style w:type="paragraph" w:styleId="ListContinue5">
    <w:name w:val="List Continue 5"/>
    <w:basedOn w:val="List5"/>
    <w:rsid w:val="00130900"/>
    <w:pPr>
      <w:ind w:firstLine="0"/>
    </w:pPr>
  </w:style>
  <w:style w:type="paragraph" w:styleId="ListNumber3">
    <w:name w:val="List Number 3"/>
    <w:basedOn w:val="List3"/>
    <w:rsid w:val="00130900"/>
    <w:pPr>
      <w:numPr>
        <w:numId w:val="4"/>
      </w:numPr>
    </w:pPr>
  </w:style>
  <w:style w:type="paragraph" w:styleId="ListNumber4">
    <w:name w:val="List Number 4"/>
    <w:basedOn w:val="List4"/>
    <w:rsid w:val="00130900"/>
    <w:pPr>
      <w:numPr>
        <w:numId w:val="5"/>
      </w:numPr>
    </w:pPr>
  </w:style>
  <w:style w:type="paragraph" w:styleId="ListNumber5">
    <w:name w:val="List Number 5"/>
    <w:basedOn w:val="List5"/>
    <w:rsid w:val="00130900"/>
    <w:pPr>
      <w:numPr>
        <w:numId w:val="6"/>
      </w:numPr>
    </w:pPr>
  </w:style>
  <w:style w:type="paragraph" w:styleId="BlockText">
    <w:name w:val="Block Text"/>
    <w:basedOn w:val="Normal"/>
    <w:rsid w:val="00130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900"/>
    <w:rPr>
      <w:sz w:val="16"/>
      <w:vertAlign w:val="superscript"/>
    </w:rPr>
  </w:style>
  <w:style w:type="character" w:customStyle="1" w:styleId="Symbols">
    <w:name w:val="Symbols"/>
    <w:basedOn w:val="DefaultParagraphFont"/>
    <w:rsid w:val="00130900"/>
    <w:rPr>
      <w:rFonts w:ascii="Symbol" w:hAnsi="Symbol"/>
    </w:rPr>
  </w:style>
  <w:style w:type="character" w:customStyle="1" w:styleId="MenuOptions">
    <w:name w:val="Menu Options"/>
    <w:basedOn w:val="DefaultParagraphFont"/>
    <w:rsid w:val="00130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900"/>
    <w:rPr>
      <w:b/>
    </w:rPr>
  </w:style>
  <w:style w:type="character" w:customStyle="1" w:styleId="Underlined">
    <w:name w:val="Underlined"/>
    <w:basedOn w:val="DefaultParagraphFont"/>
    <w:rsid w:val="00130900"/>
    <w:rPr>
      <w:u w:val="single"/>
    </w:rPr>
  </w:style>
  <w:style w:type="paragraph" w:customStyle="1" w:styleId="TableBodyTextRight">
    <w:name w:val="Table Body Text Right"/>
    <w:basedOn w:val="TableBodyText"/>
    <w:rsid w:val="00130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900"/>
    <w:rPr>
      <w:sz w:val="18"/>
    </w:rPr>
  </w:style>
  <w:style w:type="paragraph" w:customStyle="1" w:styleId="BodySmallRight">
    <w:name w:val="Body Small Right"/>
    <w:basedOn w:val="BodyTextRight"/>
    <w:rsid w:val="00130900"/>
    <w:rPr>
      <w:sz w:val="18"/>
      <w:szCs w:val="18"/>
    </w:rPr>
  </w:style>
  <w:style w:type="paragraph" w:customStyle="1" w:styleId="MarginEdition">
    <w:name w:val="Margin Edition"/>
    <w:basedOn w:val="MarginNote"/>
    <w:rsid w:val="00130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900"/>
    <w:rPr>
      <w:sz w:val="2"/>
      <w:szCs w:val="2"/>
    </w:rPr>
  </w:style>
  <w:style w:type="character" w:customStyle="1" w:styleId="Small">
    <w:name w:val="Small"/>
    <w:basedOn w:val="DefaultParagraphFont"/>
    <w:rsid w:val="00130900"/>
    <w:rPr>
      <w:sz w:val="16"/>
    </w:rPr>
  </w:style>
  <w:style w:type="paragraph" w:customStyle="1" w:styleId="WideTable">
    <w:name w:val="Wide Table"/>
    <w:basedOn w:val="Normal"/>
    <w:rsid w:val="00130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900"/>
  </w:style>
  <w:style w:type="paragraph" w:styleId="Quote">
    <w:name w:val="Quote"/>
    <w:basedOn w:val="Heading1"/>
    <w:link w:val="QuoteChar"/>
    <w:qFormat/>
    <w:rsid w:val="00130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900"/>
    <w:pPr>
      <w:pageBreakBefore/>
    </w:pPr>
  </w:style>
  <w:style w:type="paragraph" w:customStyle="1" w:styleId="Border">
    <w:name w:val="Border"/>
    <w:basedOn w:val="Normal"/>
    <w:qFormat/>
    <w:rsid w:val="00130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900"/>
    <w:rPr>
      <w:u w:val="single"/>
    </w:rPr>
  </w:style>
  <w:style w:type="character" w:customStyle="1" w:styleId="BoldandItalics">
    <w:name w:val="Bold and Italics"/>
    <w:qFormat/>
    <w:rsid w:val="00130900"/>
    <w:rPr>
      <w:b/>
      <w:i/>
      <w:u w:val="none"/>
    </w:rPr>
  </w:style>
  <w:style w:type="paragraph" w:styleId="BalloonText">
    <w:name w:val="Balloon Text"/>
    <w:basedOn w:val="Normal"/>
    <w:link w:val="BalloonTextChar"/>
    <w:rsid w:val="00130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9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9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90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1086</Characters>
  <Application>Microsoft Office Word</Application>
  <DocSecurity>0</DocSecurity>
  <Lines>38</Lines>
  <Paragraphs>23</Paragraphs>
  <ScaleCrop>false</ScaleCrop>
  <Company>Author-it Software Corporation Ltd.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RGRSS00028 Greyhound Catcher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2018-07-04T04:48:00Z</dcterms:created>
  <dcterms:modified xsi:type="dcterms:W3CDTF">2018-07-04T04:48:00Z</dcterms:modified>
</cp:coreProperties>
</file>