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ECB" w:rsidP="004D1E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RGRROP409 Perform duties of greyhound grader</w:t>
      </w:r>
      <w:r>
        <w:fldChar w:fldCharType="end"/>
      </w:r>
    </w:p>
    <w:p w:rsidR="004D1ECB" w:rsidP="004D1ECB">
      <w:pPr>
        <w:pStyle w:val="Version"/>
        <w:sectPr w:rsidSect="00577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414" w:rsidP="00577414">
      <w:pPr>
        <w:pStyle w:val="SuperHeading"/>
      </w:pPr>
      <w:r w:rsidRPr="00577414">
        <w:t>RGRROP409 Perform duties of greyhound grader</w:t>
      </w:r>
    </w:p>
    <w:p w:rsidR="00000000" w:rsidRPr="00577414" w:rsidP="00577414">
      <w:pPr>
        <w:pStyle w:val="Heading1"/>
      </w:pPr>
      <w:bookmarkStart w:id="1" w:name="O_978091"/>
      <w:bookmarkEnd w:id="1"/>
      <w:r w:rsidRPr="005774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7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rPr>
                <w:rStyle w:val="SpecialBold"/>
              </w:rPr>
              <w:t>Comments</w:t>
            </w:r>
          </w:p>
        </w:tc>
      </w:tr>
      <w:tr w:rsidTr="00577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t>This version released with RGR Racing and Breeding Training Package Version 2.0.</w:t>
            </w:r>
          </w:p>
        </w:tc>
      </w:tr>
    </w:tbl>
    <w:p w:rsidR="00000000" w:rsidRPr="00577414" w:rsidP="00577414">
      <w:pPr>
        <w:pStyle w:val="BodyText"/>
      </w:pPr>
    </w:p>
    <w:p w:rsidR="00000000" w:rsidRPr="00577414" w:rsidP="00577414">
      <w:pPr>
        <w:pStyle w:val="AllowPageBreak"/>
      </w:pPr>
    </w:p>
    <w:p w:rsidR="00000000" w:rsidRPr="00577414" w:rsidP="00577414">
      <w:pPr>
        <w:pStyle w:val="Heading1"/>
      </w:pPr>
      <w:bookmarkStart w:id="2" w:name="O_978097"/>
      <w:bookmarkEnd w:id="2"/>
      <w:r w:rsidRPr="00577414">
        <w:t>Application</w:t>
      </w:r>
    </w:p>
    <w:p w:rsidR="00000000" w:rsidRPr="00577414" w:rsidP="004D1ECB">
      <w:pPr>
        <w:pStyle w:val="BodyText"/>
      </w:pPr>
      <w:r w:rsidRPr="00577414">
        <w:t>This unit of competency describes the skills and knowledge required to use grading policies and</w:t>
      </w:r>
      <w:r w:rsidRPr="00577414">
        <w:t xml:space="preserve"> procedures to grade greyhounds for eligibility to compete in races. </w:t>
      </w:r>
    </w:p>
    <w:p w:rsidR="00000000" w:rsidRPr="00577414" w:rsidP="004D1ECB">
      <w:pPr>
        <w:pStyle w:val="BodyText"/>
      </w:pPr>
      <w:r w:rsidRPr="00577414">
        <w:t>The unit applies to individuals who are required to apply the grading policy to the classification of racing greyhounds for a racing governing body as part of their job role.</w:t>
      </w:r>
    </w:p>
    <w:p w:rsidR="00000000" w:rsidRPr="00577414" w:rsidP="004D1ECB">
      <w:pPr>
        <w:pStyle w:val="BodyText"/>
      </w:pPr>
      <w:r w:rsidRPr="00577414">
        <w:t>No occupati</w:t>
      </w:r>
      <w:r w:rsidRPr="00577414">
        <w:t>onal licensing, legislative or certification requirements apply to this unit at the time of publication.</w:t>
      </w:r>
    </w:p>
    <w:p w:rsidR="00000000" w:rsidRPr="00577414" w:rsidP="00577414">
      <w:pPr>
        <w:pStyle w:val="Heading1"/>
      </w:pPr>
      <w:bookmarkStart w:id="3" w:name="O_978096"/>
      <w:bookmarkEnd w:id="3"/>
      <w:r w:rsidRPr="00577414">
        <w:t>Pre-requisite Unit</w:t>
      </w:r>
    </w:p>
    <w:p w:rsidR="00000000" w:rsidRPr="00577414" w:rsidP="004D1ECB">
      <w:pPr>
        <w:pStyle w:val="BodyText"/>
      </w:pPr>
      <w:r w:rsidRPr="00577414">
        <w:t>Nil</w:t>
      </w:r>
    </w:p>
    <w:p w:rsidR="00000000" w:rsidRPr="00577414" w:rsidP="00577414">
      <w:pPr>
        <w:pStyle w:val="Heading1"/>
      </w:pPr>
      <w:bookmarkStart w:id="4" w:name="O_978095"/>
      <w:bookmarkEnd w:id="4"/>
      <w:r w:rsidRPr="00577414">
        <w:t>Unit Sector</w:t>
      </w:r>
    </w:p>
    <w:p w:rsidR="00000000" w:rsidRPr="00577414" w:rsidP="004D1ECB">
      <w:pPr>
        <w:pStyle w:val="BodyText"/>
      </w:pPr>
      <w:r w:rsidRPr="00577414">
        <w:t>Racing performance (ROP)</w:t>
      </w:r>
    </w:p>
    <w:p w:rsidR="00000000" w:rsidRPr="00577414" w:rsidP="00577414">
      <w:pPr>
        <w:pStyle w:val="Heading1"/>
      </w:pPr>
      <w:bookmarkStart w:id="5" w:name="O_978094"/>
      <w:bookmarkEnd w:id="5"/>
      <w:r w:rsidRPr="005774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4D1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rPr>
                <w:rStyle w:val="SpecialBold"/>
              </w:rPr>
              <w:t>Performance Criteria</w:t>
            </w:r>
          </w:p>
        </w:tc>
      </w:tr>
      <w:tr w:rsidTr="004D1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1. Interpret race performance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t>1.1 Analyse performance of greyhounds in line with gradi</w:t>
            </w:r>
            <w:r w:rsidRPr="00577414">
              <w:t>ng policies and procedures</w:t>
            </w:r>
          </w:p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1.2 Examine and interpret race result reports and communicate findings to appropriate personnel in a manner that complies with workplace practices</w:t>
            </w:r>
          </w:p>
        </w:tc>
      </w:tr>
      <w:tr w:rsidTr="004D1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2. Rank race performance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t>2.1 Apply race class structure to compare performances</w:t>
            </w:r>
          </w:p>
          <w:p w:rsidR="00000000" w:rsidRPr="00577414" w:rsidP="00577414">
            <w:pPr>
              <w:pStyle w:val="BodyText"/>
            </w:pPr>
            <w:r w:rsidRPr="00577414">
              <w:t xml:space="preserve">2.2 Consider experience and/or age of runner and incidents within </w:t>
            </w:r>
            <w:r w:rsidRPr="00577414">
              <w:t xml:space="preserve">the race when evaluating performance. </w:t>
            </w:r>
          </w:p>
          <w:p w:rsidR="00000000" w:rsidRPr="00577414" w:rsidP="00577414">
            <w:pPr>
              <w:pStyle w:val="BodyText"/>
            </w:pPr>
            <w:r w:rsidRPr="00577414">
              <w:t>2.3 Consider box draw, distance of race and track type</w:t>
            </w:r>
          </w:p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2.4 Relate weather conditions to race performance</w:t>
            </w:r>
          </w:p>
        </w:tc>
      </w:tr>
      <w:tr w:rsidTr="004D1E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3. Compile and maintain grading records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t>3.1 R</w:t>
            </w:r>
            <w:r w:rsidRPr="00577414">
              <w:t>ank race fields using approved grading system of racing controlling body or authority</w:t>
            </w:r>
          </w:p>
          <w:p w:rsidR="00000000" w:rsidRPr="00577414" w:rsidP="00577414">
            <w:pPr>
              <w:pStyle w:val="BodyText"/>
            </w:pPr>
            <w:r w:rsidRPr="00577414">
              <w:t>3.2 Prepare and maintain currency of records of performance according to organisational procedures</w:t>
            </w:r>
          </w:p>
          <w:p w:rsidR="00000000" w:rsidRPr="00577414" w:rsidP="00577414">
            <w:pPr>
              <w:pStyle w:val="BodyText"/>
            </w:pPr>
            <w:r w:rsidRPr="00577414">
              <w:t>3.3 Maintain computer-based and hard copy records according to organisa</w:t>
            </w:r>
            <w:r w:rsidRPr="00577414">
              <w:t>tional procedures</w:t>
            </w:r>
          </w:p>
          <w:p w:rsidR="00000000" w:rsidRPr="00577414" w:rsidP="00577414">
            <w:pPr>
              <w:pStyle w:val="BodyText"/>
            </w:pPr>
            <w:r w:rsidRPr="00577414">
              <w:t>3.4 Ensure integrity and ethical principles are applied to grading protocols and procedures and other duties</w:t>
            </w:r>
          </w:p>
          <w:p w:rsidR="00000000" w:rsidRPr="00577414" w:rsidP="00577414">
            <w:pPr>
              <w:pStyle w:val="BodyText"/>
            </w:pPr>
            <w:r w:rsidRPr="00577414">
              <w:t>3.5 Maintain confidentiality of decisions according to organisational protocols</w:t>
            </w:r>
          </w:p>
        </w:tc>
      </w:tr>
    </w:tbl>
    <w:p w:rsidR="004D1ECB" w:rsidP="00577414">
      <w:pPr>
        <w:pStyle w:val="BodyText"/>
      </w:pPr>
    </w:p>
    <w:p w:rsidR="004D1ECB" w:rsidP="00577414">
      <w:pPr>
        <w:pStyle w:val="BodyText"/>
      </w:pPr>
    </w:p>
    <w:p w:rsidR="00000000" w:rsidRPr="00577414" w:rsidP="00577414">
      <w:pPr>
        <w:pStyle w:val="Heading1"/>
      </w:pPr>
      <w:bookmarkStart w:id="6" w:name="O_978093"/>
      <w:bookmarkEnd w:id="6"/>
      <w:r w:rsidRPr="00577414">
        <w:t>Foundation Skills</w:t>
      </w:r>
    </w:p>
    <w:p w:rsidR="00000000" w:rsidRPr="004D1ECB" w:rsidP="004D1ECB">
      <w:pPr>
        <w:pStyle w:val="BodyText"/>
        <w:rPr>
          <w:i/>
        </w:rPr>
      </w:pPr>
      <w:r w:rsidRPr="004D1ECB">
        <w:rPr>
          <w:rStyle w:val="Emphasis"/>
        </w:rPr>
        <w:t>This sectio</w:t>
      </w:r>
      <w:r w:rsidRPr="004D1ECB">
        <w:rPr>
          <w:rStyle w:val="Emphasis"/>
        </w:rPr>
        <w:t>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57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rPr>
                <w:rStyle w:val="SpecialBold"/>
              </w:rPr>
              <w:t>Description</w:t>
            </w:r>
          </w:p>
        </w:tc>
      </w:tr>
      <w:tr w:rsidTr="0057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ListBullet"/>
              <w:rPr>
                <w:lang w:val="en-NZ"/>
              </w:rPr>
            </w:pPr>
            <w:r w:rsidRPr="00577414">
              <w:t>Interpret and analyse greyhound race performance information and other racing documentation for application to grading process</w:t>
            </w:r>
          </w:p>
        </w:tc>
      </w:tr>
      <w:tr w:rsidTr="0057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ListBullet"/>
              <w:rPr>
                <w:lang w:val="en-NZ"/>
              </w:rPr>
            </w:pPr>
            <w:r w:rsidRPr="00577414">
              <w:t>Maintain grading records and documentation electronically and in print using accurate and appropriate racing industry t</w:t>
            </w:r>
            <w:r w:rsidRPr="00577414">
              <w:t>erminology</w:t>
            </w:r>
          </w:p>
        </w:tc>
      </w:tr>
      <w:tr w:rsidTr="0057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Numeracy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ListBullet"/>
              <w:rPr>
                <w:lang w:val="en-NZ"/>
              </w:rPr>
            </w:pPr>
            <w:r w:rsidRPr="00577414">
              <w:t>Perform mathematical calculations to interpret and analyse embedded numerical data for grading process</w:t>
            </w:r>
          </w:p>
        </w:tc>
      </w:tr>
      <w:tr w:rsidTr="0057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Oral communication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ListBullet"/>
              <w:rPr>
                <w:lang w:val="en-NZ"/>
              </w:rPr>
            </w:pPr>
            <w:r w:rsidRPr="00577414">
              <w:t>Use collaborative techniques, including active listening and questioning to convey and clarify information</w:t>
            </w:r>
          </w:p>
        </w:tc>
      </w:tr>
      <w:tr w:rsidTr="0057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Navigate the world of work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ListBullet"/>
              <w:rPr>
                <w:lang w:val="en-NZ"/>
              </w:rPr>
            </w:pPr>
            <w:r w:rsidRPr="00577414">
              <w:t>Take full responsibility for following policies, procedures and legislative requirements</w:t>
            </w:r>
          </w:p>
        </w:tc>
      </w:tr>
      <w:tr w:rsidTr="005774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ListBullet"/>
            </w:pPr>
            <w:r w:rsidRPr="00577414">
              <w:t>Use the main features and functions of digital tools to complete work tasks and access information on greyhound perform</w:t>
            </w:r>
            <w:r w:rsidRPr="00577414">
              <w:t>ance and grading</w:t>
            </w:r>
          </w:p>
          <w:p w:rsidR="00000000" w:rsidRPr="00577414" w:rsidP="00577414">
            <w:pPr>
              <w:pStyle w:val="ListBullet"/>
            </w:pPr>
            <w:r w:rsidRPr="00577414">
              <w:t>Apply systematic and analytical decision-making processes for complex and non-routine situations</w:t>
            </w:r>
          </w:p>
        </w:tc>
      </w:tr>
    </w:tbl>
    <w:p w:rsidR="004D1ECB" w:rsidP="00577414">
      <w:pPr>
        <w:pStyle w:val="BodyText"/>
      </w:pPr>
    </w:p>
    <w:p w:rsidR="004D1ECB" w:rsidP="00577414">
      <w:pPr>
        <w:pStyle w:val="BodyText"/>
      </w:pPr>
    </w:p>
    <w:p w:rsidR="00000000" w:rsidRPr="00577414" w:rsidP="00577414">
      <w:pPr>
        <w:pStyle w:val="Heading1"/>
      </w:pPr>
      <w:bookmarkStart w:id="7" w:name="O_978092"/>
      <w:bookmarkEnd w:id="7"/>
      <w:r w:rsidRPr="005774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77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rPr>
                <w:rStyle w:val="SpecialBold"/>
              </w:rPr>
              <w:t>Equivalence status</w:t>
            </w:r>
          </w:p>
        </w:tc>
      </w:tr>
      <w:tr w:rsidTr="005774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RGRROP409 Perform duties of greyhound grader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RGRROP409A Perform duties of greyhound grader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414">
            <w:pPr>
              <w:pStyle w:val="BodyText"/>
              <w:rPr>
                <w:lang w:val="en-NZ"/>
              </w:rPr>
            </w:pPr>
            <w:r w:rsidRPr="00577414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414" w:rsidP="00577414">
            <w:pPr>
              <w:pStyle w:val="BodyText"/>
            </w:pPr>
            <w:r w:rsidRPr="00577414">
              <w:t>Equivalent unit</w:t>
            </w:r>
          </w:p>
        </w:tc>
      </w:tr>
    </w:tbl>
    <w:p w:rsidR="00000000" w:rsidRPr="00577414" w:rsidP="00577414">
      <w:pPr>
        <w:pStyle w:val="BodyText"/>
      </w:pPr>
    </w:p>
    <w:p w:rsidR="00000000" w:rsidRPr="00577414" w:rsidP="00577414">
      <w:pPr>
        <w:pStyle w:val="AllowPageBreak"/>
      </w:pPr>
    </w:p>
    <w:p w:rsidR="00000000" w:rsidRPr="00577414" w:rsidP="00577414">
      <w:pPr>
        <w:pStyle w:val="Heading1"/>
      </w:pPr>
      <w:bookmarkStart w:id="8" w:name="O_978085"/>
      <w:bookmarkEnd w:id="8"/>
      <w:r w:rsidRPr="00577414">
        <w:t>Links</w:t>
      </w:r>
    </w:p>
    <w:p w:rsidR="00000000" w:rsidRPr="00577414" w:rsidP="004D1ECB">
      <w:pPr>
        <w:pStyle w:val="BodyText"/>
      </w:pPr>
      <w:r w:rsidRPr="00577414">
        <w:t>Companion Volumes, including Implementation Guides, are available at VETNet</w:t>
      </w:r>
      <w:r w:rsidRPr="00577414">
        <w:t xml:space="preserve">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7753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77414" w:rsidP="00577414"/>
    <w:sectPr w:rsidSect="005774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4" w:rsidRPr="004D1ECB" w:rsidP="004D1E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ECB" w:rsidP="00577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ECB" w:rsidP="00577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1ECB" w:rsidP="00577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E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414" w:rsidRPr="004D1ECB" w:rsidP="004D1E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ECB" w:rsidRPr="002D2AF8" w:rsidP="00577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RGRROP409 Perform duties of greyhound grader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D1ECB" w:rsidP="00577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A81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400F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414"/>
  </w:style>
  <w:style w:type="character" w:customStyle="1" w:styleId="Heading1Char">
    <w:name w:val="Heading 1 Char"/>
    <w:basedOn w:val="DefaultParagraphFont"/>
    <w:link w:val="Heading1"/>
    <w:rsid w:val="00577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4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414"/>
    <w:rPr>
      <w:b/>
      <w:spacing w:val="0"/>
    </w:rPr>
  </w:style>
  <w:style w:type="character" w:styleId="Emphasis">
    <w:name w:val="Emphasis"/>
    <w:basedOn w:val="DefaultParagraphFont"/>
    <w:qFormat/>
    <w:rsid w:val="00577414"/>
    <w:rPr>
      <w:i/>
    </w:rPr>
  </w:style>
  <w:style w:type="paragraph" w:customStyle="1" w:styleId="SuperHeading">
    <w:name w:val="SuperHeading"/>
    <w:basedOn w:val="Normal"/>
    <w:rsid w:val="00577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4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4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414"/>
  </w:style>
  <w:style w:type="paragraph" w:styleId="TableofFigures">
    <w:name w:val="table of figures"/>
    <w:basedOn w:val="Normal"/>
    <w:next w:val="Normal"/>
    <w:semiHidden/>
    <w:rsid w:val="00577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4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414"/>
    <w:rPr>
      <w:rFonts w:ascii="Wingdings" w:hAnsi="Wingdings"/>
    </w:rPr>
  </w:style>
  <w:style w:type="paragraph" w:customStyle="1" w:styleId="TableHeading">
    <w:name w:val="Table Heading"/>
    <w:basedOn w:val="HeadingBase"/>
    <w:rsid w:val="00577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414"/>
    <w:rPr>
      <w:color w:val="0033CC"/>
      <w:u w:val="none"/>
    </w:rPr>
  </w:style>
  <w:style w:type="paragraph" w:customStyle="1" w:styleId="BodyTextRight">
    <w:name w:val="Body Text Right"/>
    <w:basedOn w:val="BodyText"/>
    <w:rsid w:val="00577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4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414"/>
    <w:rPr>
      <w:sz w:val="32"/>
    </w:rPr>
  </w:style>
  <w:style w:type="paragraph" w:customStyle="1" w:styleId="HeadingProcedure">
    <w:name w:val="Heading Procedure"/>
    <w:basedOn w:val="HeadingBase"/>
    <w:next w:val="Normal"/>
    <w:rsid w:val="00577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414"/>
    <w:pPr>
      <w:spacing w:before="60" w:after="60"/>
    </w:pPr>
  </w:style>
  <w:style w:type="paragraph" w:styleId="ListContinue">
    <w:name w:val="List Continue"/>
    <w:basedOn w:val="List"/>
    <w:rsid w:val="00577414"/>
    <w:pPr>
      <w:ind w:firstLine="0"/>
    </w:pPr>
  </w:style>
  <w:style w:type="paragraph" w:customStyle="1" w:styleId="ListNote">
    <w:name w:val="List Note"/>
    <w:basedOn w:val="List"/>
    <w:rsid w:val="00577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414"/>
    <w:rPr>
      <w:rFonts w:ascii="Courier New" w:hAnsi="Courier New"/>
    </w:rPr>
  </w:style>
  <w:style w:type="paragraph" w:customStyle="1" w:styleId="NoteBullet">
    <w:name w:val="Note Bullet"/>
    <w:basedOn w:val="Note"/>
    <w:rsid w:val="00577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4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414"/>
    <w:rPr>
      <w:b/>
      <w:smallCaps/>
    </w:rPr>
  </w:style>
  <w:style w:type="paragraph" w:customStyle="1" w:styleId="TableListNumber">
    <w:name w:val="Table List Number"/>
    <w:basedOn w:val="ListNumber"/>
    <w:rsid w:val="00577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414"/>
    <w:pPr>
      <w:numPr>
        <w:numId w:val="8"/>
      </w:numPr>
    </w:pPr>
  </w:style>
  <w:style w:type="paragraph" w:customStyle="1" w:styleId="ListAlpha2">
    <w:name w:val="List Alpha 2"/>
    <w:basedOn w:val="List2"/>
    <w:rsid w:val="00577414"/>
    <w:pPr>
      <w:numPr>
        <w:numId w:val="7"/>
      </w:numPr>
    </w:pPr>
  </w:style>
  <w:style w:type="paragraph" w:styleId="List2">
    <w:name w:val="List 2"/>
    <w:basedOn w:val="BodyText"/>
    <w:rsid w:val="00577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4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4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414"/>
    <w:pPr>
      <w:numPr>
        <w:numId w:val="3"/>
      </w:numPr>
    </w:pPr>
  </w:style>
  <w:style w:type="paragraph" w:styleId="ListContinue2">
    <w:name w:val="List Continue 2"/>
    <w:basedOn w:val="List2"/>
    <w:rsid w:val="00577414"/>
    <w:pPr>
      <w:ind w:firstLine="0"/>
    </w:pPr>
  </w:style>
  <w:style w:type="paragraph" w:styleId="ListContinue3">
    <w:name w:val="List Continue 3"/>
    <w:basedOn w:val="List3"/>
    <w:rsid w:val="00577414"/>
    <w:pPr>
      <w:ind w:left="1021" w:firstLine="0"/>
    </w:pPr>
  </w:style>
  <w:style w:type="paragraph" w:styleId="ListContinue4">
    <w:name w:val="List Continue 4"/>
    <w:basedOn w:val="List4"/>
    <w:rsid w:val="00577414"/>
    <w:pPr>
      <w:ind w:firstLine="0"/>
    </w:pPr>
  </w:style>
  <w:style w:type="paragraph" w:styleId="ListContinue5">
    <w:name w:val="List Continue 5"/>
    <w:basedOn w:val="List5"/>
    <w:rsid w:val="00577414"/>
    <w:pPr>
      <w:ind w:firstLine="0"/>
    </w:pPr>
  </w:style>
  <w:style w:type="paragraph" w:styleId="ListNumber3">
    <w:name w:val="List Number 3"/>
    <w:basedOn w:val="List3"/>
    <w:rsid w:val="00577414"/>
    <w:pPr>
      <w:numPr>
        <w:numId w:val="4"/>
      </w:numPr>
    </w:pPr>
  </w:style>
  <w:style w:type="paragraph" w:styleId="ListNumber4">
    <w:name w:val="List Number 4"/>
    <w:basedOn w:val="List4"/>
    <w:rsid w:val="00577414"/>
    <w:pPr>
      <w:numPr>
        <w:numId w:val="5"/>
      </w:numPr>
    </w:pPr>
  </w:style>
  <w:style w:type="paragraph" w:styleId="ListNumber5">
    <w:name w:val="List Number 5"/>
    <w:basedOn w:val="List5"/>
    <w:rsid w:val="00577414"/>
    <w:pPr>
      <w:numPr>
        <w:numId w:val="6"/>
      </w:numPr>
    </w:pPr>
  </w:style>
  <w:style w:type="paragraph" w:styleId="BlockText">
    <w:name w:val="Block Text"/>
    <w:basedOn w:val="Normal"/>
    <w:rsid w:val="00577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414"/>
    <w:rPr>
      <w:sz w:val="16"/>
      <w:vertAlign w:val="superscript"/>
    </w:rPr>
  </w:style>
  <w:style w:type="character" w:customStyle="1" w:styleId="Symbols">
    <w:name w:val="Symbols"/>
    <w:basedOn w:val="DefaultParagraphFont"/>
    <w:rsid w:val="00577414"/>
    <w:rPr>
      <w:rFonts w:ascii="Symbol" w:hAnsi="Symbol"/>
    </w:rPr>
  </w:style>
  <w:style w:type="character" w:customStyle="1" w:styleId="MenuOptions">
    <w:name w:val="Menu Options"/>
    <w:basedOn w:val="DefaultParagraphFont"/>
    <w:rsid w:val="00577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414"/>
    <w:rPr>
      <w:b/>
    </w:rPr>
  </w:style>
  <w:style w:type="character" w:customStyle="1" w:styleId="Underlined">
    <w:name w:val="Underlined"/>
    <w:basedOn w:val="DefaultParagraphFont"/>
    <w:rsid w:val="00577414"/>
    <w:rPr>
      <w:u w:val="single"/>
    </w:rPr>
  </w:style>
  <w:style w:type="paragraph" w:customStyle="1" w:styleId="TableBodyTextRight">
    <w:name w:val="Table Body Text Right"/>
    <w:basedOn w:val="TableBodyText"/>
    <w:rsid w:val="00577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414"/>
    <w:rPr>
      <w:sz w:val="18"/>
    </w:rPr>
  </w:style>
  <w:style w:type="paragraph" w:customStyle="1" w:styleId="BodySmallRight">
    <w:name w:val="Body Small Right"/>
    <w:basedOn w:val="BodyTextRight"/>
    <w:rsid w:val="00577414"/>
    <w:rPr>
      <w:sz w:val="18"/>
      <w:szCs w:val="18"/>
    </w:rPr>
  </w:style>
  <w:style w:type="paragraph" w:customStyle="1" w:styleId="MarginEdition">
    <w:name w:val="Margin Edition"/>
    <w:basedOn w:val="MarginNote"/>
    <w:rsid w:val="00577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414"/>
    <w:rPr>
      <w:sz w:val="2"/>
      <w:szCs w:val="2"/>
    </w:rPr>
  </w:style>
  <w:style w:type="character" w:customStyle="1" w:styleId="Small">
    <w:name w:val="Small"/>
    <w:basedOn w:val="DefaultParagraphFont"/>
    <w:rsid w:val="00577414"/>
    <w:rPr>
      <w:sz w:val="16"/>
    </w:rPr>
  </w:style>
  <w:style w:type="paragraph" w:customStyle="1" w:styleId="WideTable">
    <w:name w:val="Wide Table"/>
    <w:basedOn w:val="Normal"/>
    <w:rsid w:val="00577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414"/>
  </w:style>
  <w:style w:type="paragraph" w:styleId="Quote">
    <w:name w:val="Quote"/>
    <w:basedOn w:val="Heading1"/>
    <w:link w:val="QuoteChar"/>
    <w:qFormat/>
    <w:rsid w:val="00577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414"/>
    <w:pPr>
      <w:pageBreakBefore/>
    </w:pPr>
  </w:style>
  <w:style w:type="paragraph" w:customStyle="1" w:styleId="Border">
    <w:name w:val="Border"/>
    <w:basedOn w:val="Normal"/>
    <w:qFormat/>
    <w:rsid w:val="00577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414"/>
    <w:rPr>
      <w:u w:val="single"/>
    </w:rPr>
  </w:style>
  <w:style w:type="character" w:customStyle="1" w:styleId="BoldandItalics">
    <w:name w:val="Bold and Italics"/>
    <w:qFormat/>
    <w:rsid w:val="00577414"/>
    <w:rPr>
      <w:b/>
      <w:i/>
      <w:u w:val="none"/>
    </w:rPr>
  </w:style>
  <w:style w:type="paragraph" w:styleId="BalloonText">
    <w:name w:val="Balloon Text"/>
    <w:basedOn w:val="Normal"/>
    <w:link w:val="BalloonTextChar"/>
    <w:rsid w:val="00577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414"/>
    <w:pPr>
      <w:spacing w:before="0" w:after="0"/>
    </w:pPr>
  </w:style>
  <w:style w:type="paragraph" w:customStyle="1" w:styleId="BodyTextBold">
    <w:name w:val="Body Text Bold"/>
    <w:basedOn w:val="BodyText"/>
    <w:qFormat/>
    <w:rsid w:val="00577414"/>
    <w:rPr>
      <w:b/>
    </w:rPr>
  </w:style>
  <w:style w:type="character" w:styleId="Hyperlink">
    <w:name w:val="Hyperlink"/>
    <w:basedOn w:val="DefaultParagraphFont"/>
    <w:uiPriority w:val="99"/>
    <w:unhideWhenUsed/>
    <w:rsid w:val="004D1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3254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RGRROP409 Perform duties of greyhound grader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