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20C5" w:rsidP="000720C5">
      <w:pPr>
        <w:pStyle w:val="Title"/>
      </w:pPr>
      <w:r>
        <w:fldChar w:fldCharType="begin"/>
      </w:r>
      <w:r>
        <w:instrText xml:space="preserve"> TITLE   \* MERGEFORMAT </w:instrText>
      </w:r>
      <w:r>
        <w:fldChar w:fldCharType="separate"/>
      </w:r>
      <w:r>
        <w:t>RGRROP316 Perform duties of track supervisor during trackwork operations</w:t>
      </w:r>
      <w:r>
        <w:fldChar w:fldCharType="end"/>
      </w:r>
    </w:p>
    <w:p w:rsidR="000720C5" w:rsidP="000720C5">
      <w:pPr>
        <w:pStyle w:val="Version"/>
        <w:sectPr w:rsidSect="00BA49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9DE" w:rsidP="00BA49DE">
      <w:pPr>
        <w:pStyle w:val="SuperHeading"/>
      </w:pPr>
      <w:r w:rsidRPr="00BA49DE">
        <w:t>RGRROP316 Perform duties of track supervisor during trackwork operations</w:t>
      </w:r>
    </w:p>
    <w:p w:rsidR="00000000" w:rsidRPr="00BA49DE" w:rsidP="00BA49DE">
      <w:pPr>
        <w:pStyle w:val="Heading1"/>
      </w:pPr>
      <w:bookmarkStart w:id="1" w:name="O_977814"/>
      <w:bookmarkEnd w:id="1"/>
      <w:r w:rsidRPr="00BA49DE">
        <w:t>Modification History</w:t>
      </w:r>
    </w:p>
    <w:tbl>
      <w:tblPr>
        <w:tblW w:w="9520" w:type="dxa"/>
        <w:tblLayout w:type="fixed"/>
        <w:tblCellMar>
          <w:left w:w="62" w:type="dxa"/>
          <w:right w:w="62" w:type="dxa"/>
        </w:tblCellMar>
        <w:tblLook w:val="0000"/>
      </w:tblPr>
      <w:tblGrid>
        <w:gridCol w:w="2581"/>
        <w:gridCol w:w="6939"/>
      </w:tblGrid>
      <w:tr w:rsidTr="00BA49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rPr>
                <w:rStyle w:val="SpecialBold"/>
              </w:rPr>
              <w:t>Comments</w:t>
            </w:r>
          </w:p>
        </w:tc>
      </w:tr>
      <w:tr w:rsidTr="00BA49D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t>This version released with RGR Racing and Breeding Training Package Version 2.0.</w:t>
            </w:r>
          </w:p>
        </w:tc>
      </w:tr>
    </w:tbl>
    <w:p w:rsidR="00000000" w:rsidRPr="00BA49DE" w:rsidP="00BA49DE">
      <w:pPr>
        <w:pStyle w:val="BodyText"/>
      </w:pPr>
    </w:p>
    <w:p w:rsidR="00000000" w:rsidRPr="00BA49DE" w:rsidP="00BA49DE">
      <w:pPr>
        <w:pStyle w:val="AllowPageBreak"/>
      </w:pPr>
    </w:p>
    <w:p w:rsidR="00000000" w:rsidRPr="00BA49DE" w:rsidP="00BA49DE">
      <w:pPr>
        <w:pStyle w:val="Heading1"/>
      </w:pPr>
      <w:bookmarkStart w:id="2" w:name="O_977820"/>
      <w:bookmarkEnd w:id="2"/>
      <w:r w:rsidRPr="00BA49DE">
        <w:t>Application</w:t>
      </w:r>
    </w:p>
    <w:p w:rsidR="00000000" w:rsidRPr="00BA49DE" w:rsidP="000720C5">
      <w:pPr>
        <w:pStyle w:val="BodyText"/>
      </w:pPr>
      <w:r w:rsidRPr="00BA49DE">
        <w:t xml:space="preserve">This unit of competency specifies the outcomes required to supervise the activities of licensed and registered personnel and race club visitors, and to monitor track usage for the training of racing animals following the rules of racing and race club safe </w:t>
      </w:r>
      <w:r w:rsidRPr="00BA49DE">
        <w:t>operating procedures.</w:t>
      </w:r>
    </w:p>
    <w:p w:rsidR="00000000" w:rsidRPr="00BA49DE" w:rsidP="000720C5">
      <w:pPr>
        <w:pStyle w:val="BodyText"/>
      </w:pPr>
      <w:r w:rsidRPr="00BA49DE">
        <w:t>The unit applies to race club employees who supervise trackwork operations in workplace environments of racing administration, stables, kennels, racecourses and public areas in the greyhound, harness or thoroughbred racing codes.</w:t>
      </w:r>
    </w:p>
    <w:p w:rsidR="00000000" w:rsidRPr="00BA49DE" w:rsidP="000720C5">
      <w:pPr>
        <w:pStyle w:val="BodyText"/>
      </w:pPr>
      <w:r w:rsidRPr="00BA49DE">
        <w:t xml:space="preserve">All </w:t>
      </w:r>
      <w:r w:rsidRPr="00BA49DE">
        <w:t>work must be carried out to comply with workplace procedures, in accordance with applicable state/territory animal welfare and workplace health and safety legislative requirements.</w:t>
      </w:r>
    </w:p>
    <w:p w:rsidR="00000000" w:rsidRPr="00BA49DE" w:rsidP="000720C5">
      <w:pPr>
        <w:pStyle w:val="BodyText"/>
      </w:pPr>
      <w:r w:rsidRPr="00BA49DE">
        <w:t xml:space="preserve">No occupational licensing, legislative or certification requirements apply </w:t>
      </w:r>
      <w:r w:rsidRPr="00BA49DE">
        <w:t>to this unit at the time of publication.</w:t>
      </w:r>
    </w:p>
    <w:p w:rsidR="00000000" w:rsidRPr="00BA49DE" w:rsidP="00BA49DE">
      <w:pPr>
        <w:pStyle w:val="Heading1"/>
      </w:pPr>
      <w:bookmarkStart w:id="3" w:name="O_977819"/>
      <w:bookmarkEnd w:id="3"/>
      <w:r w:rsidRPr="00BA49DE">
        <w:t>Pre-requisite Unit</w:t>
      </w:r>
    </w:p>
    <w:p w:rsidR="00000000" w:rsidRPr="00BA49DE" w:rsidP="000720C5">
      <w:pPr>
        <w:pStyle w:val="BodyText"/>
      </w:pPr>
      <w:r w:rsidRPr="00BA49DE">
        <w:t>Nil</w:t>
      </w:r>
    </w:p>
    <w:p w:rsidR="00000000" w:rsidRPr="00BA49DE" w:rsidP="00BA49DE">
      <w:pPr>
        <w:pStyle w:val="Heading1"/>
      </w:pPr>
      <w:bookmarkStart w:id="4" w:name="O_977818"/>
      <w:bookmarkEnd w:id="4"/>
      <w:r w:rsidRPr="00BA49DE">
        <w:t>Unit Sector</w:t>
      </w:r>
    </w:p>
    <w:p w:rsidR="00000000" w:rsidRPr="00BA49DE" w:rsidP="000720C5">
      <w:pPr>
        <w:pStyle w:val="BodyText"/>
      </w:pPr>
      <w:r w:rsidRPr="00BA49DE">
        <w:t>Racing performance (ROP)</w:t>
      </w:r>
    </w:p>
    <w:p w:rsidR="00000000" w:rsidRPr="00BA49DE" w:rsidP="00BA49DE">
      <w:pPr>
        <w:pStyle w:val="Heading1"/>
      </w:pPr>
      <w:bookmarkStart w:id="5" w:name="O_977817"/>
      <w:bookmarkEnd w:id="5"/>
      <w:r w:rsidRPr="00BA49DE">
        <w:t>Elements and Performance Criteria</w:t>
      </w:r>
    </w:p>
    <w:tbl>
      <w:tblPr>
        <w:tblW w:w="0" w:type="auto"/>
        <w:tblLayout w:type="fixed"/>
        <w:tblCellMar>
          <w:left w:w="62" w:type="dxa"/>
          <w:right w:w="62" w:type="dxa"/>
        </w:tblCellMar>
        <w:tblLook w:val="0000"/>
      </w:tblPr>
      <w:tblGrid>
        <w:gridCol w:w="2490"/>
        <w:gridCol w:w="6615"/>
      </w:tblGrid>
      <w:tr w:rsidTr="000720C5">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Elements</w:t>
            </w:r>
          </w:p>
        </w:tc>
        <w:tc>
          <w:tcPr>
            <w:tcW w:w="66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A49DE">
            <w:pPr>
              <w:pStyle w:val="BodyText"/>
              <w:rPr>
                <w:lang w:val="en-NZ"/>
              </w:rPr>
            </w:pPr>
            <w:r w:rsidRPr="00BA49DE">
              <w:rPr>
                <w:rStyle w:val="SpecialBold"/>
              </w:rPr>
              <w:t>Performance Criteria</w:t>
            </w:r>
          </w:p>
        </w:tc>
      </w:tr>
      <w:tr w:rsidTr="000720C5">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Emphasis"/>
              </w:rPr>
              <w:t>Elements describe the essential outcomes.</w:t>
            </w:r>
          </w:p>
        </w:tc>
        <w:tc>
          <w:tcPr>
            <w:tcW w:w="66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rPr>
                <w:rStyle w:val="Emphasis"/>
              </w:rPr>
              <w:t>Performance criteria describe the performance needed to demonstrate achievement of the element.</w:t>
            </w:r>
          </w:p>
        </w:tc>
      </w:tr>
      <w:tr w:rsidTr="000720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1. Open track for use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t xml:space="preserve">1.1 Inspect track for safety compliance, including identifying </w:t>
            </w:r>
            <w:r w:rsidRPr="00BA49DE">
              <w:t>hazards and risks</w:t>
            </w:r>
          </w:p>
          <w:p w:rsidR="00000000" w:rsidRPr="00BA49DE" w:rsidP="00BA49DE">
            <w:pPr>
              <w:pStyle w:val="BodyText"/>
            </w:pPr>
            <w:r w:rsidRPr="00BA49DE">
              <w:t>1.2 Install tr</w:t>
            </w:r>
            <w:r w:rsidRPr="00BA49DE">
              <w:t xml:space="preserve">ack barriers, signs and/or cones on </w:t>
            </w:r>
            <w:r>
              <w:t>‘</w:t>
            </w:r>
            <w:r w:rsidRPr="00BA49DE">
              <w:t>no-go</w:t>
            </w:r>
            <w:r>
              <w:t>’</w:t>
            </w:r>
            <w:r w:rsidRPr="00BA49DE">
              <w:t xml:space="preserve"> areas</w:t>
            </w:r>
          </w:p>
          <w:p w:rsidR="00000000" w:rsidRPr="00BA49DE" w:rsidP="00BA49DE">
            <w:pPr>
              <w:pStyle w:val="BodyText"/>
            </w:pPr>
            <w:r w:rsidRPr="00BA49DE">
              <w:t>1.3 Display track access notices and lights according to procedures</w:t>
            </w:r>
          </w:p>
          <w:p w:rsidR="00000000" w:rsidRPr="00BA49DE" w:rsidP="00BA49DE">
            <w:pPr>
              <w:pStyle w:val="BodyText"/>
            </w:pPr>
            <w:r w:rsidRPr="00BA49DE">
              <w:t>1.4 Prepare paperwork for registering track use</w:t>
            </w:r>
          </w:p>
          <w:p w:rsidR="00000000" w:rsidP="00BA49DE">
            <w:pPr>
              <w:pStyle w:val="BodyText"/>
              <w:rPr>
                <w:lang w:val="en-NZ"/>
              </w:rPr>
            </w:pPr>
            <w:r w:rsidRPr="00BA49DE">
              <w:t>1.5 Confirm medical supervision according to nominated track regulations</w:t>
            </w:r>
          </w:p>
        </w:tc>
      </w:tr>
      <w:tr w:rsidTr="000720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2. Monitor track use</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t>2.1 Enforce compliance of drivers, riders or attendants with safe operating procedures and use of personal protective equipment</w:t>
            </w:r>
          </w:p>
          <w:p w:rsidR="00000000" w:rsidRPr="00BA49DE" w:rsidP="00BA49DE">
            <w:pPr>
              <w:pStyle w:val="BodyText"/>
            </w:pPr>
            <w:r w:rsidRPr="00BA49DE">
              <w:t>2.2 Inspect gear for compliance with rules of racing, and report irregularities to stewards</w:t>
            </w:r>
          </w:p>
          <w:p w:rsidR="00000000" w:rsidRPr="00BA49DE" w:rsidP="00BA49DE">
            <w:pPr>
              <w:pStyle w:val="BodyText"/>
            </w:pPr>
            <w:r w:rsidRPr="00BA49DE">
              <w:t>2.3 Enforce ani</w:t>
            </w:r>
            <w:r w:rsidRPr="00BA49DE">
              <w:t>mal care and welfare procedures and notify stewards of incidents, accidents or near misses</w:t>
            </w:r>
          </w:p>
          <w:p w:rsidR="00000000" w:rsidRPr="00BA49DE" w:rsidP="00BA49DE">
            <w:pPr>
              <w:pStyle w:val="BodyText"/>
            </w:pPr>
            <w:r w:rsidRPr="00BA49DE">
              <w:t xml:space="preserve">2.4 Control traffic according to race club procedures </w:t>
            </w:r>
          </w:p>
          <w:p w:rsidR="00000000" w:rsidRPr="00BA49DE" w:rsidP="00BA49DE">
            <w:pPr>
              <w:pStyle w:val="BodyText"/>
            </w:pPr>
            <w:r w:rsidRPr="00BA49DE">
              <w:t>2.5 Identify dangerous greyhounds or horses, and direct drivers, riders or attendants to remove them from trac</w:t>
            </w:r>
            <w:r w:rsidRPr="00BA49DE">
              <w:t>k</w:t>
            </w:r>
          </w:p>
          <w:p w:rsidR="00000000" w:rsidP="00BA49DE">
            <w:pPr>
              <w:pStyle w:val="BodyText"/>
              <w:rPr>
                <w:lang w:val="en-NZ"/>
              </w:rPr>
            </w:pPr>
            <w:r w:rsidRPr="00BA49DE">
              <w:t>2.6 Employ strategies to reduce the risk of potential problems escalating into major hazards</w:t>
            </w:r>
          </w:p>
        </w:tc>
      </w:tr>
      <w:tr w:rsidTr="000720C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3. Close track</w:t>
            </w:r>
          </w:p>
        </w:tc>
        <w:tc>
          <w:tcPr>
            <w:tcW w:w="66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t>3.1 Announce track closure and control access by others</w:t>
            </w:r>
          </w:p>
          <w:p w:rsidR="00000000" w:rsidRPr="00BA49DE" w:rsidP="00BA49DE">
            <w:pPr>
              <w:pStyle w:val="BodyText"/>
            </w:pPr>
            <w:r w:rsidRPr="00BA49DE">
              <w:t>3.2 Verify that all greyhounds or horses are off course</w:t>
            </w:r>
          </w:p>
          <w:p w:rsidR="00000000" w:rsidRPr="00BA49DE" w:rsidP="00BA49DE">
            <w:pPr>
              <w:pStyle w:val="BodyText"/>
            </w:pPr>
            <w:r w:rsidRPr="00BA49DE">
              <w:t>3.3 Identify damage or wear and t</w:t>
            </w:r>
            <w:r w:rsidRPr="00BA49DE">
              <w:t>ear to the track and surrounds, and report to appropriate persons</w:t>
            </w:r>
          </w:p>
          <w:p w:rsidR="00000000" w:rsidRPr="00BA49DE" w:rsidP="00BA49DE">
            <w:pPr>
              <w:pStyle w:val="BodyText"/>
            </w:pPr>
            <w:r w:rsidRPr="00BA49DE">
              <w:t>3.4 Return control of track to grounds staff</w:t>
            </w:r>
          </w:p>
          <w:p w:rsidR="00000000" w:rsidRPr="00BA49DE" w:rsidP="00BA49DE">
            <w:pPr>
              <w:pStyle w:val="BodyText"/>
            </w:pPr>
            <w:r w:rsidRPr="00BA49DE">
              <w:t>3.5 Complete and file reports on track use according to workplace procedures</w:t>
            </w:r>
          </w:p>
        </w:tc>
      </w:tr>
    </w:tbl>
    <w:p w:rsidR="00000000" w:rsidRPr="00BA49DE" w:rsidP="00BA49DE">
      <w:pPr>
        <w:pStyle w:val="BodyText"/>
      </w:pPr>
    </w:p>
    <w:p w:rsidR="00000000" w:rsidRPr="00BA49DE" w:rsidP="00BA49DE">
      <w:pPr>
        <w:pStyle w:val="AllowPageBreak"/>
      </w:pPr>
    </w:p>
    <w:p w:rsidR="00000000" w:rsidRPr="00BA49DE" w:rsidP="00BA49DE">
      <w:pPr>
        <w:pStyle w:val="Heading1"/>
      </w:pPr>
      <w:bookmarkStart w:id="6" w:name="O_977816"/>
      <w:bookmarkEnd w:id="6"/>
      <w:r w:rsidRPr="00BA49DE">
        <w:t>Foundation Skills</w:t>
      </w:r>
    </w:p>
    <w:p w:rsidR="00000000" w:rsidRPr="000720C5" w:rsidP="000720C5">
      <w:pPr>
        <w:pStyle w:val="BodyText"/>
        <w:rPr>
          <w:i/>
        </w:rPr>
      </w:pPr>
      <w:r w:rsidRPr="000720C5">
        <w:rPr>
          <w:rStyle w:val="Emphasis"/>
        </w:rPr>
        <w:t>This section describes those la</w:t>
      </w:r>
      <w:r w:rsidRPr="000720C5">
        <w:rPr>
          <w:rStyle w:val="Emphasis"/>
        </w:rPr>
        <w:t>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480"/>
      </w:tblGrid>
      <w:tr w:rsidTr="00BA49DE">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Skill</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rPr>
                <w:rStyle w:val="SpecialBold"/>
              </w:rPr>
              <w:t>Description</w:t>
            </w:r>
          </w:p>
        </w:tc>
      </w:tr>
      <w:tr w:rsidTr="00BA49D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Writing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ListBullet"/>
              <w:rPr>
                <w:lang w:val="en-NZ"/>
              </w:rPr>
            </w:pPr>
            <w:r w:rsidRPr="00BA49DE">
              <w:t xml:space="preserve">Accurately record and report incidents and problems using organisational formats, clear language and accurate terminology </w:t>
            </w:r>
          </w:p>
        </w:tc>
      </w:tr>
      <w:tr w:rsidTr="00BA49D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Oral communication</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ListBullet"/>
            </w:pPr>
            <w:r w:rsidRPr="00BA49DE">
              <w:t xml:space="preserve">Follow racing industry communication protocols with stewards, racing officials, and other personnel </w:t>
            </w:r>
          </w:p>
          <w:p w:rsidR="00000000" w:rsidP="00BA49DE">
            <w:pPr>
              <w:pStyle w:val="ListBullet"/>
              <w:rPr>
                <w:lang w:val="en-NZ"/>
              </w:rPr>
            </w:pPr>
            <w:r w:rsidRPr="00BA49DE">
              <w:t xml:space="preserve">Use active </w:t>
            </w:r>
            <w:r w:rsidRPr="00BA49DE">
              <w:t>listening and questioning techniques to gather, clarify and relay information related to track supervision duties</w:t>
            </w:r>
          </w:p>
        </w:tc>
      </w:tr>
      <w:tr w:rsidTr="00BA49D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Navigate the world of work</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ListBullet"/>
              <w:rPr>
                <w:lang w:val="en-NZ"/>
              </w:rPr>
            </w:pPr>
            <w:r w:rsidRPr="00BA49DE">
              <w:t>Take responsibility for following and identifying and acting on issues that contravene relevant policies, procedu</w:t>
            </w:r>
            <w:r w:rsidRPr="00BA49DE">
              <w:t>res and legal requirements</w:t>
            </w:r>
          </w:p>
        </w:tc>
      </w:tr>
      <w:tr w:rsidTr="00BA49D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Interact with others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ListBullet"/>
              <w:rPr>
                <w:lang w:val="en-NZ"/>
              </w:rPr>
            </w:pPr>
            <w:r w:rsidRPr="00BA49DE">
              <w:t>Use a range of strategies to collaborate effectively and build rapport with track staff and racing personnel</w:t>
            </w:r>
          </w:p>
        </w:tc>
      </w:tr>
      <w:tr w:rsidTr="00BA49DE">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Get the work done</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ListBullet"/>
            </w:pPr>
            <w:r w:rsidRPr="00BA49DE">
              <w:t>Make routine decisions and implement standard procedures for routine tasks, using formal decision-making processes for more complex and non-routine situations</w:t>
            </w:r>
          </w:p>
          <w:p w:rsidR="00000000" w:rsidRPr="00BA49DE" w:rsidP="00BA49DE">
            <w:pPr>
              <w:pStyle w:val="ListBullet"/>
            </w:pPr>
            <w:r w:rsidRPr="00BA49DE">
              <w:t>Address less predictable problems and initiate standard procedures in response, applying problem-</w:t>
            </w:r>
            <w:r w:rsidRPr="00BA49DE">
              <w:t>solving processes in determining a solution</w:t>
            </w:r>
          </w:p>
        </w:tc>
      </w:tr>
    </w:tbl>
    <w:p w:rsidR="000720C5" w:rsidP="00BA49DE">
      <w:pPr>
        <w:pStyle w:val="BodyText"/>
      </w:pPr>
    </w:p>
    <w:p w:rsidR="000720C5" w:rsidP="00BA49DE">
      <w:pPr>
        <w:pStyle w:val="BodyText"/>
      </w:pPr>
    </w:p>
    <w:p w:rsidR="00000000" w:rsidRPr="00BA49DE" w:rsidP="00BA49DE">
      <w:pPr>
        <w:pStyle w:val="Heading1"/>
      </w:pPr>
      <w:bookmarkStart w:id="7" w:name="O_977815"/>
      <w:bookmarkEnd w:id="7"/>
      <w:r w:rsidRPr="00BA49DE">
        <w:t>Unit Mapping Information</w:t>
      </w:r>
    </w:p>
    <w:tbl>
      <w:tblPr>
        <w:tblW w:w="9520" w:type="dxa"/>
        <w:tblLayout w:type="fixed"/>
        <w:tblCellMar>
          <w:left w:w="62" w:type="dxa"/>
          <w:right w:w="62" w:type="dxa"/>
        </w:tblCellMar>
        <w:tblLook w:val="0000"/>
      </w:tblPr>
      <w:tblGrid>
        <w:gridCol w:w="1871"/>
        <w:gridCol w:w="2128"/>
        <w:gridCol w:w="2409"/>
        <w:gridCol w:w="3112"/>
      </w:tblGrid>
      <w:tr w:rsidTr="00BA49D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rPr>
                <w:rStyle w:val="SpecialBold"/>
              </w:rPr>
              <w:t>Equivalence status</w:t>
            </w:r>
          </w:p>
        </w:tc>
      </w:tr>
      <w:tr w:rsidTr="00BA49DE">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RGRROP316 Perform duties of track supervisor during trackwork operations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RGRROP316A Perform duties of track supervisor during trackwork operations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49DE">
            <w:pPr>
              <w:pStyle w:val="BodyText"/>
              <w:rPr>
                <w:lang w:val="en-NZ"/>
              </w:rPr>
            </w:pPr>
            <w:r w:rsidRPr="00BA49D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49DE" w:rsidP="00BA49DE">
            <w:pPr>
              <w:pStyle w:val="BodyText"/>
            </w:pPr>
            <w:r w:rsidRPr="00BA49DE">
              <w:t>Equivalent unit</w:t>
            </w:r>
          </w:p>
        </w:tc>
      </w:tr>
    </w:tbl>
    <w:p w:rsidR="00000000" w:rsidRPr="00BA49DE" w:rsidP="00BA49DE">
      <w:pPr>
        <w:pStyle w:val="BodyText"/>
      </w:pPr>
    </w:p>
    <w:p w:rsidR="00000000" w:rsidRPr="00BA49DE" w:rsidP="00BA49DE">
      <w:pPr>
        <w:pStyle w:val="AllowPageBreak"/>
      </w:pPr>
    </w:p>
    <w:p w:rsidR="00000000" w:rsidRPr="00BA49DE" w:rsidP="00BA49DE">
      <w:pPr>
        <w:pStyle w:val="Heading1"/>
      </w:pPr>
      <w:bookmarkStart w:id="8" w:name="O_977808"/>
      <w:bookmarkEnd w:id="8"/>
      <w:r w:rsidRPr="00BA49DE">
        <w:t>Links</w:t>
      </w:r>
    </w:p>
    <w:p w:rsidR="00000000" w:rsidRPr="00BA49DE" w:rsidP="000720C5">
      <w:pPr>
        <w:pStyle w:val="BodyText"/>
      </w:pPr>
      <w:r w:rsidRPr="00BA49DE">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82F52">
        <w:rPr>
          <w:rStyle w:val="Hyperlink"/>
        </w:rPr>
        <w:t>https://vetnet.gov.au/Pages/TrainingDocs.aspx?q=5c4b8489-f7e1-463b-81c8-6ecce6c192a0</w:t>
      </w:r>
      <w:r>
        <w:fldChar w:fldCharType="end"/>
      </w:r>
    </w:p>
    <w:p w:rsidR="00000000" w:rsidRPr="00BA49DE" w:rsidP="00BA49DE"/>
    <w:sectPr w:rsidSect="00BA49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DE" w:rsidRPr="000720C5" w:rsidP="000720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C5" w:rsidP="00BA49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20C5" w:rsidP="00BA49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720C5" w:rsidP="00BA49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49DE" w:rsidRPr="000720C5" w:rsidP="000720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9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0C5" w:rsidRPr="002D2AF8" w:rsidP="00BA49DE">
    <w:pPr>
      <w:pStyle w:val="Header"/>
      <w:framePr w:wrap="around"/>
    </w:pPr>
    <w:r>
      <w:fldChar w:fldCharType="begin"/>
    </w:r>
    <w:r>
      <w:instrText xml:space="preserve"> TITLE   \* MERGEFORMAT </w:instrText>
    </w:r>
    <w:r>
      <w:fldChar w:fldCharType="separate"/>
    </w:r>
    <w:r>
      <w:t>RGRROP316 Perform duties of track supervisor during trackwork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720C5" w:rsidP="00BA49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FC69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4CB8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9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49DE"/>
    <w:pPr>
      <w:spacing w:before="360" w:after="60"/>
      <w:outlineLvl w:val="0"/>
    </w:pPr>
    <w:rPr>
      <w:sz w:val="32"/>
    </w:rPr>
  </w:style>
  <w:style w:type="paragraph" w:styleId="Heading2">
    <w:name w:val="heading 2"/>
    <w:basedOn w:val="HeadingBase"/>
    <w:next w:val="BodyText"/>
    <w:link w:val="Heading2Char"/>
    <w:qFormat/>
    <w:rsid w:val="00BA49DE"/>
    <w:pPr>
      <w:keepLines/>
      <w:spacing w:before="240" w:after="120"/>
      <w:outlineLvl w:val="1"/>
    </w:pPr>
    <w:rPr>
      <w:sz w:val="28"/>
      <w:szCs w:val="40"/>
    </w:rPr>
  </w:style>
  <w:style w:type="paragraph" w:styleId="Heading3">
    <w:name w:val="heading 3"/>
    <w:basedOn w:val="HeadingBase"/>
    <w:next w:val="BodyText"/>
    <w:link w:val="Heading3Char"/>
    <w:qFormat/>
    <w:rsid w:val="00BA49DE"/>
    <w:pPr>
      <w:spacing w:before="180" w:after="120"/>
      <w:outlineLvl w:val="2"/>
    </w:pPr>
    <w:rPr>
      <w:spacing w:val="-10"/>
      <w:kern w:val="32"/>
    </w:rPr>
  </w:style>
  <w:style w:type="paragraph" w:styleId="Heading4">
    <w:name w:val="heading 4"/>
    <w:basedOn w:val="HeadingBase"/>
    <w:next w:val="BodyText"/>
    <w:link w:val="Heading4Char"/>
    <w:qFormat/>
    <w:rsid w:val="00BA49DE"/>
    <w:pPr>
      <w:spacing w:before="160" w:after="120"/>
      <w:outlineLvl w:val="3"/>
    </w:pPr>
    <w:rPr>
      <w:sz w:val="22"/>
    </w:rPr>
  </w:style>
  <w:style w:type="paragraph" w:styleId="Heading5">
    <w:name w:val="heading 5"/>
    <w:basedOn w:val="HeadingBase"/>
    <w:next w:val="Normal"/>
    <w:link w:val="Heading5Char"/>
    <w:qFormat/>
    <w:rsid w:val="00BA49DE"/>
    <w:pPr>
      <w:spacing w:before="80"/>
      <w:outlineLvl w:val="4"/>
    </w:pPr>
    <w:rPr>
      <w:color w:val="918585"/>
      <w:sz w:val="20"/>
    </w:rPr>
  </w:style>
  <w:style w:type="paragraph" w:styleId="Heading6">
    <w:name w:val="heading 6"/>
    <w:basedOn w:val="HeadingBase"/>
    <w:next w:val="Normal"/>
    <w:link w:val="Heading6Char"/>
    <w:qFormat/>
    <w:rsid w:val="00BA49DE"/>
    <w:pPr>
      <w:spacing w:before="60"/>
      <w:outlineLvl w:val="5"/>
    </w:pPr>
    <w:rPr>
      <w:color w:val="918585"/>
      <w:sz w:val="20"/>
    </w:rPr>
  </w:style>
  <w:style w:type="paragraph" w:styleId="Heading7">
    <w:name w:val="heading 7"/>
    <w:basedOn w:val="Normal"/>
    <w:next w:val="Normal"/>
    <w:link w:val="Heading7Char"/>
    <w:qFormat/>
    <w:rsid w:val="00BA49DE"/>
    <w:pPr>
      <w:ind w:left="720"/>
      <w:outlineLvl w:val="6"/>
    </w:pPr>
    <w:rPr>
      <w:i/>
    </w:rPr>
  </w:style>
  <w:style w:type="paragraph" w:styleId="Heading8">
    <w:name w:val="heading 8"/>
    <w:basedOn w:val="Normal"/>
    <w:next w:val="Normal"/>
    <w:link w:val="Heading8Char"/>
    <w:qFormat/>
    <w:rsid w:val="00BA49DE"/>
    <w:pPr>
      <w:ind w:left="720"/>
      <w:outlineLvl w:val="7"/>
    </w:pPr>
    <w:rPr>
      <w:i/>
    </w:rPr>
  </w:style>
  <w:style w:type="paragraph" w:styleId="Heading9">
    <w:name w:val="heading 9"/>
    <w:basedOn w:val="Normal"/>
    <w:next w:val="Normal"/>
    <w:link w:val="Heading9Char"/>
    <w:qFormat/>
    <w:rsid w:val="00BA49DE"/>
    <w:pPr>
      <w:ind w:left="720"/>
      <w:outlineLvl w:val="8"/>
    </w:pPr>
    <w:rPr>
      <w:i/>
    </w:rPr>
  </w:style>
  <w:style w:type="character" w:default="1" w:styleId="DefaultParagraphFont">
    <w:name w:val="Default Paragraph Font"/>
    <w:uiPriority w:val="1"/>
    <w:unhideWhenUsed/>
    <w:rsid w:val="00BA49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9DE"/>
  </w:style>
  <w:style w:type="character" w:customStyle="1" w:styleId="Heading1Char">
    <w:name w:val="Heading 1 Char"/>
    <w:basedOn w:val="DefaultParagraphFont"/>
    <w:link w:val="Heading1"/>
    <w:rsid w:val="00BA49DE"/>
    <w:rPr>
      <w:rFonts w:ascii="Times New Roman" w:eastAsia="Times New Roman" w:hAnsi="Times New Roman" w:cs="Times New Roman"/>
      <w:b/>
      <w:sz w:val="32"/>
      <w:szCs w:val="20"/>
      <w:lang w:eastAsia="en-US"/>
    </w:rPr>
  </w:style>
  <w:style w:type="paragraph" w:styleId="BodyText">
    <w:name w:val="Body Text"/>
    <w:basedOn w:val="Normal"/>
    <w:link w:val="BodyTextChar"/>
    <w:rsid w:val="00BA49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49DE"/>
    <w:rPr>
      <w:rFonts w:ascii="Times New Roman" w:eastAsia="Times New Roman" w:hAnsi="Times New Roman" w:cs="Times New Roman"/>
      <w:sz w:val="24"/>
      <w:lang w:eastAsia="en-US"/>
    </w:rPr>
  </w:style>
  <w:style w:type="paragraph" w:styleId="ListBullet">
    <w:name w:val="List Bullet"/>
    <w:basedOn w:val="List"/>
    <w:rsid w:val="00BA49DE"/>
    <w:pPr>
      <w:numPr>
        <w:numId w:val="11"/>
      </w:numPr>
      <w:tabs>
        <w:tab w:val="clear" w:pos="340"/>
      </w:tabs>
      <w:spacing w:before="40" w:after="40"/>
    </w:pPr>
  </w:style>
  <w:style w:type="character" w:customStyle="1" w:styleId="SpecialBold">
    <w:name w:val="Special Bold"/>
    <w:basedOn w:val="DefaultParagraphFont"/>
    <w:rsid w:val="00BA49DE"/>
    <w:rPr>
      <w:b/>
      <w:spacing w:val="0"/>
    </w:rPr>
  </w:style>
  <w:style w:type="character" w:styleId="Emphasis">
    <w:name w:val="Emphasis"/>
    <w:basedOn w:val="DefaultParagraphFont"/>
    <w:qFormat/>
    <w:rsid w:val="00BA49DE"/>
    <w:rPr>
      <w:i/>
    </w:rPr>
  </w:style>
  <w:style w:type="paragraph" w:customStyle="1" w:styleId="SuperHeading">
    <w:name w:val="SuperHeading"/>
    <w:basedOn w:val="Normal"/>
    <w:rsid w:val="00BA49DE"/>
    <w:pPr>
      <w:spacing w:before="240" w:after="120"/>
      <w:outlineLvl w:val="0"/>
    </w:pPr>
    <w:rPr>
      <w:rFonts w:ascii="Times New Roman" w:hAnsi="Times New Roman"/>
      <w:b/>
      <w:sz w:val="32"/>
    </w:rPr>
  </w:style>
  <w:style w:type="paragraph" w:customStyle="1" w:styleId="AllowPageBreak">
    <w:name w:val="AllowPageBreak"/>
    <w:rsid w:val="00BA49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49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9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9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9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9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9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49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49DE"/>
    <w:rPr>
      <w:rFonts w:ascii="Courier New" w:eastAsia="Times New Roman" w:hAnsi="Courier New" w:cs="Times New Roman"/>
      <w:i/>
      <w:szCs w:val="20"/>
      <w:lang w:eastAsia="en-US"/>
    </w:rPr>
  </w:style>
  <w:style w:type="paragraph" w:customStyle="1" w:styleId="HeadingBase">
    <w:name w:val="Heading Base"/>
    <w:rsid w:val="00BA49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9DE"/>
    <w:pPr>
      <w:tabs>
        <w:tab w:val="right" w:leader="dot" w:pos="9072"/>
      </w:tabs>
      <w:ind w:left="567"/>
    </w:pPr>
    <w:rPr>
      <w:szCs w:val="22"/>
    </w:rPr>
  </w:style>
  <w:style w:type="paragraph" w:customStyle="1" w:styleId="TOCBase">
    <w:name w:val="TOC Base"/>
    <w:rsid w:val="00BA49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9DE"/>
    <w:pPr>
      <w:tabs>
        <w:tab w:val="right" w:leader="dot" w:pos="9072"/>
      </w:tabs>
      <w:spacing w:before="40" w:after="40"/>
      <w:ind w:left="284"/>
    </w:pPr>
    <w:rPr>
      <w:rFonts w:ascii="Times New Roman" w:hAnsi="Times New Roman"/>
    </w:rPr>
  </w:style>
  <w:style w:type="paragraph" w:styleId="TOC1">
    <w:name w:val="toc 1"/>
    <w:basedOn w:val="TOCBase"/>
    <w:next w:val="Normal"/>
    <w:rsid w:val="00BA49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49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9DE"/>
    <w:rPr>
      <w:rFonts w:ascii="Times New Roman" w:eastAsia="Times New Roman" w:hAnsi="Times New Roman" w:cs="Times New Roman"/>
      <w:sz w:val="16"/>
      <w:lang w:eastAsia="en-US"/>
    </w:rPr>
  </w:style>
  <w:style w:type="paragraph" w:styleId="Title">
    <w:name w:val="Title"/>
    <w:basedOn w:val="HeadingBase"/>
    <w:link w:val="TitleChar"/>
    <w:qFormat/>
    <w:rsid w:val="00BA49DE"/>
    <w:pPr>
      <w:spacing w:before="5040"/>
      <w:jc w:val="center"/>
    </w:pPr>
    <w:rPr>
      <w:sz w:val="48"/>
      <w:szCs w:val="72"/>
      <w:lang w:val="en-US"/>
    </w:rPr>
  </w:style>
  <w:style w:type="character" w:customStyle="1" w:styleId="TitleChar">
    <w:name w:val="Title Char"/>
    <w:basedOn w:val="DefaultParagraphFont"/>
    <w:link w:val="Title"/>
    <w:rsid w:val="00BA49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9DE"/>
    <w:pPr>
      <w:tabs>
        <w:tab w:val="left" w:pos="3600"/>
        <w:tab w:val="left" w:pos="3958"/>
      </w:tabs>
    </w:pPr>
  </w:style>
  <w:style w:type="paragraph" w:styleId="List">
    <w:name w:val="List"/>
    <w:basedOn w:val="BodyText"/>
    <w:next w:val="BodyText"/>
    <w:rsid w:val="00BA49DE"/>
    <w:pPr>
      <w:tabs>
        <w:tab w:val="left" w:pos="340"/>
      </w:tabs>
      <w:spacing w:before="60" w:after="60"/>
      <w:ind w:left="340" w:hanging="340"/>
    </w:pPr>
  </w:style>
  <w:style w:type="paragraph" w:customStyle="1" w:styleId="Note">
    <w:name w:val="Note"/>
    <w:basedOn w:val="BodyText"/>
    <w:rsid w:val="00BA49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9DE"/>
    <w:pPr>
      <w:framePr w:wrap="auto" w:hAnchor="text" w:y="6049"/>
    </w:pPr>
    <w:rPr>
      <w:color w:val="000000"/>
      <w:sz w:val="40"/>
    </w:rPr>
  </w:style>
  <w:style w:type="paragraph" w:customStyle="1" w:styleId="TOCTitle">
    <w:name w:val="TOCTitle"/>
    <w:basedOn w:val="Heading1"/>
    <w:rsid w:val="00BA49DE"/>
    <w:pPr>
      <w:spacing w:after="240"/>
      <w:jc w:val="center"/>
      <w:outlineLvl w:val="9"/>
    </w:pPr>
    <w:rPr>
      <w:caps/>
    </w:rPr>
  </w:style>
  <w:style w:type="paragraph" w:customStyle="1" w:styleId="Version">
    <w:name w:val="Version"/>
    <w:rsid w:val="00BA49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9DE"/>
    <w:pPr>
      <w:numPr>
        <w:numId w:val="12"/>
      </w:numPr>
      <w:tabs>
        <w:tab w:val="clear" w:pos="680"/>
      </w:tabs>
    </w:pPr>
  </w:style>
  <w:style w:type="paragraph" w:styleId="Index1">
    <w:name w:val="index 1"/>
    <w:basedOn w:val="Normal"/>
    <w:next w:val="Normal"/>
    <w:semiHidden/>
    <w:rsid w:val="00BA49DE"/>
    <w:pPr>
      <w:keepNext w:val="0"/>
      <w:tabs>
        <w:tab w:val="right" w:pos="4176"/>
      </w:tabs>
      <w:ind w:left="198" w:hanging="198"/>
    </w:pPr>
    <w:rPr>
      <w:rFonts w:ascii="Garamond" w:hAnsi="Garamond"/>
    </w:rPr>
  </w:style>
  <w:style w:type="paragraph" w:styleId="IndexHeading">
    <w:name w:val="index heading"/>
    <w:basedOn w:val="Normal"/>
    <w:next w:val="Index1"/>
    <w:semiHidden/>
    <w:rsid w:val="00BA49DE"/>
    <w:pPr>
      <w:spacing w:before="120" w:after="120"/>
    </w:pPr>
    <w:rPr>
      <w:rFonts w:ascii="Arial" w:hAnsi="Arial"/>
      <w:b/>
      <w:color w:val="918585"/>
      <w:sz w:val="24"/>
    </w:rPr>
  </w:style>
  <w:style w:type="paragraph" w:styleId="Header">
    <w:name w:val="header"/>
    <w:basedOn w:val="Normal"/>
    <w:link w:val="HeaderChar"/>
    <w:rsid w:val="00BA49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9DE"/>
    <w:rPr>
      <w:rFonts w:ascii="Times New Roman" w:eastAsia="Times New Roman" w:hAnsi="Times New Roman" w:cs="Times New Roman"/>
      <w:sz w:val="16"/>
      <w:szCs w:val="20"/>
      <w:lang w:val="en-GB" w:eastAsia="en-US"/>
    </w:rPr>
  </w:style>
  <w:style w:type="paragraph" w:customStyle="1" w:styleId="Chapter">
    <w:name w:val="Chapter"/>
    <w:basedOn w:val="Normal"/>
    <w:rsid w:val="00BA49DE"/>
    <w:pPr>
      <w:spacing w:before="240"/>
    </w:pPr>
    <w:rPr>
      <w:rFonts w:ascii="Times New Roman" w:hAnsi="Times New Roman"/>
      <w:smallCaps/>
      <w:spacing w:val="80"/>
      <w:sz w:val="28"/>
    </w:rPr>
  </w:style>
  <w:style w:type="paragraph" w:customStyle="1" w:styleId="InChapter">
    <w:name w:val="InChapter"/>
    <w:basedOn w:val="Heading3"/>
    <w:rsid w:val="00BA49DE"/>
    <w:pPr>
      <w:spacing w:after="240"/>
      <w:outlineLvl w:val="9"/>
    </w:pPr>
    <w:rPr>
      <w:noProof/>
    </w:rPr>
  </w:style>
  <w:style w:type="paragraph" w:styleId="Index2">
    <w:name w:val="index 2"/>
    <w:basedOn w:val="Normal"/>
    <w:next w:val="Normal"/>
    <w:semiHidden/>
    <w:rsid w:val="00BA49DE"/>
    <w:pPr>
      <w:tabs>
        <w:tab w:val="right" w:pos="4176"/>
      </w:tabs>
      <w:ind w:left="568" w:hanging="284"/>
    </w:pPr>
    <w:rPr>
      <w:rFonts w:ascii="Garamond" w:hAnsi="Garamond"/>
    </w:rPr>
  </w:style>
  <w:style w:type="paragraph" w:customStyle="1" w:styleId="Byline">
    <w:name w:val="Byline"/>
    <w:rsid w:val="00BA49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9DE"/>
    <w:pPr>
      <w:tabs>
        <w:tab w:val="clear" w:pos="3600"/>
        <w:tab w:val="clear" w:pos="3958"/>
      </w:tabs>
      <w:jc w:val="right"/>
    </w:pPr>
  </w:style>
  <w:style w:type="paragraph" w:styleId="Caption">
    <w:name w:val="caption"/>
    <w:basedOn w:val="BodyText"/>
    <w:next w:val="Normal"/>
    <w:qFormat/>
    <w:rsid w:val="00BA49DE"/>
    <w:pPr>
      <w:framePr w:w="2268" w:hSpace="181" w:vSpace="181" w:wrap="around" w:vAnchor="text" w:hAnchor="page" w:x="1135" w:y="285" w:anchorLock="1"/>
    </w:pPr>
    <w:rPr>
      <w:i/>
    </w:rPr>
  </w:style>
  <w:style w:type="paragraph" w:customStyle="1" w:styleId="MiniTOCTitle">
    <w:name w:val="MiniTOCTitle"/>
    <w:basedOn w:val="Heading4"/>
    <w:rsid w:val="00BA49DE"/>
    <w:pPr>
      <w:spacing w:before="240"/>
      <w:outlineLvl w:val="9"/>
    </w:pPr>
    <w:rPr>
      <w:noProof/>
      <w:sz w:val="24"/>
    </w:rPr>
  </w:style>
  <w:style w:type="paragraph" w:customStyle="1" w:styleId="MiniTOCItem">
    <w:name w:val="MiniTOCItem"/>
    <w:basedOn w:val="ListBullet"/>
    <w:rsid w:val="00BA49DE"/>
    <w:pPr>
      <w:numPr>
        <w:numId w:val="0"/>
      </w:numPr>
      <w:tabs>
        <w:tab w:val="right" w:leader="dot" w:pos="6521"/>
      </w:tabs>
      <w:spacing w:before="0" w:after="0"/>
    </w:pPr>
  </w:style>
  <w:style w:type="paragraph" w:customStyle="1" w:styleId="TOFTitle">
    <w:name w:val="TOFTitle"/>
    <w:basedOn w:val="TOCTitle"/>
    <w:rsid w:val="00BA49DE"/>
  </w:style>
  <w:style w:type="paragraph" w:styleId="TableofFigures">
    <w:name w:val="table of figures"/>
    <w:basedOn w:val="Normal"/>
    <w:next w:val="Normal"/>
    <w:semiHidden/>
    <w:rsid w:val="00BA49DE"/>
    <w:pPr>
      <w:tabs>
        <w:tab w:val="right" w:leader="dot" w:pos="9072"/>
      </w:tabs>
      <w:ind w:left="970" w:hanging="403"/>
    </w:pPr>
    <w:rPr>
      <w:rFonts w:ascii="Times New Roman" w:hAnsi="Times New Roman"/>
      <w:b/>
    </w:rPr>
  </w:style>
  <w:style w:type="paragraph" w:styleId="ListNumber">
    <w:name w:val="List Number"/>
    <w:basedOn w:val="List"/>
    <w:rsid w:val="00BA49DE"/>
    <w:pPr>
      <w:numPr>
        <w:numId w:val="14"/>
      </w:numPr>
      <w:tabs>
        <w:tab w:val="clear" w:pos="340"/>
      </w:tabs>
    </w:pPr>
  </w:style>
  <w:style w:type="character" w:customStyle="1" w:styleId="WingdingSymbols">
    <w:name w:val="Wingding Symbols"/>
    <w:rsid w:val="00BA49DE"/>
    <w:rPr>
      <w:rFonts w:ascii="Wingdings" w:hAnsi="Wingdings"/>
    </w:rPr>
  </w:style>
  <w:style w:type="paragraph" w:customStyle="1" w:styleId="TableHeading">
    <w:name w:val="Table Heading"/>
    <w:basedOn w:val="HeadingBase"/>
    <w:rsid w:val="00BA49DE"/>
    <w:pPr>
      <w:keepLines/>
      <w:pBdr>
        <w:bottom w:val="single" w:sz="6" w:space="1" w:color="918585"/>
      </w:pBdr>
      <w:spacing w:before="240"/>
    </w:pPr>
  </w:style>
  <w:style w:type="character" w:customStyle="1" w:styleId="HotSpot">
    <w:name w:val="HotSpot"/>
    <w:rsid w:val="00BA49DE"/>
    <w:rPr>
      <w:color w:val="0033CC"/>
      <w:u w:val="none"/>
    </w:rPr>
  </w:style>
  <w:style w:type="paragraph" w:customStyle="1" w:styleId="BodyTextRight">
    <w:name w:val="Body Text Right"/>
    <w:basedOn w:val="BodyText"/>
    <w:rsid w:val="00BA49DE"/>
    <w:pPr>
      <w:spacing w:before="0" w:after="0"/>
      <w:jc w:val="right"/>
    </w:pPr>
  </w:style>
  <w:style w:type="paragraph" w:styleId="Index3">
    <w:name w:val="index 3"/>
    <w:basedOn w:val="ListNumber2"/>
    <w:next w:val="Normal"/>
    <w:semiHidden/>
    <w:rsid w:val="00BA49DE"/>
    <w:pPr>
      <w:numPr>
        <w:numId w:val="0"/>
      </w:numPr>
      <w:tabs>
        <w:tab w:val="right" w:leader="dot" w:pos="4176"/>
      </w:tabs>
    </w:pPr>
  </w:style>
  <w:style w:type="paragraph" w:styleId="ListNumber2">
    <w:name w:val="List Number 2"/>
    <w:basedOn w:val="List2"/>
    <w:rsid w:val="00BA49DE"/>
    <w:pPr>
      <w:numPr>
        <w:numId w:val="9"/>
      </w:numPr>
      <w:tabs>
        <w:tab w:val="clear" w:pos="1060"/>
      </w:tabs>
    </w:pPr>
  </w:style>
  <w:style w:type="paragraph" w:customStyle="1" w:styleId="MarginNote">
    <w:name w:val="Margin Note"/>
    <w:basedOn w:val="BodyText"/>
    <w:rsid w:val="00BA49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9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9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49DE"/>
    <w:rPr>
      <w:sz w:val="32"/>
    </w:rPr>
  </w:style>
  <w:style w:type="paragraph" w:customStyle="1" w:styleId="HeadingProcedure">
    <w:name w:val="Heading Procedure"/>
    <w:basedOn w:val="HeadingBase"/>
    <w:next w:val="Normal"/>
    <w:rsid w:val="00BA49DE"/>
    <w:pPr>
      <w:tabs>
        <w:tab w:val="left" w:pos="0"/>
      </w:tabs>
      <w:spacing w:before="120" w:after="60"/>
    </w:pPr>
    <w:rPr>
      <w:i/>
      <w:color w:val="918585"/>
      <w:sz w:val="22"/>
    </w:rPr>
  </w:style>
  <w:style w:type="paragraph" w:customStyle="1" w:styleId="TableBodyText">
    <w:name w:val="Table Body Text"/>
    <w:basedOn w:val="BodyText"/>
    <w:rsid w:val="00BA49DE"/>
    <w:pPr>
      <w:spacing w:before="60" w:after="60"/>
    </w:pPr>
  </w:style>
  <w:style w:type="paragraph" w:styleId="ListContinue">
    <w:name w:val="List Continue"/>
    <w:basedOn w:val="List"/>
    <w:rsid w:val="00BA49DE"/>
    <w:pPr>
      <w:ind w:firstLine="0"/>
    </w:pPr>
  </w:style>
  <w:style w:type="paragraph" w:customStyle="1" w:styleId="ListNote">
    <w:name w:val="List Note"/>
    <w:basedOn w:val="List"/>
    <w:rsid w:val="00BA49DE"/>
    <w:pPr>
      <w:pBdr>
        <w:top w:val="single" w:sz="6" w:space="2" w:color="918585"/>
        <w:bottom w:val="single" w:sz="6" w:space="2" w:color="918585"/>
      </w:pBdr>
      <w:tabs>
        <w:tab w:val="left" w:pos="1021"/>
      </w:tabs>
      <w:ind w:firstLine="0"/>
    </w:pPr>
  </w:style>
  <w:style w:type="paragraph" w:customStyle="1" w:styleId="Warning">
    <w:name w:val="Warning"/>
    <w:basedOn w:val="BodyText"/>
    <w:rsid w:val="00BA49DE"/>
    <w:pPr>
      <w:shd w:val="clear" w:color="auto" w:fill="D9D9D9"/>
      <w:tabs>
        <w:tab w:val="left" w:pos="992"/>
      </w:tabs>
      <w:ind w:left="119" w:right="119"/>
    </w:pPr>
    <w:rPr>
      <w:sz w:val="20"/>
    </w:rPr>
  </w:style>
  <w:style w:type="paragraph" w:customStyle="1" w:styleId="MarginIcons">
    <w:name w:val="Margin Icons"/>
    <w:basedOn w:val="BodyText"/>
    <w:rsid w:val="00BA49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9DE"/>
    <w:rPr>
      <w:rFonts w:ascii="Courier New" w:hAnsi="Courier New"/>
    </w:rPr>
  </w:style>
  <w:style w:type="paragraph" w:customStyle="1" w:styleId="NoteBullet">
    <w:name w:val="Note Bullet"/>
    <w:basedOn w:val="Note"/>
    <w:rsid w:val="00BA49DE"/>
    <w:pPr>
      <w:tabs>
        <w:tab w:val="clear" w:pos="680"/>
      </w:tabs>
      <w:spacing w:before="60" w:after="60"/>
    </w:pPr>
  </w:style>
  <w:style w:type="paragraph" w:customStyle="1" w:styleId="SubHeading2">
    <w:name w:val="SubHeading2"/>
    <w:basedOn w:val="HeadingBase"/>
    <w:rsid w:val="00BA49DE"/>
    <w:pPr>
      <w:spacing w:before="240" w:after="60"/>
    </w:pPr>
    <w:rPr>
      <w:sz w:val="20"/>
    </w:rPr>
  </w:style>
  <w:style w:type="paragraph" w:customStyle="1" w:styleId="SubHeading1">
    <w:name w:val="SubHeading1"/>
    <w:basedOn w:val="HeadingBase"/>
    <w:rsid w:val="00BA49DE"/>
    <w:pPr>
      <w:spacing w:before="240" w:after="60"/>
    </w:pPr>
    <w:rPr>
      <w:color w:val="918585"/>
      <w:sz w:val="22"/>
    </w:rPr>
  </w:style>
  <w:style w:type="paragraph" w:customStyle="1" w:styleId="SideHeading">
    <w:name w:val="Side Heading"/>
    <w:basedOn w:val="HeadingBase"/>
    <w:rsid w:val="00BA49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9DE"/>
    <w:pPr>
      <w:numPr>
        <w:numId w:val="10"/>
      </w:numPr>
    </w:pPr>
  </w:style>
  <w:style w:type="paragraph" w:styleId="PlainText">
    <w:name w:val="Plain Text"/>
    <w:basedOn w:val="Normal"/>
    <w:link w:val="PlainTextChar"/>
    <w:rsid w:val="00BA49DE"/>
    <w:rPr>
      <w:sz w:val="20"/>
    </w:rPr>
  </w:style>
  <w:style w:type="character" w:customStyle="1" w:styleId="PlainTextChar">
    <w:name w:val="Plain Text Char"/>
    <w:basedOn w:val="DefaultParagraphFont"/>
    <w:link w:val="PlainText"/>
    <w:rsid w:val="00BA49DE"/>
    <w:rPr>
      <w:rFonts w:ascii="Courier New" w:eastAsia="Times New Roman" w:hAnsi="Courier New" w:cs="Times New Roman"/>
      <w:sz w:val="20"/>
      <w:szCs w:val="20"/>
      <w:lang w:eastAsia="en-US"/>
    </w:rPr>
  </w:style>
  <w:style w:type="character" w:customStyle="1" w:styleId="MenuOption">
    <w:name w:val="Menu Option"/>
    <w:basedOn w:val="DefaultParagraphFont"/>
    <w:rsid w:val="00BA49DE"/>
    <w:rPr>
      <w:b/>
      <w:smallCaps/>
    </w:rPr>
  </w:style>
  <w:style w:type="paragraph" w:customStyle="1" w:styleId="TableListNumber">
    <w:name w:val="Table List Number"/>
    <w:basedOn w:val="ListNumber"/>
    <w:rsid w:val="00BA49DE"/>
    <w:pPr>
      <w:numPr>
        <w:numId w:val="0"/>
      </w:numPr>
    </w:pPr>
  </w:style>
  <w:style w:type="paragraph" w:styleId="TOC4">
    <w:name w:val="toc 4"/>
    <w:basedOn w:val="TOCBase"/>
    <w:next w:val="Normal"/>
    <w:semiHidden/>
    <w:rsid w:val="00BA49DE"/>
    <w:pPr>
      <w:tabs>
        <w:tab w:val="right" w:leader="dot" w:pos="9071"/>
      </w:tabs>
      <w:ind w:left="1701"/>
    </w:pPr>
  </w:style>
  <w:style w:type="paragraph" w:customStyle="1" w:styleId="ListAlpha">
    <w:name w:val="List Alpha"/>
    <w:basedOn w:val="List"/>
    <w:rsid w:val="00BA49DE"/>
    <w:pPr>
      <w:numPr>
        <w:numId w:val="8"/>
      </w:numPr>
    </w:pPr>
  </w:style>
  <w:style w:type="paragraph" w:customStyle="1" w:styleId="ListAlpha2">
    <w:name w:val="List Alpha 2"/>
    <w:basedOn w:val="List2"/>
    <w:rsid w:val="00BA49DE"/>
    <w:pPr>
      <w:numPr>
        <w:numId w:val="7"/>
      </w:numPr>
    </w:pPr>
  </w:style>
  <w:style w:type="paragraph" w:styleId="List2">
    <w:name w:val="List 2"/>
    <w:basedOn w:val="BodyText"/>
    <w:rsid w:val="00BA49DE"/>
    <w:pPr>
      <w:tabs>
        <w:tab w:val="left" w:pos="680"/>
      </w:tabs>
      <w:spacing w:before="60" w:after="60"/>
      <w:ind w:left="680" w:hanging="340"/>
    </w:pPr>
  </w:style>
  <w:style w:type="paragraph" w:styleId="List3">
    <w:name w:val="List 3"/>
    <w:basedOn w:val="BodyText"/>
    <w:rsid w:val="00BA49DE"/>
    <w:pPr>
      <w:tabs>
        <w:tab w:val="left" w:pos="1021"/>
      </w:tabs>
      <w:spacing w:before="60" w:after="60"/>
      <w:ind w:left="1020" w:hanging="340"/>
    </w:pPr>
  </w:style>
  <w:style w:type="paragraph" w:styleId="List4">
    <w:name w:val="List 4"/>
    <w:basedOn w:val="BodyText"/>
    <w:rsid w:val="00BA49DE"/>
    <w:pPr>
      <w:tabs>
        <w:tab w:val="left" w:pos="1361"/>
      </w:tabs>
      <w:spacing w:before="60" w:after="60"/>
      <w:ind w:left="1361" w:hanging="340"/>
    </w:pPr>
  </w:style>
  <w:style w:type="paragraph" w:styleId="List5">
    <w:name w:val="List 5"/>
    <w:basedOn w:val="BodyText"/>
    <w:rsid w:val="00BA49DE"/>
    <w:pPr>
      <w:tabs>
        <w:tab w:val="left" w:pos="1701"/>
      </w:tabs>
      <w:spacing w:before="60" w:after="60"/>
      <w:ind w:left="1701" w:hanging="340"/>
    </w:pPr>
  </w:style>
  <w:style w:type="paragraph" w:styleId="ListBullet3">
    <w:name w:val="List Bullet 3"/>
    <w:basedOn w:val="List3"/>
    <w:rsid w:val="00BA49DE"/>
    <w:pPr>
      <w:numPr>
        <w:numId w:val="13"/>
      </w:numPr>
      <w:tabs>
        <w:tab w:val="clear" w:pos="1021"/>
      </w:tabs>
      <w:ind w:left="1037" w:hanging="357"/>
    </w:pPr>
  </w:style>
  <w:style w:type="paragraph" w:styleId="ListBullet4">
    <w:name w:val="List Bullet 4"/>
    <w:basedOn w:val="List4"/>
    <w:rsid w:val="00BA49DE"/>
    <w:pPr>
      <w:numPr>
        <w:numId w:val="2"/>
      </w:numPr>
      <w:tabs>
        <w:tab w:val="clear" w:pos="1361"/>
      </w:tabs>
    </w:pPr>
  </w:style>
  <w:style w:type="paragraph" w:styleId="ListBullet5">
    <w:name w:val="List Bullet 5"/>
    <w:basedOn w:val="List5"/>
    <w:rsid w:val="00BA49DE"/>
    <w:pPr>
      <w:numPr>
        <w:numId w:val="3"/>
      </w:numPr>
    </w:pPr>
  </w:style>
  <w:style w:type="paragraph" w:styleId="ListContinue2">
    <w:name w:val="List Continue 2"/>
    <w:basedOn w:val="List2"/>
    <w:rsid w:val="00BA49DE"/>
    <w:pPr>
      <w:ind w:firstLine="0"/>
    </w:pPr>
  </w:style>
  <w:style w:type="paragraph" w:styleId="ListContinue3">
    <w:name w:val="List Continue 3"/>
    <w:basedOn w:val="List3"/>
    <w:rsid w:val="00BA49DE"/>
    <w:pPr>
      <w:ind w:left="1021" w:firstLine="0"/>
    </w:pPr>
  </w:style>
  <w:style w:type="paragraph" w:styleId="ListContinue4">
    <w:name w:val="List Continue 4"/>
    <w:basedOn w:val="List4"/>
    <w:rsid w:val="00BA49DE"/>
    <w:pPr>
      <w:ind w:firstLine="0"/>
    </w:pPr>
  </w:style>
  <w:style w:type="paragraph" w:styleId="ListContinue5">
    <w:name w:val="List Continue 5"/>
    <w:basedOn w:val="List5"/>
    <w:rsid w:val="00BA49DE"/>
    <w:pPr>
      <w:ind w:firstLine="0"/>
    </w:pPr>
  </w:style>
  <w:style w:type="paragraph" w:styleId="ListNumber3">
    <w:name w:val="List Number 3"/>
    <w:basedOn w:val="List3"/>
    <w:rsid w:val="00BA49DE"/>
    <w:pPr>
      <w:numPr>
        <w:numId w:val="4"/>
      </w:numPr>
    </w:pPr>
  </w:style>
  <w:style w:type="paragraph" w:styleId="ListNumber4">
    <w:name w:val="List Number 4"/>
    <w:basedOn w:val="List4"/>
    <w:rsid w:val="00BA49DE"/>
    <w:pPr>
      <w:numPr>
        <w:numId w:val="5"/>
      </w:numPr>
    </w:pPr>
  </w:style>
  <w:style w:type="paragraph" w:styleId="ListNumber5">
    <w:name w:val="List Number 5"/>
    <w:basedOn w:val="List5"/>
    <w:rsid w:val="00BA49DE"/>
    <w:pPr>
      <w:numPr>
        <w:numId w:val="6"/>
      </w:numPr>
    </w:pPr>
  </w:style>
  <w:style w:type="paragraph" w:styleId="BlockText">
    <w:name w:val="Block Text"/>
    <w:basedOn w:val="Normal"/>
    <w:rsid w:val="00BA49DE"/>
    <w:pPr>
      <w:spacing w:after="120"/>
      <w:ind w:left="1440" w:right="1440"/>
    </w:pPr>
  </w:style>
  <w:style w:type="character" w:customStyle="1" w:styleId="Subscript">
    <w:name w:val="Subscript"/>
    <w:basedOn w:val="DefaultParagraphFont"/>
    <w:rsid w:val="00BA49DE"/>
    <w:rPr>
      <w:sz w:val="16"/>
      <w:vertAlign w:val="subscript"/>
    </w:rPr>
  </w:style>
  <w:style w:type="character" w:customStyle="1" w:styleId="Superscript">
    <w:name w:val="Superscript"/>
    <w:basedOn w:val="DefaultParagraphFont"/>
    <w:rsid w:val="00BA49DE"/>
    <w:rPr>
      <w:sz w:val="16"/>
      <w:vertAlign w:val="superscript"/>
    </w:rPr>
  </w:style>
  <w:style w:type="character" w:customStyle="1" w:styleId="Symbols">
    <w:name w:val="Symbols"/>
    <w:basedOn w:val="DefaultParagraphFont"/>
    <w:rsid w:val="00BA49DE"/>
    <w:rPr>
      <w:rFonts w:ascii="Symbol" w:hAnsi="Symbol"/>
    </w:rPr>
  </w:style>
  <w:style w:type="character" w:customStyle="1" w:styleId="MenuOptions">
    <w:name w:val="Menu Options"/>
    <w:basedOn w:val="DefaultParagraphFont"/>
    <w:rsid w:val="00BA49DE"/>
    <w:rPr>
      <w:rFonts w:ascii="Arial Narrow" w:hAnsi="Arial Narrow"/>
      <w:smallCaps/>
    </w:rPr>
  </w:style>
  <w:style w:type="character" w:customStyle="1" w:styleId="Buttons">
    <w:name w:val="Buttons"/>
    <w:basedOn w:val="DefaultParagraphFont"/>
    <w:rsid w:val="00BA49DE"/>
    <w:rPr>
      <w:b/>
    </w:rPr>
  </w:style>
  <w:style w:type="character" w:customStyle="1" w:styleId="Underlined">
    <w:name w:val="Underlined"/>
    <w:basedOn w:val="DefaultParagraphFont"/>
    <w:rsid w:val="00BA49DE"/>
    <w:rPr>
      <w:u w:val="single"/>
    </w:rPr>
  </w:style>
  <w:style w:type="paragraph" w:customStyle="1" w:styleId="TableBodyTextRight">
    <w:name w:val="Table Body Text Right"/>
    <w:basedOn w:val="TableBodyText"/>
    <w:rsid w:val="00BA49DE"/>
    <w:pPr>
      <w:widowControl w:val="0"/>
      <w:autoSpaceDE w:val="0"/>
      <w:autoSpaceDN w:val="0"/>
      <w:adjustRightInd w:val="0"/>
      <w:jc w:val="right"/>
    </w:pPr>
    <w:rPr>
      <w:rFonts w:cs="Arial"/>
      <w:szCs w:val="18"/>
    </w:rPr>
  </w:style>
  <w:style w:type="paragraph" w:customStyle="1" w:styleId="CopyrightText">
    <w:name w:val="Copyright Text"/>
    <w:basedOn w:val="BodyText"/>
    <w:rsid w:val="00BA49DE"/>
    <w:rPr>
      <w:sz w:val="18"/>
    </w:rPr>
  </w:style>
  <w:style w:type="paragraph" w:customStyle="1" w:styleId="BodySmallRight">
    <w:name w:val="Body Small Right"/>
    <w:basedOn w:val="BodyTextRight"/>
    <w:rsid w:val="00BA49DE"/>
    <w:rPr>
      <w:sz w:val="18"/>
      <w:szCs w:val="18"/>
    </w:rPr>
  </w:style>
  <w:style w:type="paragraph" w:customStyle="1" w:styleId="MarginEdition">
    <w:name w:val="Margin Edition"/>
    <w:basedOn w:val="MarginNote"/>
    <w:rsid w:val="00BA49DE"/>
    <w:pPr>
      <w:spacing w:before="0" w:after="0"/>
    </w:pPr>
    <w:rPr>
      <w:rFonts w:ascii="Times New Roman" w:hAnsi="Times New Roman"/>
      <w:color w:val="999999"/>
    </w:rPr>
  </w:style>
  <w:style w:type="paragraph" w:customStyle="1" w:styleId="Spacer">
    <w:name w:val="Spacer"/>
    <w:basedOn w:val="Normal"/>
    <w:rsid w:val="00BA49DE"/>
    <w:rPr>
      <w:sz w:val="2"/>
      <w:szCs w:val="2"/>
    </w:rPr>
  </w:style>
  <w:style w:type="character" w:customStyle="1" w:styleId="Small">
    <w:name w:val="Small"/>
    <w:basedOn w:val="DefaultParagraphFont"/>
    <w:rsid w:val="00BA49DE"/>
    <w:rPr>
      <w:sz w:val="16"/>
    </w:rPr>
  </w:style>
  <w:style w:type="paragraph" w:customStyle="1" w:styleId="WideTable">
    <w:name w:val="Wide Table"/>
    <w:basedOn w:val="Normal"/>
    <w:rsid w:val="00BA49DE"/>
    <w:pPr>
      <w:ind w:left="-1418"/>
    </w:pPr>
    <w:rPr>
      <w:sz w:val="2"/>
      <w:szCs w:val="2"/>
    </w:rPr>
  </w:style>
  <w:style w:type="character" w:styleId="PageNumber">
    <w:name w:val="page number"/>
    <w:basedOn w:val="DefaultParagraphFont"/>
    <w:rsid w:val="00BA49DE"/>
  </w:style>
  <w:style w:type="paragraph" w:styleId="Quote">
    <w:name w:val="Quote"/>
    <w:basedOn w:val="Heading1"/>
    <w:link w:val="QuoteChar"/>
    <w:qFormat/>
    <w:rsid w:val="00BA49DE"/>
    <w:rPr>
      <w:b w:val="0"/>
      <w:sz w:val="72"/>
      <w:szCs w:val="72"/>
      <w:lang w:val="en-NZ"/>
    </w:rPr>
  </w:style>
  <w:style w:type="character" w:customStyle="1" w:styleId="QuoteChar">
    <w:name w:val="Quote Char"/>
    <w:basedOn w:val="DefaultParagraphFont"/>
    <w:link w:val="Quote"/>
    <w:rsid w:val="00BA49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9DE"/>
    <w:pPr>
      <w:pageBreakBefore/>
    </w:pPr>
  </w:style>
  <w:style w:type="paragraph" w:customStyle="1" w:styleId="Border">
    <w:name w:val="Border"/>
    <w:basedOn w:val="Normal"/>
    <w:qFormat/>
    <w:rsid w:val="00BA49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9DE"/>
    <w:rPr>
      <w:b/>
      <w:bCs/>
      <w:i/>
      <w:iCs/>
      <w:color w:val="auto"/>
    </w:rPr>
  </w:style>
  <w:style w:type="paragraph" w:styleId="IntenseQuote">
    <w:name w:val="Intense Quote"/>
    <w:basedOn w:val="Normal"/>
    <w:next w:val="Normal"/>
    <w:link w:val="IntenseQuoteChar"/>
    <w:uiPriority w:val="30"/>
    <w:qFormat/>
    <w:rsid w:val="00BA49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9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49DE"/>
    <w:rPr>
      <w:smallCaps/>
      <w:color w:val="auto"/>
      <w:u w:val="single"/>
    </w:rPr>
  </w:style>
  <w:style w:type="character" w:styleId="IntenseReference">
    <w:name w:val="Intense Reference"/>
    <w:basedOn w:val="DefaultParagraphFont"/>
    <w:uiPriority w:val="32"/>
    <w:qFormat/>
    <w:rsid w:val="00BA49DE"/>
    <w:rPr>
      <w:b/>
      <w:bCs/>
      <w:smallCaps/>
      <w:color w:val="auto"/>
      <w:spacing w:val="5"/>
      <w:u w:val="single"/>
    </w:rPr>
  </w:style>
  <w:style w:type="paragraph" w:customStyle="1" w:styleId="2ColumnHeading">
    <w:name w:val="2Column Heading"/>
    <w:basedOn w:val="BodyText"/>
    <w:qFormat/>
    <w:rsid w:val="00BA49DE"/>
    <w:pPr>
      <w:spacing w:after="60"/>
      <w:ind w:left="-2268"/>
    </w:pPr>
    <w:rPr>
      <w:b/>
    </w:rPr>
  </w:style>
  <w:style w:type="paragraph" w:customStyle="1" w:styleId="Heading1TOC">
    <w:name w:val="Heading1 TOC"/>
    <w:basedOn w:val="Normal"/>
    <w:qFormat/>
    <w:rsid w:val="00BA49DE"/>
    <w:pPr>
      <w:spacing w:before="240" w:after="120"/>
    </w:pPr>
    <w:rPr>
      <w:rFonts w:ascii="Times New Roman" w:hAnsi="Times New Roman"/>
      <w:b/>
      <w:sz w:val="32"/>
    </w:rPr>
  </w:style>
  <w:style w:type="paragraph" w:customStyle="1" w:styleId="Heading2TOC">
    <w:name w:val="Heading2 TOC"/>
    <w:basedOn w:val="Normal"/>
    <w:qFormat/>
    <w:rsid w:val="00BA49DE"/>
    <w:pPr>
      <w:spacing w:before="240" w:after="60"/>
    </w:pPr>
    <w:rPr>
      <w:rFonts w:ascii="Times New Roman" w:hAnsi="Times New Roman"/>
      <w:b/>
      <w:sz w:val="28"/>
    </w:rPr>
  </w:style>
  <w:style w:type="character" w:customStyle="1" w:styleId="Underline">
    <w:name w:val="Underline"/>
    <w:basedOn w:val="DefaultParagraphFont"/>
    <w:qFormat/>
    <w:rsid w:val="00BA49DE"/>
    <w:rPr>
      <w:u w:val="single"/>
    </w:rPr>
  </w:style>
  <w:style w:type="character" w:customStyle="1" w:styleId="BoldandItalics">
    <w:name w:val="Bold and Italics"/>
    <w:qFormat/>
    <w:rsid w:val="00BA49DE"/>
    <w:rPr>
      <w:b/>
      <w:i/>
      <w:u w:val="none"/>
    </w:rPr>
  </w:style>
  <w:style w:type="paragraph" w:styleId="BalloonText">
    <w:name w:val="Balloon Text"/>
    <w:basedOn w:val="Normal"/>
    <w:link w:val="BalloonTextChar"/>
    <w:rsid w:val="00BA49DE"/>
    <w:rPr>
      <w:rFonts w:ascii="Tahoma" w:hAnsi="Tahoma" w:cs="Tahoma"/>
      <w:sz w:val="16"/>
      <w:szCs w:val="16"/>
    </w:rPr>
  </w:style>
  <w:style w:type="character" w:customStyle="1" w:styleId="BalloonTextChar">
    <w:name w:val="Balloon Text Char"/>
    <w:basedOn w:val="DefaultParagraphFont"/>
    <w:link w:val="BalloonText"/>
    <w:rsid w:val="00BA49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49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49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49DE"/>
    <w:rPr>
      <w:b/>
      <w:color w:val="660033"/>
      <w:spacing w:val="0"/>
    </w:rPr>
  </w:style>
  <w:style w:type="paragraph" w:customStyle="1" w:styleId="Nameditemlist">
    <w:name w:val="Named item list"/>
    <w:basedOn w:val="BodyText"/>
    <w:qFormat/>
    <w:rsid w:val="00BA49DE"/>
    <w:pPr>
      <w:tabs>
        <w:tab w:val="left" w:pos="2835"/>
      </w:tabs>
      <w:ind w:left="2835" w:hanging="2835"/>
    </w:pPr>
  </w:style>
  <w:style w:type="paragraph" w:customStyle="1" w:styleId="BodyTextnopadding">
    <w:name w:val="Body Text no padding"/>
    <w:basedOn w:val="BodyText"/>
    <w:qFormat/>
    <w:rsid w:val="00BA49DE"/>
    <w:pPr>
      <w:spacing w:before="0" w:after="0"/>
    </w:pPr>
  </w:style>
  <w:style w:type="paragraph" w:customStyle="1" w:styleId="BodyTextBold">
    <w:name w:val="Body Text Bold"/>
    <w:basedOn w:val="BodyText"/>
    <w:qFormat/>
    <w:rsid w:val="00BA49DE"/>
    <w:rPr>
      <w:b/>
    </w:rPr>
  </w:style>
  <w:style w:type="character" w:styleId="Hyperlink">
    <w:name w:val="Hyperlink"/>
    <w:basedOn w:val="DefaultParagraphFont"/>
    <w:uiPriority w:val="99"/>
    <w:unhideWhenUsed/>
    <w:rsid w:val="000720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3958</Characters>
  <Application>Microsoft Office Word</Application>
  <DocSecurity>0</DocSecurity>
  <Lines>136</Lines>
  <Paragraphs>81</Paragraphs>
  <ScaleCrop>false</ScaleCrop>
  <Company>Author-it Software Corporation Ltd.</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RGRROP316 Perform duties of track supervisor during trackwork operations</dc:title>
  <dc:subject>Approved</dc:subject>
  <dc:creator>Skills Impact</dc:creator>
  <cp:keywords>Release: 1</cp:keywords>
  <dc:description>Review Date: 12 April 2008</dc:description>
  <cp:lastModifiedBy>HSD_TPCMSd.prod</cp:lastModifiedBy>
  <cp:revision>3</cp:revision>
  <dcterms:created xsi:type="dcterms:W3CDTF">2022-02-25T06:47:00Z</dcterms:created>
  <dcterms:modified xsi:type="dcterms:W3CDTF">2022-02-25T06:47:00Z</dcterms:modified>
</cp:coreProperties>
</file>