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618" w:rsidP="00F97618">
      <w:pPr>
        <w:pStyle w:val="Title"/>
      </w:pPr>
      <w:r>
        <w:fldChar w:fldCharType="begin"/>
      </w:r>
      <w:r>
        <w:instrText xml:space="preserve"> TITLE   \* MERGEFORMAT </w:instrText>
      </w:r>
      <w:r>
        <w:fldChar w:fldCharType="separate"/>
      </w:r>
      <w:r>
        <w:t>Assessment Requirements for RGRROP316 Perform duties of track supervisor during trackwork operations</w:t>
      </w:r>
      <w:r>
        <w:fldChar w:fldCharType="end"/>
      </w:r>
    </w:p>
    <w:p w:rsidR="00F97618" w:rsidP="00F97618">
      <w:pPr>
        <w:pStyle w:val="Version"/>
        <w:sectPr w:rsidSect="00166E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ED2" w:rsidP="00166ED2">
      <w:pPr>
        <w:pStyle w:val="SuperHeading"/>
      </w:pPr>
      <w:r w:rsidRPr="00166ED2">
        <w:t>Assessment Requirements for RGRROP316 Perform duties of track supervisor during trackwork operations</w:t>
      </w:r>
    </w:p>
    <w:p w:rsidR="00000000" w:rsidRPr="00166ED2" w:rsidP="00166ED2">
      <w:pPr>
        <w:pStyle w:val="Heading1"/>
      </w:pPr>
      <w:bookmarkStart w:id="1" w:name="O_977810"/>
      <w:bookmarkEnd w:id="1"/>
      <w:r w:rsidRPr="00166ED2">
        <w:t>Modification History</w:t>
      </w:r>
    </w:p>
    <w:tbl>
      <w:tblPr>
        <w:tblW w:w="9520" w:type="dxa"/>
        <w:tblLayout w:type="fixed"/>
        <w:tblCellMar>
          <w:left w:w="62" w:type="dxa"/>
          <w:right w:w="62" w:type="dxa"/>
        </w:tblCellMar>
        <w:tblLook w:val="0000"/>
      </w:tblPr>
      <w:tblGrid>
        <w:gridCol w:w="2581"/>
        <w:gridCol w:w="6939"/>
      </w:tblGrid>
      <w:tr w:rsidTr="00166ED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ED2" w:rsidP="00166ED2">
            <w:pPr>
              <w:pStyle w:val="BodyText"/>
            </w:pPr>
            <w:r w:rsidRPr="00166ED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ED2">
            <w:pPr>
              <w:pStyle w:val="BodyText"/>
              <w:rPr>
                <w:lang w:val="en-NZ"/>
              </w:rPr>
            </w:pPr>
            <w:r w:rsidRPr="00166ED2">
              <w:rPr>
                <w:rStyle w:val="SpecialBold"/>
              </w:rPr>
              <w:t>Comments</w:t>
            </w:r>
          </w:p>
        </w:tc>
      </w:tr>
      <w:tr w:rsidTr="00166ED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ED2">
            <w:pPr>
              <w:pStyle w:val="BodyText"/>
              <w:rPr>
                <w:lang w:val="en-NZ"/>
              </w:rPr>
            </w:pPr>
            <w:r w:rsidRPr="00166ED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ED2" w:rsidP="00166ED2">
            <w:pPr>
              <w:pStyle w:val="BodyText"/>
            </w:pPr>
            <w:r w:rsidRPr="00166ED2">
              <w:t>This version released with RGR Racing and Breeding Training Package Version 2.0.</w:t>
            </w:r>
          </w:p>
        </w:tc>
      </w:tr>
    </w:tbl>
    <w:p w:rsidR="00000000" w:rsidRPr="00166ED2" w:rsidP="00166ED2">
      <w:pPr>
        <w:pStyle w:val="BodyText"/>
      </w:pPr>
    </w:p>
    <w:p w:rsidR="00000000" w:rsidRPr="00166ED2" w:rsidP="00166ED2">
      <w:pPr>
        <w:pStyle w:val="AllowPageBreak"/>
      </w:pPr>
    </w:p>
    <w:p w:rsidR="00000000" w:rsidRPr="00166ED2" w:rsidP="00166ED2">
      <w:pPr>
        <w:pStyle w:val="Heading1"/>
      </w:pPr>
      <w:bookmarkStart w:id="2" w:name="O_977813"/>
      <w:bookmarkEnd w:id="2"/>
      <w:r w:rsidRPr="00166ED2">
        <w:t>Performance Evidence</w:t>
      </w:r>
    </w:p>
    <w:p w:rsidR="00000000" w:rsidRPr="00166ED2" w:rsidP="00F97618">
      <w:pPr>
        <w:pStyle w:val="BodyText"/>
      </w:pPr>
      <w:r w:rsidRPr="00166ED2">
        <w:t>An individual demonstrating competency in this unit must satisfy all of the elements and performance criteria of this unit. There must be evidence that, on at least three occasions, the individual has:</w:t>
      </w:r>
    </w:p>
    <w:p w:rsidR="00000000" w:rsidRPr="00166ED2" w:rsidP="00166ED2">
      <w:pPr>
        <w:pStyle w:val="ListBullet"/>
      </w:pPr>
      <w:r w:rsidRPr="00166ED2">
        <w:t>inspected the tr</w:t>
      </w:r>
      <w:r w:rsidRPr="00166ED2">
        <w:t>ack and installed safety requirements to opened track for use</w:t>
      </w:r>
    </w:p>
    <w:p w:rsidR="00000000" w:rsidRPr="00166ED2" w:rsidP="00166ED2">
      <w:pPr>
        <w:pStyle w:val="ListBullet"/>
      </w:pPr>
      <w:r w:rsidRPr="00166ED2">
        <w:t>monitored track use and ensured operational safety while the track is in use</w:t>
      </w:r>
    </w:p>
    <w:p w:rsidR="00000000" w:rsidRPr="00166ED2" w:rsidP="00166ED2">
      <w:pPr>
        <w:pStyle w:val="ListBullet"/>
      </w:pPr>
      <w:r w:rsidRPr="00166ED2">
        <w:t>announced track closure, verified animals have left the track, and reported repairs and maintenance prior to returnin</w:t>
      </w:r>
      <w:r w:rsidRPr="00166ED2">
        <w:t>g to grounds staff</w:t>
      </w:r>
    </w:p>
    <w:p w:rsidR="00000000" w:rsidRPr="00166ED2" w:rsidP="00166ED2">
      <w:pPr>
        <w:pStyle w:val="ListBullet"/>
      </w:pPr>
      <w:r w:rsidRPr="00166ED2">
        <w:t>implemented requirements, procedures and instructions that apply to supervising trackwork operations.</w:t>
      </w:r>
    </w:p>
    <w:p w:rsidR="00000000" w:rsidRPr="00166ED2" w:rsidP="00166ED2">
      <w:pPr>
        <w:pStyle w:val="AllowPageBreak"/>
      </w:pPr>
    </w:p>
    <w:p w:rsidR="00000000" w:rsidRPr="00166ED2" w:rsidP="00166ED2">
      <w:pPr>
        <w:pStyle w:val="Heading1"/>
      </w:pPr>
      <w:bookmarkStart w:id="3" w:name="O_977812"/>
      <w:bookmarkEnd w:id="3"/>
      <w:r w:rsidRPr="00166ED2">
        <w:t>Knowledge Evidence</w:t>
      </w:r>
    </w:p>
    <w:p w:rsidR="00000000" w:rsidRPr="00166ED2" w:rsidP="00F97618">
      <w:pPr>
        <w:pStyle w:val="BodyText"/>
      </w:pPr>
      <w:r w:rsidRPr="00166ED2">
        <w:t>An individual must be able to demonstrate the knowledge required to perform the tasks outlined in the elements and performance criteria of this unit. This includes knowledge of:</w:t>
      </w:r>
    </w:p>
    <w:p w:rsidR="00000000" w:rsidRPr="00166ED2" w:rsidP="00166ED2">
      <w:pPr>
        <w:pStyle w:val="ListBullet"/>
      </w:pPr>
      <w:r w:rsidRPr="00166ED2">
        <w:t>organisational policies and procedures relating to trackwork operations, incl</w:t>
      </w:r>
      <w:r w:rsidRPr="00166ED2">
        <w:t>uding:</w:t>
      </w:r>
    </w:p>
    <w:p w:rsidR="00000000" w:rsidRPr="00166ED2" w:rsidP="00166ED2">
      <w:pPr>
        <w:pStyle w:val="ListBullet2"/>
      </w:pPr>
      <w:r w:rsidRPr="00166ED2">
        <w:t>ethical conduct</w:t>
      </w:r>
    </w:p>
    <w:p w:rsidR="00000000" w:rsidRPr="00166ED2" w:rsidP="00166ED2">
      <w:pPr>
        <w:pStyle w:val="ListBullet2"/>
      </w:pPr>
      <w:r w:rsidRPr="00166ED2">
        <w:t xml:space="preserve">approved gear and fit </w:t>
      </w:r>
    </w:p>
    <w:p w:rsidR="00000000" w:rsidRPr="00166ED2" w:rsidP="00166ED2">
      <w:pPr>
        <w:pStyle w:val="ListBullet2"/>
      </w:pPr>
      <w:r w:rsidRPr="00166ED2">
        <w:t xml:space="preserve">use of personal protective equipment </w:t>
      </w:r>
    </w:p>
    <w:p w:rsidR="00000000" w:rsidRPr="00166ED2" w:rsidP="00166ED2">
      <w:pPr>
        <w:pStyle w:val="ListBullet2"/>
      </w:pPr>
      <w:r w:rsidRPr="00166ED2">
        <w:t>race club security and authorised personnel and permit holders</w:t>
      </w:r>
    </w:p>
    <w:p w:rsidR="00000000" w:rsidRPr="00166ED2" w:rsidP="00166ED2">
      <w:pPr>
        <w:pStyle w:val="ListBullet2"/>
      </w:pPr>
      <w:r w:rsidRPr="00166ED2">
        <w:t>track condition and maintenance, including damage and wear and tear</w:t>
      </w:r>
    </w:p>
    <w:p w:rsidR="00000000" w:rsidRPr="00166ED2" w:rsidP="00166ED2">
      <w:pPr>
        <w:pStyle w:val="ListBullet"/>
      </w:pPr>
      <w:r w:rsidRPr="00166ED2">
        <w:t>protocols and procedures for communicat</w:t>
      </w:r>
      <w:r w:rsidRPr="00166ED2">
        <w:t>ing, including:</w:t>
      </w:r>
    </w:p>
    <w:p w:rsidR="00000000" w:rsidRPr="00166ED2" w:rsidP="00166ED2">
      <w:pPr>
        <w:pStyle w:val="ListBullet2"/>
      </w:pPr>
      <w:r w:rsidRPr="00166ED2">
        <w:t>with licensed and registered personnel, racing officials and others</w:t>
      </w:r>
    </w:p>
    <w:p w:rsidR="00000000" w:rsidRPr="00166ED2" w:rsidP="00166ED2">
      <w:pPr>
        <w:pStyle w:val="ListBullet2"/>
      </w:pPr>
      <w:r w:rsidRPr="00166ED2">
        <w:t xml:space="preserve">reporting trackwork irregularities and problems </w:t>
      </w:r>
    </w:p>
    <w:p w:rsidR="00000000" w:rsidRPr="00166ED2" w:rsidP="00166ED2">
      <w:pPr>
        <w:pStyle w:val="ListBullet2"/>
      </w:pPr>
      <w:r w:rsidRPr="00166ED2">
        <w:t>written reporting formats</w:t>
      </w:r>
    </w:p>
    <w:p w:rsidR="00000000" w:rsidRPr="00166ED2" w:rsidP="00166ED2">
      <w:pPr>
        <w:pStyle w:val="ListBullet"/>
      </w:pPr>
      <w:r w:rsidRPr="00166ED2">
        <w:t>relevant rules of racing and application to supervising trackwork</w:t>
      </w:r>
    </w:p>
    <w:p w:rsidR="00000000" w:rsidRPr="00166ED2" w:rsidP="00166ED2">
      <w:pPr>
        <w:pStyle w:val="ListBullet"/>
      </w:pPr>
      <w:r w:rsidRPr="00166ED2">
        <w:t>work health and safety and environmental legislative requirements:</w:t>
      </w:r>
    </w:p>
    <w:p w:rsidR="00000000" w:rsidRPr="00166ED2" w:rsidP="00166ED2">
      <w:pPr>
        <w:pStyle w:val="ListBullet2"/>
      </w:pPr>
      <w:r w:rsidRPr="00166ED2">
        <w:t>hazard identification and risk controls</w:t>
      </w:r>
    </w:p>
    <w:p w:rsidR="00000000" w:rsidRPr="00166ED2" w:rsidP="00166ED2">
      <w:pPr>
        <w:pStyle w:val="ListBullet2"/>
      </w:pPr>
      <w:r w:rsidRPr="00166ED2">
        <w:t>track inspected for safety compliance</w:t>
      </w:r>
    </w:p>
    <w:p w:rsidR="00000000" w:rsidRPr="00166ED2" w:rsidP="00166ED2">
      <w:pPr>
        <w:pStyle w:val="ListBullet2"/>
      </w:pPr>
      <w:r w:rsidRPr="00166ED2">
        <w:t xml:space="preserve">safe operating procedures for driver, rider or attendant </w:t>
      </w:r>
    </w:p>
    <w:p w:rsidR="00000000" w:rsidRPr="00166ED2" w:rsidP="00166ED2">
      <w:pPr>
        <w:pStyle w:val="ListBullet2"/>
      </w:pPr>
      <w:r w:rsidRPr="00166ED2">
        <w:t>personal protective equipment</w:t>
      </w:r>
    </w:p>
    <w:p w:rsidR="00000000" w:rsidRPr="00166ED2" w:rsidP="00166ED2">
      <w:pPr>
        <w:pStyle w:val="ListBullet2"/>
      </w:pPr>
      <w:r w:rsidRPr="00166ED2">
        <w:t>traffic control proced</w:t>
      </w:r>
      <w:r w:rsidRPr="00166ED2">
        <w:t>ures</w:t>
      </w:r>
    </w:p>
    <w:p w:rsidR="00000000" w:rsidRPr="00166ED2" w:rsidP="00166ED2">
      <w:pPr>
        <w:pStyle w:val="ListBullet"/>
      </w:pPr>
      <w:r w:rsidRPr="00166ED2">
        <w:t>racing industry animal welfare principles and requirements relevant to trackwork.</w:t>
      </w:r>
    </w:p>
    <w:p w:rsidR="00000000" w:rsidRPr="00166ED2" w:rsidP="00166ED2">
      <w:pPr>
        <w:pStyle w:val="AllowPageBreak"/>
      </w:pPr>
    </w:p>
    <w:p w:rsidR="00000000" w:rsidRPr="00166ED2" w:rsidP="00166ED2">
      <w:pPr>
        <w:pStyle w:val="Heading1"/>
      </w:pPr>
      <w:bookmarkStart w:id="4" w:name="O_977811"/>
      <w:bookmarkEnd w:id="4"/>
      <w:r w:rsidRPr="00166ED2">
        <w:t>Assessment Conditions</w:t>
      </w:r>
    </w:p>
    <w:p w:rsidR="00000000" w:rsidRPr="00166ED2" w:rsidP="00F97618">
      <w:pPr>
        <w:pStyle w:val="BodyText"/>
      </w:pPr>
      <w:r w:rsidRPr="00166ED2">
        <w:t xml:space="preserve">Assessment of skills must take place under the following conditions: </w:t>
      </w:r>
    </w:p>
    <w:p w:rsidR="00000000" w:rsidRPr="00166ED2" w:rsidP="00166ED2">
      <w:pPr>
        <w:pStyle w:val="ListBullet"/>
      </w:pPr>
      <w:r w:rsidRPr="00166ED2">
        <w:t>physical conditions:</w:t>
      </w:r>
    </w:p>
    <w:p w:rsidR="00000000" w:rsidRPr="00166ED2" w:rsidP="00166ED2">
      <w:pPr>
        <w:pStyle w:val="ListBullet2"/>
      </w:pPr>
      <w:r w:rsidRPr="00166ED2">
        <w:t>relevant racing trackwork sites (tra</w:t>
      </w:r>
      <w:r w:rsidRPr="00166ED2">
        <w:t>ining and/or racetracks)</w:t>
      </w:r>
    </w:p>
    <w:p w:rsidR="00000000" w:rsidRPr="00166ED2" w:rsidP="00166ED2">
      <w:pPr>
        <w:pStyle w:val="ListBullet"/>
      </w:pPr>
      <w:r w:rsidRPr="00166ED2">
        <w:t>resources, equipment and materials:</w:t>
      </w:r>
    </w:p>
    <w:p w:rsidR="00000000" w:rsidRPr="00166ED2" w:rsidP="00166ED2">
      <w:pPr>
        <w:pStyle w:val="ListBullet2"/>
      </w:pPr>
      <w:r w:rsidRPr="00166ED2">
        <w:t>materials and equipment relevant to assessing individual</w:t>
      </w:r>
      <w:r>
        <w:t>’</w:t>
      </w:r>
      <w:r w:rsidRPr="00166ED2">
        <w:t>s ability to supervise trackwork operations</w:t>
      </w:r>
    </w:p>
    <w:p w:rsidR="00000000" w:rsidRPr="00166ED2" w:rsidP="00166ED2">
      <w:pPr>
        <w:pStyle w:val="ListBullet"/>
      </w:pPr>
      <w:r w:rsidRPr="00166ED2">
        <w:t>specifications:</w:t>
      </w:r>
    </w:p>
    <w:p w:rsidR="00000000" w:rsidRPr="00166ED2" w:rsidP="00166ED2">
      <w:pPr>
        <w:pStyle w:val="ListBullet2"/>
      </w:pPr>
      <w:r w:rsidRPr="00166ED2">
        <w:t>work instructions and related documentation.</w:t>
      </w:r>
    </w:p>
    <w:p w:rsidR="00000000" w:rsidRPr="00166ED2" w:rsidP="00166ED2">
      <w:pPr>
        <w:pStyle w:val="BodyText"/>
      </w:pPr>
    </w:p>
    <w:p w:rsidR="00000000" w:rsidRPr="00166ED2" w:rsidP="00F97618">
      <w:pPr>
        <w:pStyle w:val="BodyText"/>
      </w:pPr>
      <w:r w:rsidRPr="00166ED2">
        <w:t xml:space="preserve">Assessors of this unit must satisfy the requirements for assessors in applicable vocational education and training legislation, frameworks and/or standards. </w:t>
      </w:r>
    </w:p>
    <w:p w:rsidR="00000000" w:rsidRPr="00166ED2" w:rsidP="00166ED2">
      <w:pPr>
        <w:pStyle w:val="Heading1"/>
      </w:pPr>
      <w:bookmarkStart w:id="5" w:name="O_977809"/>
      <w:bookmarkEnd w:id="5"/>
      <w:r w:rsidRPr="00166ED2">
        <w:t>Links</w:t>
      </w:r>
    </w:p>
    <w:p w:rsidR="00000000" w:rsidRPr="00166ED2" w:rsidP="00F97618">
      <w:pPr>
        <w:pStyle w:val="BodyText"/>
      </w:pPr>
      <w:r w:rsidRPr="00166ED2">
        <w:t>Companion Volumes, including Implementation Guides, are available at VETNet</w:t>
      </w:r>
      <w:r w:rsidRPr="00166ED2">
        <w:t xml:space="preserve"> - </w:t>
      </w:r>
      <w:r>
        <w:fldChar w:fldCharType="begin"/>
      </w:r>
      <w:r>
        <w:instrText xml:space="preserve"> HYPERLINK "https://vetnet.gov.au/Pages/TrainingDocs.aspx?q=5c4b8489-f7e1-463b-81c8-6ecce6c192a0" </w:instrText>
      </w:r>
      <w:r>
        <w:fldChar w:fldCharType="separate"/>
      </w:r>
      <w:r w:rsidRPr="00A53593">
        <w:rPr>
          <w:rStyle w:val="Hyperlink"/>
        </w:rPr>
        <w:t>https://vetnet.gov.au/Pages/TrainingDocs.aspx?q=5c4b8489-f7e1-463b-81c8-6ecce6c192a0</w:t>
      </w:r>
      <w:r>
        <w:fldChar w:fldCharType="end"/>
      </w:r>
    </w:p>
    <w:p w:rsidR="00000000" w:rsidRPr="00166ED2" w:rsidP="00166ED2"/>
    <w:sectPr w:rsidSect="00166E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D2" w:rsidRPr="00F97618" w:rsidP="00F97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618" w:rsidP="00166E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97618" w:rsidP="00166E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97618" w:rsidP="00166E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6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ED2" w:rsidRPr="00F97618" w:rsidP="00F976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618" w:rsidRPr="002D2AF8" w:rsidP="00166ED2">
    <w:pPr>
      <w:pStyle w:val="Header"/>
      <w:framePr w:wrap="around"/>
    </w:pPr>
    <w:r>
      <w:fldChar w:fldCharType="begin"/>
    </w:r>
    <w:r>
      <w:instrText xml:space="preserve"> TITLE   \* MERGEFORMAT </w:instrText>
    </w:r>
    <w:r>
      <w:fldChar w:fldCharType="separate"/>
    </w:r>
    <w:r>
      <w:t>Assessment Requirements for RGRROP316 Perform duties of track supervisor during trackwork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F97618" w:rsidP="00166E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2AD3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2685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ACD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E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ED2"/>
    <w:pPr>
      <w:spacing w:before="360" w:after="60"/>
      <w:outlineLvl w:val="0"/>
    </w:pPr>
    <w:rPr>
      <w:sz w:val="32"/>
    </w:rPr>
  </w:style>
  <w:style w:type="paragraph" w:styleId="Heading2">
    <w:name w:val="heading 2"/>
    <w:basedOn w:val="HeadingBase"/>
    <w:next w:val="BodyText"/>
    <w:link w:val="Heading2Char"/>
    <w:qFormat/>
    <w:rsid w:val="00166ED2"/>
    <w:pPr>
      <w:keepLines/>
      <w:spacing w:before="240" w:after="120"/>
      <w:outlineLvl w:val="1"/>
    </w:pPr>
    <w:rPr>
      <w:sz w:val="28"/>
      <w:szCs w:val="40"/>
    </w:rPr>
  </w:style>
  <w:style w:type="paragraph" w:styleId="Heading3">
    <w:name w:val="heading 3"/>
    <w:basedOn w:val="HeadingBase"/>
    <w:next w:val="BodyText"/>
    <w:link w:val="Heading3Char"/>
    <w:qFormat/>
    <w:rsid w:val="00166ED2"/>
    <w:pPr>
      <w:spacing w:before="180" w:after="120"/>
      <w:outlineLvl w:val="2"/>
    </w:pPr>
    <w:rPr>
      <w:spacing w:val="-10"/>
      <w:kern w:val="32"/>
    </w:rPr>
  </w:style>
  <w:style w:type="paragraph" w:styleId="Heading4">
    <w:name w:val="heading 4"/>
    <w:basedOn w:val="HeadingBase"/>
    <w:next w:val="BodyText"/>
    <w:link w:val="Heading4Char"/>
    <w:qFormat/>
    <w:rsid w:val="00166ED2"/>
    <w:pPr>
      <w:spacing w:before="160" w:after="120"/>
      <w:outlineLvl w:val="3"/>
    </w:pPr>
    <w:rPr>
      <w:sz w:val="22"/>
    </w:rPr>
  </w:style>
  <w:style w:type="paragraph" w:styleId="Heading5">
    <w:name w:val="heading 5"/>
    <w:basedOn w:val="HeadingBase"/>
    <w:next w:val="Normal"/>
    <w:link w:val="Heading5Char"/>
    <w:qFormat/>
    <w:rsid w:val="00166ED2"/>
    <w:pPr>
      <w:spacing w:before="80"/>
      <w:outlineLvl w:val="4"/>
    </w:pPr>
    <w:rPr>
      <w:color w:val="918585"/>
      <w:sz w:val="20"/>
    </w:rPr>
  </w:style>
  <w:style w:type="paragraph" w:styleId="Heading6">
    <w:name w:val="heading 6"/>
    <w:basedOn w:val="HeadingBase"/>
    <w:next w:val="Normal"/>
    <w:link w:val="Heading6Char"/>
    <w:qFormat/>
    <w:rsid w:val="00166ED2"/>
    <w:pPr>
      <w:spacing w:before="60"/>
      <w:outlineLvl w:val="5"/>
    </w:pPr>
    <w:rPr>
      <w:color w:val="918585"/>
      <w:sz w:val="20"/>
    </w:rPr>
  </w:style>
  <w:style w:type="paragraph" w:styleId="Heading7">
    <w:name w:val="heading 7"/>
    <w:basedOn w:val="Normal"/>
    <w:next w:val="Normal"/>
    <w:link w:val="Heading7Char"/>
    <w:qFormat/>
    <w:rsid w:val="00166ED2"/>
    <w:pPr>
      <w:ind w:left="720"/>
      <w:outlineLvl w:val="6"/>
    </w:pPr>
    <w:rPr>
      <w:i/>
    </w:rPr>
  </w:style>
  <w:style w:type="paragraph" w:styleId="Heading8">
    <w:name w:val="heading 8"/>
    <w:basedOn w:val="Normal"/>
    <w:next w:val="Normal"/>
    <w:link w:val="Heading8Char"/>
    <w:qFormat/>
    <w:rsid w:val="00166ED2"/>
    <w:pPr>
      <w:ind w:left="720"/>
      <w:outlineLvl w:val="7"/>
    </w:pPr>
    <w:rPr>
      <w:i/>
    </w:rPr>
  </w:style>
  <w:style w:type="paragraph" w:styleId="Heading9">
    <w:name w:val="heading 9"/>
    <w:basedOn w:val="Normal"/>
    <w:next w:val="Normal"/>
    <w:link w:val="Heading9Char"/>
    <w:qFormat/>
    <w:rsid w:val="00166ED2"/>
    <w:pPr>
      <w:ind w:left="720"/>
      <w:outlineLvl w:val="8"/>
    </w:pPr>
    <w:rPr>
      <w:i/>
    </w:rPr>
  </w:style>
  <w:style w:type="character" w:default="1" w:styleId="DefaultParagraphFont">
    <w:name w:val="Default Paragraph Font"/>
    <w:uiPriority w:val="1"/>
    <w:unhideWhenUsed/>
    <w:rsid w:val="00166E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ED2"/>
  </w:style>
  <w:style w:type="character" w:customStyle="1" w:styleId="Heading1Char">
    <w:name w:val="Heading 1 Char"/>
    <w:basedOn w:val="DefaultParagraphFont"/>
    <w:link w:val="Heading1"/>
    <w:rsid w:val="00166ED2"/>
    <w:rPr>
      <w:rFonts w:ascii="Times New Roman" w:eastAsia="Times New Roman" w:hAnsi="Times New Roman" w:cs="Times New Roman"/>
      <w:b/>
      <w:sz w:val="32"/>
      <w:szCs w:val="20"/>
      <w:lang w:eastAsia="en-US"/>
    </w:rPr>
  </w:style>
  <w:style w:type="paragraph" w:styleId="BodyText">
    <w:name w:val="Body Text"/>
    <w:basedOn w:val="Normal"/>
    <w:link w:val="BodyTextChar"/>
    <w:rsid w:val="00166E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ED2"/>
    <w:rPr>
      <w:rFonts w:ascii="Times New Roman" w:eastAsia="Times New Roman" w:hAnsi="Times New Roman" w:cs="Times New Roman"/>
      <w:sz w:val="24"/>
      <w:lang w:eastAsia="en-US"/>
    </w:rPr>
  </w:style>
  <w:style w:type="paragraph" w:styleId="ListBullet">
    <w:name w:val="List Bullet"/>
    <w:basedOn w:val="List"/>
    <w:rsid w:val="00166ED2"/>
    <w:pPr>
      <w:numPr>
        <w:numId w:val="12"/>
      </w:numPr>
      <w:tabs>
        <w:tab w:val="clear" w:pos="340"/>
      </w:tabs>
      <w:spacing w:before="40" w:after="40"/>
    </w:pPr>
  </w:style>
  <w:style w:type="character" w:customStyle="1" w:styleId="SpecialBold">
    <w:name w:val="Special Bold"/>
    <w:basedOn w:val="DefaultParagraphFont"/>
    <w:rsid w:val="00166ED2"/>
    <w:rPr>
      <w:b/>
      <w:spacing w:val="0"/>
    </w:rPr>
  </w:style>
  <w:style w:type="paragraph" w:styleId="ListBullet2">
    <w:name w:val="List Bullet 2"/>
    <w:basedOn w:val="List2"/>
    <w:rsid w:val="00166ED2"/>
    <w:pPr>
      <w:numPr>
        <w:numId w:val="13"/>
      </w:numPr>
      <w:tabs>
        <w:tab w:val="clear" w:pos="680"/>
      </w:tabs>
    </w:pPr>
  </w:style>
  <w:style w:type="paragraph" w:customStyle="1" w:styleId="SuperHeading">
    <w:name w:val="SuperHeading"/>
    <w:basedOn w:val="Normal"/>
    <w:rsid w:val="00166ED2"/>
    <w:pPr>
      <w:spacing w:before="240" w:after="120"/>
      <w:outlineLvl w:val="0"/>
    </w:pPr>
    <w:rPr>
      <w:rFonts w:ascii="Times New Roman" w:hAnsi="Times New Roman"/>
      <w:b/>
      <w:sz w:val="32"/>
    </w:rPr>
  </w:style>
  <w:style w:type="paragraph" w:customStyle="1" w:styleId="AllowPageBreak">
    <w:name w:val="AllowPageBreak"/>
    <w:rsid w:val="00166E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6E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E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E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E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E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E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E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ED2"/>
    <w:rPr>
      <w:rFonts w:ascii="Courier New" w:eastAsia="Times New Roman" w:hAnsi="Courier New" w:cs="Times New Roman"/>
      <w:i/>
      <w:szCs w:val="20"/>
      <w:lang w:eastAsia="en-US"/>
    </w:rPr>
  </w:style>
  <w:style w:type="paragraph" w:customStyle="1" w:styleId="HeadingBase">
    <w:name w:val="Heading Base"/>
    <w:rsid w:val="00166E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ED2"/>
    <w:pPr>
      <w:tabs>
        <w:tab w:val="right" w:leader="dot" w:pos="9072"/>
      </w:tabs>
      <w:ind w:left="567"/>
    </w:pPr>
    <w:rPr>
      <w:szCs w:val="22"/>
    </w:rPr>
  </w:style>
  <w:style w:type="paragraph" w:customStyle="1" w:styleId="TOCBase">
    <w:name w:val="TOC Base"/>
    <w:rsid w:val="00166E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ED2"/>
    <w:pPr>
      <w:tabs>
        <w:tab w:val="right" w:leader="dot" w:pos="9072"/>
      </w:tabs>
      <w:spacing w:before="40" w:after="40"/>
      <w:ind w:left="284"/>
    </w:pPr>
    <w:rPr>
      <w:rFonts w:ascii="Times New Roman" w:hAnsi="Times New Roman"/>
    </w:rPr>
  </w:style>
  <w:style w:type="paragraph" w:styleId="TOC1">
    <w:name w:val="toc 1"/>
    <w:basedOn w:val="TOCBase"/>
    <w:next w:val="Normal"/>
    <w:rsid w:val="00166E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E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ED2"/>
    <w:rPr>
      <w:rFonts w:ascii="Times New Roman" w:eastAsia="Times New Roman" w:hAnsi="Times New Roman" w:cs="Times New Roman"/>
      <w:sz w:val="16"/>
      <w:lang w:eastAsia="en-US"/>
    </w:rPr>
  </w:style>
  <w:style w:type="paragraph" w:styleId="Title">
    <w:name w:val="Title"/>
    <w:basedOn w:val="HeadingBase"/>
    <w:link w:val="TitleChar"/>
    <w:qFormat/>
    <w:rsid w:val="00166ED2"/>
    <w:pPr>
      <w:spacing w:before="5040"/>
      <w:jc w:val="center"/>
    </w:pPr>
    <w:rPr>
      <w:sz w:val="48"/>
      <w:szCs w:val="72"/>
      <w:lang w:val="en-US"/>
    </w:rPr>
  </w:style>
  <w:style w:type="character" w:customStyle="1" w:styleId="TitleChar">
    <w:name w:val="Title Char"/>
    <w:basedOn w:val="DefaultParagraphFont"/>
    <w:link w:val="Title"/>
    <w:rsid w:val="00166E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ED2"/>
    <w:pPr>
      <w:tabs>
        <w:tab w:val="left" w:pos="3600"/>
        <w:tab w:val="left" w:pos="3958"/>
      </w:tabs>
    </w:pPr>
  </w:style>
  <w:style w:type="paragraph" w:styleId="List">
    <w:name w:val="List"/>
    <w:basedOn w:val="BodyText"/>
    <w:next w:val="BodyText"/>
    <w:rsid w:val="00166ED2"/>
    <w:pPr>
      <w:tabs>
        <w:tab w:val="left" w:pos="340"/>
      </w:tabs>
      <w:spacing w:before="60" w:after="60"/>
      <w:ind w:left="340" w:hanging="340"/>
    </w:pPr>
  </w:style>
  <w:style w:type="paragraph" w:customStyle="1" w:styleId="Note">
    <w:name w:val="Note"/>
    <w:basedOn w:val="BodyText"/>
    <w:rsid w:val="00166E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ED2"/>
    <w:pPr>
      <w:framePr w:wrap="auto" w:hAnchor="text" w:y="6049"/>
    </w:pPr>
    <w:rPr>
      <w:color w:val="000000"/>
      <w:sz w:val="40"/>
    </w:rPr>
  </w:style>
  <w:style w:type="paragraph" w:customStyle="1" w:styleId="TOCTitle">
    <w:name w:val="TOCTitle"/>
    <w:basedOn w:val="Heading1"/>
    <w:rsid w:val="00166ED2"/>
    <w:pPr>
      <w:spacing w:after="240"/>
      <w:jc w:val="center"/>
      <w:outlineLvl w:val="9"/>
    </w:pPr>
    <w:rPr>
      <w:caps/>
    </w:rPr>
  </w:style>
  <w:style w:type="paragraph" w:customStyle="1" w:styleId="Version">
    <w:name w:val="Version"/>
    <w:rsid w:val="00166E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6ED2"/>
    <w:pPr>
      <w:keepNext w:val="0"/>
      <w:tabs>
        <w:tab w:val="right" w:pos="4176"/>
      </w:tabs>
      <w:ind w:left="198" w:hanging="198"/>
    </w:pPr>
    <w:rPr>
      <w:rFonts w:ascii="Garamond" w:hAnsi="Garamond"/>
    </w:rPr>
  </w:style>
  <w:style w:type="paragraph" w:styleId="IndexHeading">
    <w:name w:val="index heading"/>
    <w:basedOn w:val="Normal"/>
    <w:next w:val="Index1"/>
    <w:semiHidden/>
    <w:rsid w:val="00166ED2"/>
    <w:pPr>
      <w:spacing w:before="120" w:after="120"/>
    </w:pPr>
    <w:rPr>
      <w:rFonts w:ascii="Arial" w:hAnsi="Arial"/>
      <w:b/>
      <w:color w:val="918585"/>
      <w:sz w:val="24"/>
    </w:rPr>
  </w:style>
  <w:style w:type="paragraph" w:styleId="Header">
    <w:name w:val="header"/>
    <w:basedOn w:val="Normal"/>
    <w:link w:val="HeaderChar"/>
    <w:rsid w:val="00166E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ED2"/>
    <w:rPr>
      <w:rFonts w:ascii="Times New Roman" w:eastAsia="Times New Roman" w:hAnsi="Times New Roman" w:cs="Times New Roman"/>
      <w:sz w:val="16"/>
      <w:szCs w:val="20"/>
      <w:lang w:val="en-GB" w:eastAsia="en-US"/>
    </w:rPr>
  </w:style>
  <w:style w:type="paragraph" w:customStyle="1" w:styleId="Chapter">
    <w:name w:val="Chapter"/>
    <w:basedOn w:val="Normal"/>
    <w:rsid w:val="00166ED2"/>
    <w:pPr>
      <w:spacing w:before="240"/>
    </w:pPr>
    <w:rPr>
      <w:rFonts w:ascii="Times New Roman" w:hAnsi="Times New Roman"/>
      <w:smallCaps/>
      <w:spacing w:val="80"/>
      <w:sz w:val="28"/>
    </w:rPr>
  </w:style>
  <w:style w:type="paragraph" w:customStyle="1" w:styleId="InChapter">
    <w:name w:val="InChapter"/>
    <w:basedOn w:val="Heading3"/>
    <w:rsid w:val="00166ED2"/>
    <w:pPr>
      <w:spacing w:after="240"/>
      <w:outlineLvl w:val="9"/>
    </w:pPr>
    <w:rPr>
      <w:noProof/>
    </w:rPr>
  </w:style>
  <w:style w:type="paragraph" w:styleId="Index2">
    <w:name w:val="index 2"/>
    <w:basedOn w:val="Normal"/>
    <w:next w:val="Normal"/>
    <w:semiHidden/>
    <w:rsid w:val="00166ED2"/>
    <w:pPr>
      <w:tabs>
        <w:tab w:val="right" w:pos="4176"/>
      </w:tabs>
      <w:ind w:left="568" w:hanging="284"/>
    </w:pPr>
    <w:rPr>
      <w:rFonts w:ascii="Garamond" w:hAnsi="Garamond"/>
    </w:rPr>
  </w:style>
  <w:style w:type="paragraph" w:customStyle="1" w:styleId="Byline">
    <w:name w:val="Byline"/>
    <w:rsid w:val="00166E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ED2"/>
    <w:pPr>
      <w:tabs>
        <w:tab w:val="clear" w:pos="3600"/>
        <w:tab w:val="clear" w:pos="3958"/>
      </w:tabs>
      <w:jc w:val="right"/>
    </w:pPr>
  </w:style>
  <w:style w:type="character" w:styleId="Emphasis">
    <w:name w:val="Emphasis"/>
    <w:basedOn w:val="DefaultParagraphFont"/>
    <w:qFormat/>
    <w:rsid w:val="00166ED2"/>
    <w:rPr>
      <w:i/>
    </w:rPr>
  </w:style>
  <w:style w:type="paragraph" w:styleId="Caption">
    <w:name w:val="caption"/>
    <w:basedOn w:val="BodyText"/>
    <w:next w:val="Normal"/>
    <w:qFormat/>
    <w:rsid w:val="00166ED2"/>
    <w:pPr>
      <w:framePr w:w="2268" w:hSpace="181" w:vSpace="181" w:wrap="around" w:vAnchor="text" w:hAnchor="page" w:x="1135" w:y="285" w:anchorLock="1"/>
    </w:pPr>
    <w:rPr>
      <w:i/>
    </w:rPr>
  </w:style>
  <w:style w:type="paragraph" w:customStyle="1" w:styleId="MiniTOCTitle">
    <w:name w:val="MiniTOCTitle"/>
    <w:basedOn w:val="Heading4"/>
    <w:rsid w:val="00166ED2"/>
    <w:pPr>
      <w:spacing w:before="240"/>
      <w:outlineLvl w:val="9"/>
    </w:pPr>
    <w:rPr>
      <w:noProof/>
      <w:sz w:val="24"/>
    </w:rPr>
  </w:style>
  <w:style w:type="paragraph" w:customStyle="1" w:styleId="MiniTOCItem">
    <w:name w:val="MiniTOCItem"/>
    <w:basedOn w:val="ListBullet"/>
    <w:rsid w:val="00166ED2"/>
    <w:pPr>
      <w:numPr>
        <w:numId w:val="0"/>
      </w:numPr>
      <w:tabs>
        <w:tab w:val="right" w:leader="dot" w:pos="6521"/>
      </w:tabs>
      <w:spacing w:before="0" w:after="0"/>
    </w:pPr>
  </w:style>
  <w:style w:type="paragraph" w:customStyle="1" w:styleId="TOFTitle">
    <w:name w:val="TOFTitle"/>
    <w:basedOn w:val="TOCTitle"/>
    <w:rsid w:val="00166ED2"/>
  </w:style>
  <w:style w:type="paragraph" w:styleId="TableofFigures">
    <w:name w:val="table of figures"/>
    <w:basedOn w:val="Normal"/>
    <w:next w:val="Normal"/>
    <w:semiHidden/>
    <w:rsid w:val="00166ED2"/>
    <w:pPr>
      <w:tabs>
        <w:tab w:val="right" w:leader="dot" w:pos="9072"/>
      </w:tabs>
      <w:ind w:left="970" w:hanging="403"/>
    </w:pPr>
    <w:rPr>
      <w:rFonts w:ascii="Times New Roman" w:hAnsi="Times New Roman"/>
      <w:b/>
    </w:rPr>
  </w:style>
  <w:style w:type="paragraph" w:styleId="ListNumber">
    <w:name w:val="List Number"/>
    <w:basedOn w:val="List"/>
    <w:rsid w:val="00166ED2"/>
    <w:pPr>
      <w:numPr>
        <w:numId w:val="15"/>
      </w:numPr>
      <w:tabs>
        <w:tab w:val="clear" w:pos="340"/>
      </w:tabs>
    </w:pPr>
  </w:style>
  <w:style w:type="character" w:customStyle="1" w:styleId="WingdingSymbols">
    <w:name w:val="Wingding Symbols"/>
    <w:rsid w:val="00166ED2"/>
    <w:rPr>
      <w:rFonts w:ascii="Wingdings" w:hAnsi="Wingdings"/>
    </w:rPr>
  </w:style>
  <w:style w:type="paragraph" w:customStyle="1" w:styleId="TableHeading">
    <w:name w:val="Table Heading"/>
    <w:basedOn w:val="HeadingBase"/>
    <w:rsid w:val="00166ED2"/>
    <w:pPr>
      <w:keepLines/>
      <w:pBdr>
        <w:bottom w:val="single" w:sz="6" w:space="1" w:color="918585"/>
      </w:pBdr>
      <w:spacing w:before="240"/>
    </w:pPr>
  </w:style>
  <w:style w:type="character" w:customStyle="1" w:styleId="HotSpot">
    <w:name w:val="HotSpot"/>
    <w:rsid w:val="00166ED2"/>
    <w:rPr>
      <w:color w:val="0033CC"/>
      <w:u w:val="none"/>
    </w:rPr>
  </w:style>
  <w:style w:type="paragraph" w:customStyle="1" w:styleId="BodyTextRight">
    <w:name w:val="Body Text Right"/>
    <w:basedOn w:val="BodyText"/>
    <w:rsid w:val="00166ED2"/>
    <w:pPr>
      <w:spacing w:before="0" w:after="0"/>
      <w:jc w:val="right"/>
    </w:pPr>
  </w:style>
  <w:style w:type="paragraph" w:styleId="Index3">
    <w:name w:val="index 3"/>
    <w:basedOn w:val="ListNumber2"/>
    <w:next w:val="Normal"/>
    <w:semiHidden/>
    <w:rsid w:val="00166ED2"/>
    <w:pPr>
      <w:numPr>
        <w:numId w:val="0"/>
      </w:numPr>
      <w:tabs>
        <w:tab w:val="right" w:leader="dot" w:pos="4176"/>
      </w:tabs>
    </w:pPr>
  </w:style>
  <w:style w:type="paragraph" w:styleId="ListNumber2">
    <w:name w:val="List Number 2"/>
    <w:basedOn w:val="List2"/>
    <w:rsid w:val="00166ED2"/>
    <w:pPr>
      <w:numPr>
        <w:numId w:val="10"/>
      </w:numPr>
      <w:tabs>
        <w:tab w:val="clear" w:pos="1060"/>
      </w:tabs>
    </w:pPr>
  </w:style>
  <w:style w:type="paragraph" w:customStyle="1" w:styleId="MarginNote">
    <w:name w:val="Margin Note"/>
    <w:basedOn w:val="BodyText"/>
    <w:rsid w:val="00166E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E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E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ED2"/>
    <w:rPr>
      <w:sz w:val="32"/>
    </w:rPr>
  </w:style>
  <w:style w:type="paragraph" w:customStyle="1" w:styleId="HeadingProcedure">
    <w:name w:val="Heading Procedure"/>
    <w:basedOn w:val="HeadingBase"/>
    <w:next w:val="Normal"/>
    <w:rsid w:val="00166ED2"/>
    <w:pPr>
      <w:tabs>
        <w:tab w:val="left" w:pos="0"/>
      </w:tabs>
      <w:spacing w:before="120" w:after="60"/>
    </w:pPr>
    <w:rPr>
      <w:i/>
      <w:color w:val="918585"/>
      <w:sz w:val="22"/>
    </w:rPr>
  </w:style>
  <w:style w:type="paragraph" w:customStyle="1" w:styleId="TableBodyText">
    <w:name w:val="Table Body Text"/>
    <w:basedOn w:val="BodyText"/>
    <w:rsid w:val="00166ED2"/>
    <w:pPr>
      <w:spacing w:before="60" w:after="60"/>
    </w:pPr>
  </w:style>
  <w:style w:type="paragraph" w:styleId="ListContinue">
    <w:name w:val="List Continue"/>
    <w:basedOn w:val="List"/>
    <w:rsid w:val="00166ED2"/>
    <w:pPr>
      <w:ind w:firstLine="0"/>
    </w:pPr>
  </w:style>
  <w:style w:type="paragraph" w:customStyle="1" w:styleId="ListNote">
    <w:name w:val="List Note"/>
    <w:basedOn w:val="List"/>
    <w:rsid w:val="00166ED2"/>
    <w:pPr>
      <w:pBdr>
        <w:top w:val="single" w:sz="6" w:space="2" w:color="918585"/>
        <w:bottom w:val="single" w:sz="6" w:space="2" w:color="918585"/>
      </w:pBdr>
      <w:tabs>
        <w:tab w:val="left" w:pos="1021"/>
      </w:tabs>
      <w:ind w:firstLine="0"/>
    </w:pPr>
  </w:style>
  <w:style w:type="paragraph" w:customStyle="1" w:styleId="Warning">
    <w:name w:val="Warning"/>
    <w:basedOn w:val="BodyText"/>
    <w:rsid w:val="00166ED2"/>
    <w:pPr>
      <w:shd w:val="clear" w:color="auto" w:fill="D9D9D9"/>
      <w:tabs>
        <w:tab w:val="left" w:pos="992"/>
      </w:tabs>
      <w:ind w:left="119" w:right="119"/>
    </w:pPr>
    <w:rPr>
      <w:sz w:val="20"/>
    </w:rPr>
  </w:style>
  <w:style w:type="paragraph" w:customStyle="1" w:styleId="MarginIcons">
    <w:name w:val="Margin Icons"/>
    <w:basedOn w:val="BodyText"/>
    <w:rsid w:val="00166E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ED2"/>
    <w:rPr>
      <w:rFonts w:ascii="Courier New" w:hAnsi="Courier New"/>
    </w:rPr>
  </w:style>
  <w:style w:type="paragraph" w:customStyle="1" w:styleId="NoteBullet">
    <w:name w:val="Note Bullet"/>
    <w:basedOn w:val="Note"/>
    <w:rsid w:val="00166ED2"/>
    <w:pPr>
      <w:tabs>
        <w:tab w:val="clear" w:pos="680"/>
      </w:tabs>
      <w:spacing w:before="60" w:after="60"/>
    </w:pPr>
  </w:style>
  <w:style w:type="paragraph" w:customStyle="1" w:styleId="SubHeading2">
    <w:name w:val="SubHeading2"/>
    <w:basedOn w:val="HeadingBase"/>
    <w:rsid w:val="00166ED2"/>
    <w:pPr>
      <w:spacing w:before="240" w:after="60"/>
    </w:pPr>
    <w:rPr>
      <w:sz w:val="20"/>
    </w:rPr>
  </w:style>
  <w:style w:type="paragraph" w:customStyle="1" w:styleId="SubHeading1">
    <w:name w:val="SubHeading1"/>
    <w:basedOn w:val="HeadingBase"/>
    <w:rsid w:val="00166ED2"/>
    <w:pPr>
      <w:spacing w:before="240" w:after="60"/>
    </w:pPr>
    <w:rPr>
      <w:color w:val="918585"/>
      <w:sz w:val="22"/>
    </w:rPr>
  </w:style>
  <w:style w:type="paragraph" w:customStyle="1" w:styleId="SideHeading">
    <w:name w:val="Side Heading"/>
    <w:basedOn w:val="HeadingBase"/>
    <w:rsid w:val="00166E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ED2"/>
    <w:pPr>
      <w:tabs>
        <w:tab w:val="num" w:pos="360"/>
      </w:tabs>
    </w:pPr>
  </w:style>
  <w:style w:type="paragraph" w:styleId="PlainText">
    <w:name w:val="Plain Text"/>
    <w:basedOn w:val="Normal"/>
    <w:link w:val="PlainTextChar"/>
    <w:rsid w:val="00166ED2"/>
    <w:rPr>
      <w:sz w:val="20"/>
    </w:rPr>
  </w:style>
  <w:style w:type="character" w:customStyle="1" w:styleId="PlainTextChar">
    <w:name w:val="Plain Text Char"/>
    <w:basedOn w:val="DefaultParagraphFont"/>
    <w:link w:val="PlainText"/>
    <w:rsid w:val="00166ED2"/>
    <w:rPr>
      <w:rFonts w:ascii="Courier New" w:eastAsia="Times New Roman" w:hAnsi="Courier New" w:cs="Times New Roman"/>
      <w:sz w:val="20"/>
      <w:szCs w:val="20"/>
      <w:lang w:eastAsia="en-US"/>
    </w:rPr>
  </w:style>
  <w:style w:type="character" w:customStyle="1" w:styleId="MenuOption">
    <w:name w:val="Menu Option"/>
    <w:basedOn w:val="DefaultParagraphFont"/>
    <w:rsid w:val="00166ED2"/>
    <w:rPr>
      <w:b/>
      <w:smallCaps/>
    </w:rPr>
  </w:style>
  <w:style w:type="paragraph" w:customStyle="1" w:styleId="TableListNumber">
    <w:name w:val="Table List Number"/>
    <w:basedOn w:val="ListNumber"/>
    <w:rsid w:val="00166ED2"/>
    <w:pPr>
      <w:numPr>
        <w:numId w:val="0"/>
      </w:numPr>
    </w:pPr>
  </w:style>
  <w:style w:type="paragraph" w:styleId="TOC4">
    <w:name w:val="toc 4"/>
    <w:basedOn w:val="TOCBase"/>
    <w:next w:val="Normal"/>
    <w:semiHidden/>
    <w:rsid w:val="00166ED2"/>
    <w:pPr>
      <w:tabs>
        <w:tab w:val="right" w:leader="dot" w:pos="9071"/>
      </w:tabs>
      <w:ind w:left="1701"/>
    </w:pPr>
  </w:style>
  <w:style w:type="paragraph" w:customStyle="1" w:styleId="ListAlpha">
    <w:name w:val="List Alpha"/>
    <w:basedOn w:val="List"/>
    <w:rsid w:val="00166ED2"/>
    <w:pPr>
      <w:numPr>
        <w:numId w:val="9"/>
      </w:numPr>
    </w:pPr>
  </w:style>
  <w:style w:type="paragraph" w:customStyle="1" w:styleId="ListAlpha2">
    <w:name w:val="List Alpha 2"/>
    <w:basedOn w:val="List2"/>
    <w:rsid w:val="00166ED2"/>
    <w:pPr>
      <w:numPr>
        <w:numId w:val="8"/>
      </w:numPr>
    </w:pPr>
  </w:style>
  <w:style w:type="paragraph" w:styleId="List2">
    <w:name w:val="List 2"/>
    <w:basedOn w:val="BodyText"/>
    <w:rsid w:val="00166ED2"/>
    <w:pPr>
      <w:tabs>
        <w:tab w:val="left" w:pos="680"/>
      </w:tabs>
      <w:spacing w:before="60" w:after="60"/>
      <w:ind w:left="680" w:hanging="340"/>
    </w:pPr>
  </w:style>
  <w:style w:type="paragraph" w:styleId="List3">
    <w:name w:val="List 3"/>
    <w:basedOn w:val="BodyText"/>
    <w:rsid w:val="00166ED2"/>
    <w:pPr>
      <w:tabs>
        <w:tab w:val="left" w:pos="1021"/>
      </w:tabs>
      <w:spacing w:before="60" w:after="60"/>
      <w:ind w:left="1020" w:hanging="340"/>
    </w:pPr>
  </w:style>
  <w:style w:type="paragraph" w:styleId="List4">
    <w:name w:val="List 4"/>
    <w:basedOn w:val="BodyText"/>
    <w:rsid w:val="00166ED2"/>
    <w:pPr>
      <w:tabs>
        <w:tab w:val="left" w:pos="1361"/>
      </w:tabs>
      <w:spacing w:before="60" w:after="60"/>
      <w:ind w:left="1361" w:hanging="340"/>
    </w:pPr>
  </w:style>
  <w:style w:type="paragraph" w:styleId="List5">
    <w:name w:val="List 5"/>
    <w:basedOn w:val="BodyText"/>
    <w:rsid w:val="00166ED2"/>
    <w:pPr>
      <w:tabs>
        <w:tab w:val="left" w:pos="1701"/>
      </w:tabs>
      <w:spacing w:before="60" w:after="60"/>
      <w:ind w:left="1701" w:hanging="340"/>
    </w:pPr>
  </w:style>
  <w:style w:type="paragraph" w:styleId="ListBullet3">
    <w:name w:val="List Bullet 3"/>
    <w:basedOn w:val="List3"/>
    <w:rsid w:val="00166ED2"/>
    <w:pPr>
      <w:numPr>
        <w:numId w:val="14"/>
      </w:numPr>
      <w:tabs>
        <w:tab w:val="clear" w:pos="1021"/>
      </w:tabs>
      <w:ind w:left="1037" w:hanging="357"/>
    </w:pPr>
  </w:style>
  <w:style w:type="paragraph" w:styleId="ListBullet4">
    <w:name w:val="List Bullet 4"/>
    <w:basedOn w:val="List4"/>
    <w:rsid w:val="00166ED2"/>
    <w:pPr>
      <w:numPr>
        <w:numId w:val="3"/>
      </w:numPr>
      <w:tabs>
        <w:tab w:val="clear" w:pos="1361"/>
      </w:tabs>
    </w:pPr>
  </w:style>
  <w:style w:type="paragraph" w:styleId="ListBullet5">
    <w:name w:val="List Bullet 5"/>
    <w:basedOn w:val="List5"/>
    <w:rsid w:val="00166ED2"/>
    <w:pPr>
      <w:numPr>
        <w:numId w:val="4"/>
      </w:numPr>
    </w:pPr>
  </w:style>
  <w:style w:type="paragraph" w:styleId="ListContinue2">
    <w:name w:val="List Continue 2"/>
    <w:basedOn w:val="List2"/>
    <w:rsid w:val="00166ED2"/>
    <w:pPr>
      <w:ind w:firstLine="0"/>
    </w:pPr>
  </w:style>
  <w:style w:type="paragraph" w:styleId="ListContinue3">
    <w:name w:val="List Continue 3"/>
    <w:basedOn w:val="List3"/>
    <w:rsid w:val="00166ED2"/>
    <w:pPr>
      <w:ind w:left="1021" w:firstLine="0"/>
    </w:pPr>
  </w:style>
  <w:style w:type="paragraph" w:styleId="ListContinue4">
    <w:name w:val="List Continue 4"/>
    <w:basedOn w:val="List4"/>
    <w:rsid w:val="00166ED2"/>
    <w:pPr>
      <w:ind w:firstLine="0"/>
    </w:pPr>
  </w:style>
  <w:style w:type="paragraph" w:styleId="ListContinue5">
    <w:name w:val="List Continue 5"/>
    <w:basedOn w:val="List5"/>
    <w:rsid w:val="00166ED2"/>
    <w:pPr>
      <w:ind w:firstLine="0"/>
    </w:pPr>
  </w:style>
  <w:style w:type="paragraph" w:styleId="ListNumber3">
    <w:name w:val="List Number 3"/>
    <w:basedOn w:val="List3"/>
    <w:rsid w:val="00166ED2"/>
    <w:pPr>
      <w:numPr>
        <w:numId w:val="5"/>
      </w:numPr>
    </w:pPr>
  </w:style>
  <w:style w:type="paragraph" w:styleId="ListNumber4">
    <w:name w:val="List Number 4"/>
    <w:basedOn w:val="List4"/>
    <w:rsid w:val="00166ED2"/>
    <w:pPr>
      <w:numPr>
        <w:numId w:val="6"/>
      </w:numPr>
    </w:pPr>
  </w:style>
  <w:style w:type="paragraph" w:styleId="ListNumber5">
    <w:name w:val="List Number 5"/>
    <w:basedOn w:val="List5"/>
    <w:rsid w:val="00166ED2"/>
    <w:pPr>
      <w:numPr>
        <w:numId w:val="7"/>
      </w:numPr>
    </w:pPr>
  </w:style>
  <w:style w:type="paragraph" w:styleId="BlockText">
    <w:name w:val="Block Text"/>
    <w:basedOn w:val="Normal"/>
    <w:rsid w:val="00166ED2"/>
    <w:pPr>
      <w:spacing w:after="120"/>
      <w:ind w:left="1440" w:right="1440"/>
    </w:pPr>
  </w:style>
  <w:style w:type="character" w:customStyle="1" w:styleId="Subscript">
    <w:name w:val="Subscript"/>
    <w:basedOn w:val="DefaultParagraphFont"/>
    <w:rsid w:val="00166ED2"/>
    <w:rPr>
      <w:sz w:val="16"/>
      <w:vertAlign w:val="subscript"/>
    </w:rPr>
  </w:style>
  <w:style w:type="character" w:customStyle="1" w:styleId="Superscript">
    <w:name w:val="Superscript"/>
    <w:basedOn w:val="DefaultParagraphFont"/>
    <w:rsid w:val="00166ED2"/>
    <w:rPr>
      <w:sz w:val="16"/>
      <w:vertAlign w:val="superscript"/>
    </w:rPr>
  </w:style>
  <w:style w:type="character" w:customStyle="1" w:styleId="Symbols">
    <w:name w:val="Symbols"/>
    <w:basedOn w:val="DefaultParagraphFont"/>
    <w:rsid w:val="00166ED2"/>
    <w:rPr>
      <w:rFonts w:ascii="Symbol" w:hAnsi="Symbol"/>
    </w:rPr>
  </w:style>
  <w:style w:type="character" w:customStyle="1" w:styleId="MenuOptions">
    <w:name w:val="Menu Options"/>
    <w:basedOn w:val="DefaultParagraphFont"/>
    <w:rsid w:val="00166ED2"/>
    <w:rPr>
      <w:rFonts w:ascii="Arial Narrow" w:hAnsi="Arial Narrow"/>
      <w:smallCaps/>
    </w:rPr>
  </w:style>
  <w:style w:type="character" w:customStyle="1" w:styleId="Buttons">
    <w:name w:val="Buttons"/>
    <w:basedOn w:val="DefaultParagraphFont"/>
    <w:rsid w:val="00166ED2"/>
    <w:rPr>
      <w:b/>
    </w:rPr>
  </w:style>
  <w:style w:type="character" w:customStyle="1" w:styleId="Underlined">
    <w:name w:val="Underlined"/>
    <w:basedOn w:val="DefaultParagraphFont"/>
    <w:rsid w:val="00166ED2"/>
    <w:rPr>
      <w:u w:val="single"/>
    </w:rPr>
  </w:style>
  <w:style w:type="paragraph" w:customStyle="1" w:styleId="TableBodyTextRight">
    <w:name w:val="Table Body Text Right"/>
    <w:basedOn w:val="TableBodyText"/>
    <w:rsid w:val="00166ED2"/>
    <w:pPr>
      <w:widowControl w:val="0"/>
      <w:autoSpaceDE w:val="0"/>
      <w:autoSpaceDN w:val="0"/>
      <w:adjustRightInd w:val="0"/>
      <w:jc w:val="right"/>
    </w:pPr>
    <w:rPr>
      <w:rFonts w:cs="Arial"/>
      <w:szCs w:val="18"/>
    </w:rPr>
  </w:style>
  <w:style w:type="paragraph" w:customStyle="1" w:styleId="CopyrightText">
    <w:name w:val="Copyright Text"/>
    <w:basedOn w:val="BodyText"/>
    <w:rsid w:val="00166ED2"/>
    <w:rPr>
      <w:sz w:val="18"/>
    </w:rPr>
  </w:style>
  <w:style w:type="paragraph" w:customStyle="1" w:styleId="BodySmallRight">
    <w:name w:val="Body Small Right"/>
    <w:basedOn w:val="BodyTextRight"/>
    <w:rsid w:val="00166ED2"/>
    <w:rPr>
      <w:sz w:val="18"/>
      <w:szCs w:val="18"/>
    </w:rPr>
  </w:style>
  <w:style w:type="paragraph" w:customStyle="1" w:styleId="MarginEdition">
    <w:name w:val="Margin Edition"/>
    <w:basedOn w:val="MarginNote"/>
    <w:rsid w:val="00166ED2"/>
    <w:pPr>
      <w:spacing w:before="0" w:after="0"/>
    </w:pPr>
    <w:rPr>
      <w:rFonts w:ascii="Times New Roman" w:hAnsi="Times New Roman"/>
      <w:color w:val="999999"/>
    </w:rPr>
  </w:style>
  <w:style w:type="paragraph" w:customStyle="1" w:styleId="Spacer">
    <w:name w:val="Spacer"/>
    <w:basedOn w:val="Normal"/>
    <w:rsid w:val="00166ED2"/>
    <w:rPr>
      <w:sz w:val="2"/>
      <w:szCs w:val="2"/>
    </w:rPr>
  </w:style>
  <w:style w:type="character" w:customStyle="1" w:styleId="Small">
    <w:name w:val="Small"/>
    <w:basedOn w:val="DefaultParagraphFont"/>
    <w:rsid w:val="00166ED2"/>
    <w:rPr>
      <w:sz w:val="16"/>
    </w:rPr>
  </w:style>
  <w:style w:type="paragraph" w:customStyle="1" w:styleId="WideTable">
    <w:name w:val="Wide Table"/>
    <w:basedOn w:val="Normal"/>
    <w:rsid w:val="00166ED2"/>
    <w:pPr>
      <w:ind w:left="-1418"/>
    </w:pPr>
    <w:rPr>
      <w:sz w:val="2"/>
      <w:szCs w:val="2"/>
    </w:rPr>
  </w:style>
  <w:style w:type="character" w:styleId="PageNumber">
    <w:name w:val="page number"/>
    <w:basedOn w:val="DefaultParagraphFont"/>
    <w:rsid w:val="00166ED2"/>
  </w:style>
  <w:style w:type="paragraph" w:styleId="Quote">
    <w:name w:val="Quote"/>
    <w:basedOn w:val="Heading1"/>
    <w:link w:val="QuoteChar"/>
    <w:qFormat/>
    <w:rsid w:val="00166ED2"/>
    <w:rPr>
      <w:b w:val="0"/>
      <w:sz w:val="72"/>
      <w:szCs w:val="72"/>
      <w:lang w:val="en-NZ"/>
    </w:rPr>
  </w:style>
  <w:style w:type="character" w:customStyle="1" w:styleId="QuoteChar">
    <w:name w:val="Quote Char"/>
    <w:basedOn w:val="DefaultParagraphFont"/>
    <w:link w:val="Quote"/>
    <w:rsid w:val="00166E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ED2"/>
    <w:pPr>
      <w:pageBreakBefore/>
    </w:pPr>
  </w:style>
  <w:style w:type="paragraph" w:customStyle="1" w:styleId="Border">
    <w:name w:val="Border"/>
    <w:basedOn w:val="Normal"/>
    <w:qFormat/>
    <w:rsid w:val="00166E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ED2"/>
    <w:rPr>
      <w:b/>
      <w:bCs/>
      <w:i/>
      <w:iCs/>
      <w:color w:val="auto"/>
    </w:rPr>
  </w:style>
  <w:style w:type="paragraph" w:styleId="IntenseQuote">
    <w:name w:val="Intense Quote"/>
    <w:basedOn w:val="Normal"/>
    <w:next w:val="Normal"/>
    <w:link w:val="IntenseQuoteChar"/>
    <w:uiPriority w:val="30"/>
    <w:qFormat/>
    <w:rsid w:val="00166E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E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ED2"/>
    <w:rPr>
      <w:smallCaps/>
      <w:color w:val="auto"/>
      <w:u w:val="single"/>
    </w:rPr>
  </w:style>
  <w:style w:type="character" w:styleId="IntenseReference">
    <w:name w:val="Intense Reference"/>
    <w:basedOn w:val="DefaultParagraphFont"/>
    <w:uiPriority w:val="32"/>
    <w:qFormat/>
    <w:rsid w:val="00166ED2"/>
    <w:rPr>
      <w:b/>
      <w:bCs/>
      <w:smallCaps/>
      <w:color w:val="auto"/>
      <w:spacing w:val="5"/>
      <w:u w:val="single"/>
    </w:rPr>
  </w:style>
  <w:style w:type="paragraph" w:customStyle="1" w:styleId="2ColumnHeading">
    <w:name w:val="2Column Heading"/>
    <w:basedOn w:val="BodyText"/>
    <w:qFormat/>
    <w:rsid w:val="00166ED2"/>
    <w:pPr>
      <w:spacing w:after="60"/>
      <w:ind w:left="-2268"/>
    </w:pPr>
    <w:rPr>
      <w:b/>
    </w:rPr>
  </w:style>
  <w:style w:type="paragraph" w:customStyle="1" w:styleId="Heading1TOC">
    <w:name w:val="Heading1 TOC"/>
    <w:basedOn w:val="Normal"/>
    <w:qFormat/>
    <w:rsid w:val="00166ED2"/>
    <w:pPr>
      <w:spacing w:before="240" w:after="120"/>
    </w:pPr>
    <w:rPr>
      <w:rFonts w:ascii="Times New Roman" w:hAnsi="Times New Roman"/>
      <w:b/>
      <w:sz w:val="32"/>
    </w:rPr>
  </w:style>
  <w:style w:type="paragraph" w:customStyle="1" w:styleId="Heading2TOC">
    <w:name w:val="Heading2 TOC"/>
    <w:basedOn w:val="Normal"/>
    <w:qFormat/>
    <w:rsid w:val="00166ED2"/>
    <w:pPr>
      <w:spacing w:before="240" w:after="60"/>
    </w:pPr>
    <w:rPr>
      <w:rFonts w:ascii="Times New Roman" w:hAnsi="Times New Roman"/>
      <w:b/>
      <w:sz w:val="28"/>
    </w:rPr>
  </w:style>
  <w:style w:type="character" w:customStyle="1" w:styleId="Underline">
    <w:name w:val="Underline"/>
    <w:basedOn w:val="DefaultParagraphFont"/>
    <w:qFormat/>
    <w:rsid w:val="00166ED2"/>
    <w:rPr>
      <w:u w:val="single"/>
    </w:rPr>
  </w:style>
  <w:style w:type="character" w:customStyle="1" w:styleId="BoldandItalics">
    <w:name w:val="Bold and Italics"/>
    <w:qFormat/>
    <w:rsid w:val="00166ED2"/>
    <w:rPr>
      <w:b/>
      <w:i/>
      <w:u w:val="none"/>
    </w:rPr>
  </w:style>
  <w:style w:type="paragraph" w:styleId="BalloonText">
    <w:name w:val="Balloon Text"/>
    <w:basedOn w:val="Normal"/>
    <w:link w:val="BalloonTextChar"/>
    <w:rsid w:val="00166ED2"/>
    <w:rPr>
      <w:rFonts w:ascii="Tahoma" w:hAnsi="Tahoma" w:cs="Tahoma"/>
      <w:sz w:val="16"/>
      <w:szCs w:val="16"/>
    </w:rPr>
  </w:style>
  <w:style w:type="character" w:customStyle="1" w:styleId="BalloonTextChar">
    <w:name w:val="Balloon Text Char"/>
    <w:basedOn w:val="DefaultParagraphFont"/>
    <w:link w:val="BalloonText"/>
    <w:rsid w:val="00166E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E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E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ED2"/>
    <w:rPr>
      <w:b/>
      <w:color w:val="660033"/>
      <w:spacing w:val="0"/>
    </w:rPr>
  </w:style>
  <w:style w:type="paragraph" w:customStyle="1" w:styleId="Nameditemlist">
    <w:name w:val="Named item list"/>
    <w:basedOn w:val="BodyText"/>
    <w:qFormat/>
    <w:rsid w:val="00166ED2"/>
    <w:pPr>
      <w:tabs>
        <w:tab w:val="left" w:pos="2835"/>
      </w:tabs>
      <w:ind w:left="2835" w:hanging="2835"/>
    </w:pPr>
  </w:style>
  <w:style w:type="paragraph" w:customStyle="1" w:styleId="BodyTextnopadding">
    <w:name w:val="Body Text no padding"/>
    <w:basedOn w:val="BodyText"/>
    <w:qFormat/>
    <w:rsid w:val="00166ED2"/>
    <w:pPr>
      <w:spacing w:before="0" w:after="0"/>
    </w:pPr>
  </w:style>
  <w:style w:type="paragraph" w:customStyle="1" w:styleId="BodyTextBold">
    <w:name w:val="Body Text Bold"/>
    <w:basedOn w:val="BodyText"/>
    <w:qFormat/>
    <w:rsid w:val="00166ED2"/>
    <w:rPr>
      <w:b/>
    </w:rPr>
  </w:style>
  <w:style w:type="character" w:styleId="Hyperlink">
    <w:name w:val="Hyperlink"/>
    <w:basedOn w:val="DefaultParagraphFont"/>
    <w:uiPriority w:val="99"/>
    <w:unhideWhenUsed/>
    <w:rsid w:val="00F976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2559</Characters>
  <Application>Microsoft Office Word</Application>
  <DocSecurity>0</DocSecurity>
  <Lines>69</Lines>
  <Paragraphs>54</Paragraphs>
  <ScaleCrop>false</ScaleCrop>
  <Company>Author-it Software Corporation Ltd.</Company>
  <LinksUpToDate>false</LinksUpToDate>
  <CharactersWithSpaces>2876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RGRROP316 Perform duties of track supervisor during trackwork operations</dc:title>
  <dc:subject>Approved</dc:subject>
  <dc:creator>Skills Impact</dc:creator>
  <cp:keywords>Release: 1</cp:keywords>
  <dc:description>Review Date: 12 April 2008</dc:description>
  <cp:lastModifiedBy>HSD_TPCMSd.prod</cp:lastModifiedBy>
  <cp:revision>3</cp:revision>
  <dcterms:created xsi:type="dcterms:W3CDTF">2022-02-25T07:02:00Z</dcterms:created>
  <dcterms:modified xsi:type="dcterms:W3CDTF">2022-02-25T07:02:00Z</dcterms:modified>
</cp:coreProperties>
</file>