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12D" w:rsidP="0080012D">
      <w:pPr>
        <w:pStyle w:val="Title"/>
      </w:pPr>
      <w:r>
        <w:fldChar w:fldCharType="begin"/>
      </w:r>
      <w:r>
        <w:instrText xml:space="preserve"> TITLE   \* MERGEFORMAT </w:instrText>
      </w:r>
      <w:r>
        <w:fldChar w:fldCharType="separate"/>
      </w:r>
      <w:r>
        <w:t>RGRROP315 Perform duties of timekeeper at greyhound or horse race meetings</w:t>
      </w:r>
      <w:r>
        <w:fldChar w:fldCharType="end"/>
      </w:r>
    </w:p>
    <w:p w:rsidR="0080012D" w:rsidP="0080012D">
      <w:pPr>
        <w:pStyle w:val="Version"/>
        <w:sectPr w:rsidSect="001768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89B" w:rsidP="0017689B">
      <w:pPr>
        <w:pStyle w:val="SuperHeading"/>
      </w:pPr>
      <w:r w:rsidRPr="0017689B">
        <w:t>RGRROP315 Perform duties of timekeeper at greyhound or horse race meetings</w:t>
      </w:r>
    </w:p>
    <w:p w:rsidR="00000000" w:rsidRPr="0017689B" w:rsidP="0017689B">
      <w:pPr>
        <w:pStyle w:val="Heading1"/>
      </w:pPr>
      <w:bookmarkStart w:id="1" w:name="O_977797"/>
      <w:bookmarkEnd w:id="1"/>
      <w:r w:rsidRPr="0017689B">
        <w:t>Modification History</w:t>
      </w:r>
    </w:p>
    <w:tbl>
      <w:tblPr>
        <w:tblW w:w="9520" w:type="dxa"/>
        <w:tblLayout w:type="fixed"/>
        <w:tblCellMar>
          <w:left w:w="62" w:type="dxa"/>
          <w:right w:w="62" w:type="dxa"/>
        </w:tblCellMar>
        <w:tblLook w:val="0000"/>
      </w:tblPr>
      <w:tblGrid>
        <w:gridCol w:w="2581"/>
        <w:gridCol w:w="6939"/>
      </w:tblGrid>
      <w:tr w:rsidTr="001768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89B" w:rsidP="0017689B">
            <w:pPr>
              <w:pStyle w:val="BodyText"/>
            </w:pPr>
            <w:r w:rsidRPr="0017689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rPr>
                <w:rStyle w:val="SpecialBold"/>
              </w:rPr>
              <w:t>Comments</w:t>
            </w:r>
          </w:p>
        </w:tc>
      </w:tr>
      <w:tr w:rsidTr="001768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89B" w:rsidP="0017689B">
            <w:pPr>
              <w:pStyle w:val="BodyText"/>
            </w:pPr>
            <w:r w:rsidRPr="0017689B">
              <w:t>This version released with RGR Racing and Breeding Training Package Version 2.0.</w:t>
            </w:r>
          </w:p>
        </w:tc>
      </w:tr>
    </w:tbl>
    <w:p w:rsidR="00000000" w:rsidRPr="0017689B" w:rsidP="0017689B">
      <w:pPr>
        <w:pStyle w:val="BodyText"/>
      </w:pPr>
    </w:p>
    <w:p w:rsidR="00000000" w:rsidRPr="0017689B" w:rsidP="0017689B">
      <w:pPr>
        <w:pStyle w:val="AllowPageBreak"/>
      </w:pPr>
    </w:p>
    <w:p w:rsidR="00000000" w:rsidRPr="0017689B" w:rsidP="0017689B">
      <w:pPr>
        <w:pStyle w:val="Heading1"/>
      </w:pPr>
      <w:bookmarkStart w:id="2" w:name="O_977803"/>
      <w:bookmarkEnd w:id="2"/>
      <w:r w:rsidRPr="0017689B">
        <w:t>Application</w:t>
      </w:r>
    </w:p>
    <w:p w:rsidR="00000000" w:rsidRPr="0017689B" w:rsidP="0080012D">
      <w:pPr>
        <w:pStyle w:val="BodyText"/>
      </w:pPr>
      <w:r w:rsidRPr="0017689B">
        <w:t>This unit of competency describes the skills and knowledge required to prepare for race day operation of timing devices, computers and other technology; liaise with stewards and other racing officials; and work to deadlines and report on race outcomes.</w:t>
      </w:r>
    </w:p>
    <w:p w:rsidR="00000000" w:rsidRPr="0017689B" w:rsidP="0080012D">
      <w:pPr>
        <w:pStyle w:val="BodyText"/>
      </w:pPr>
      <w:r w:rsidRPr="0017689B">
        <w:t>The</w:t>
      </w:r>
      <w:r w:rsidRPr="0017689B">
        <w:t xml:space="preserve"> unit applies to individuals who are required to perform timekeeping procedures at greyhound or horse race meetings as part of their job role in workplace environments of racing administration, stables, kennels, racecourses and public areas.</w:t>
      </w:r>
    </w:p>
    <w:p w:rsidR="00000000" w:rsidRPr="0017689B" w:rsidP="0080012D">
      <w:pPr>
        <w:pStyle w:val="BodyText"/>
      </w:pPr>
      <w:r w:rsidRPr="0017689B">
        <w:t>No occupationa</w:t>
      </w:r>
      <w:r w:rsidRPr="0017689B">
        <w:t>l licensing, legislative or certification requirements apply to this unit at the time of publication.</w:t>
      </w:r>
    </w:p>
    <w:p w:rsidR="00000000" w:rsidRPr="0017689B" w:rsidP="0017689B">
      <w:pPr>
        <w:pStyle w:val="Heading1"/>
      </w:pPr>
      <w:bookmarkStart w:id="3" w:name="O_977802"/>
      <w:bookmarkEnd w:id="3"/>
      <w:r w:rsidRPr="0017689B">
        <w:t>Pre-requisite Unit</w:t>
      </w:r>
    </w:p>
    <w:p w:rsidR="00000000" w:rsidRPr="0017689B" w:rsidP="0080012D">
      <w:pPr>
        <w:pStyle w:val="BodyText"/>
      </w:pPr>
      <w:r w:rsidRPr="0017689B">
        <w:t>Nil</w:t>
      </w:r>
    </w:p>
    <w:p w:rsidR="00000000" w:rsidRPr="0017689B" w:rsidP="0017689B">
      <w:pPr>
        <w:pStyle w:val="Heading1"/>
      </w:pPr>
      <w:bookmarkStart w:id="4" w:name="O_977801"/>
      <w:bookmarkEnd w:id="4"/>
      <w:r w:rsidRPr="0017689B">
        <w:t>Unit Sector</w:t>
      </w:r>
    </w:p>
    <w:p w:rsidR="00000000" w:rsidRPr="0017689B" w:rsidP="0080012D">
      <w:pPr>
        <w:pStyle w:val="BodyText"/>
      </w:pPr>
      <w:r w:rsidRPr="0017689B">
        <w:t>Racing performance (ROP)</w:t>
      </w:r>
    </w:p>
    <w:p w:rsidR="00000000" w:rsidRPr="0017689B" w:rsidP="0017689B">
      <w:pPr>
        <w:pStyle w:val="Heading1"/>
      </w:pPr>
      <w:bookmarkStart w:id="5" w:name="O_977800"/>
      <w:bookmarkEnd w:id="5"/>
      <w:r w:rsidRPr="0017689B">
        <w:t>Elements and Performance Criteria</w:t>
      </w:r>
    </w:p>
    <w:tbl>
      <w:tblPr>
        <w:tblW w:w="0" w:type="auto"/>
        <w:tblLayout w:type="fixed"/>
        <w:tblCellMar>
          <w:left w:w="62" w:type="dxa"/>
          <w:right w:w="62" w:type="dxa"/>
        </w:tblCellMar>
        <w:tblLook w:val="0000"/>
      </w:tblPr>
      <w:tblGrid>
        <w:gridCol w:w="2490"/>
        <w:gridCol w:w="6480"/>
      </w:tblGrid>
      <w:tr w:rsidTr="0080012D">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7689B" w:rsidP="0017689B">
            <w:pPr>
              <w:pStyle w:val="BodyText"/>
            </w:pPr>
            <w:r w:rsidRPr="0017689B">
              <w:rPr>
                <w:rStyle w:val="SpecialBold"/>
              </w:rPr>
              <w:t>Elements</w:t>
            </w:r>
          </w:p>
        </w:tc>
        <w:tc>
          <w:tcPr>
            <w:tcW w:w="64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689B">
            <w:pPr>
              <w:pStyle w:val="BodyText"/>
              <w:rPr>
                <w:lang w:val="en-NZ"/>
              </w:rPr>
            </w:pPr>
            <w:r w:rsidRPr="0017689B">
              <w:rPr>
                <w:rStyle w:val="SpecialBold"/>
              </w:rPr>
              <w:t>Performance Criteria</w:t>
            </w:r>
          </w:p>
        </w:tc>
      </w:tr>
      <w:tr w:rsidTr="0080012D">
        <w:tblPrEx>
          <w:tblW w:w="0" w:type="auto"/>
          <w:tblLayout w:type="fixed"/>
          <w:tblCellMar>
            <w:left w:w="62" w:type="dxa"/>
            <w:right w:w="62" w:type="dxa"/>
          </w:tblCellMar>
          <w:tblLook w:val="0000"/>
        </w:tblPrEx>
        <w:trPr>
          <w:tblHeader/>
        </w:trPr>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7689B" w:rsidP="0017689B">
            <w:pPr>
              <w:pStyle w:val="BodyText"/>
            </w:pPr>
            <w:r w:rsidRPr="0017689B">
              <w:rPr>
                <w:rStyle w:val="Emphasis"/>
              </w:rPr>
              <w:t>Elements describe the essential outcomes.</w:t>
            </w:r>
          </w:p>
        </w:tc>
        <w:tc>
          <w:tcPr>
            <w:tcW w:w="64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rPr>
                <w:rStyle w:val="Emphasis"/>
              </w:rPr>
              <w:t>Performance criteria describe the performance needed to demonstrate achievement of the element.</w:t>
            </w:r>
          </w:p>
        </w:tc>
      </w:tr>
      <w:tr w:rsidTr="0080012D">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t>1. Prepare for race meeting</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89B" w:rsidP="0017689B">
            <w:pPr>
              <w:pStyle w:val="BodyText"/>
            </w:pPr>
            <w:r w:rsidRPr="0017689B">
              <w:t>1.1 Confirm race program and race start times with race organisers</w:t>
            </w:r>
          </w:p>
          <w:p w:rsidR="00000000" w:rsidRPr="0017689B" w:rsidP="0017689B">
            <w:pPr>
              <w:pStyle w:val="BodyText"/>
            </w:pPr>
            <w:r w:rsidRPr="0017689B">
              <w:t>1.2 Verify operation of timing devices</w:t>
            </w:r>
          </w:p>
          <w:p w:rsidR="00000000" w:rsidRPr="0017689B" w:rsidP="0017689B">
            <w:pPr>
              <w:pStyle w:val="BodyText"/>
            </w:pPr>
            <w:r w:rsidRPr="0017689B">
              <w:t xml:space="preserve">1.3 Establish contingency plans in case of timing equipment </w:t>
            </w:r>
            <w:r w:rsidRPr="0017689B">
              <w:t>malfunction</w:t>
            </w:r>
          </w:p>
          <w:p w:rsidR="00000000" w:rsidP="0017689B">
            <w:pPr>
              <w:pStyle w:val="BodyText"/>
              <w:rPr>
                <w:lang w:val="en-NZ"/>
              </w:rPr>
            </w:pPr>
            <w:r w:rsidRPr="0017689B">
              <w:t>1.4 Confirm a clear line of sight to start and finish lines of race</w:t>
            </w:r>
          </w:p>
        </w:tc>
      </w:tr>
      <w:tr w:rsidTr="0080012D">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t>2. Measure race time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89B" w:rsidP="0017689B">
            <w:pPr>
              <w:pStyle w:val="BodyText"/>
            </w:pPr>
            <w:r w:rsidRPr="0017689B">
              <w:t>2.1 Ensure timekeeper is in position when field is under control of the starter</w:t>
            </w:r>
          </w:p>
          <w:p w:rsidR="00000000" w:rsidRPr="0017689B" w:rsidP="0017689B">
            <w:pPr>
              <w:pStyle w:val="BodyText"/>
            </w:pPr>
            <w:r w:rsidRPr="0017689B">
              <w:t>2.2 Trigger the timing device at race start and verified operation</w:t>
            </w:r>
          </w:p>
          <w:p w:rsidR="00000000" w:rsidP="0017689B">
            <w:pPr>
              <w:pStyle w:val="BodyText"/>
              <w:rPr>
                <w:lang w:val="en-NZ"/>
              </w:rPr>
            </w:pPr>
            <w:r w:rsidRPr="0017689B">
              <w:t>2.3 Confirm timing device cut-off as first runner passes the winning post</w:t>
            </w:r>
          </w:p>
        </w:tc>
      </w:tr>
      <w:tr w:rsidTr="0080012D">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t>3. Record race time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89B" w:rsidP="0017689B">
            <w:pPr>
              <w:pStyle w:val="BodyText"/>
            </w:pPr>
            <w:r w:rsidRPr="0017689B">
              <w:t>3.1 Measure ra</w:t>
            </w:r>
            <w:r w:rsidRPr="0017689B">
              <w:t xml:space="preserve">ce time accurately according to organisational and racing procedures </w:t>
            </w:r>
          </w:p>
          <w:p w:rsidR="00000000" w:rsidRPr="0017689B" w:rsidP="0017689B">
            <w:pPr>
              <w:pStyle w:val="BodyText"/>
            </w:pPr>
            <w:r w:rsidRPr="0017689B">
              <w:t>3.2 Verify race time according to verification procedures</w:t>
            </w:r>
          </w:p>
          <w:p w:rsidR="00000000" w:rsidRPr="0017689B" w:rsidP="0017689B">
            <w:pPr>
              <w:pStyle w:val="BodyText"/>
            </w:pPr>
            <w:r w:rsidRPr="0017689B">
              <w:t>3.3 Announce and record race time according to race procedures</w:t>
            </w:r>
          </w:p>
        </w:tc>
      </w:tr>
    </w:tbl>
    <w:p w:rsidR="00000000" w:rsidRPr="0017689B" w:rsidP="0017689B">
      <w:pPr>
        <w:pStyle w:val="BodyText"/>
      </w:pPr>
    </w:p>
    <w:p w:rsidR="00000000" w:rsidRPr="0017689B" w:rsidP="0017689B">
      <w:pPr>
        <w:pStyle w:val="AllowPageBreak"/>
      </w:pPr>
    </w:p>
    <w:p w:rsidR="00000000" w:rsidRPr="0017689B" w:rsidP="0017689B">
      <w:pPr>
        <w:pStyle w:val="Heading1"/>
      </w:pPr>
      <w:bookmarkStart w:id="6" w:name="O_977799"/>
      <w:bookmarkEnd w:id="6"/>
      <w:r w:rsidRPr="0017689B">
        <w:t>Foundation Skills</w:t>
      </w:r>
    </w:p>
    <w:p w:rsidR="00000000" w:rsidRPr="0080012D" w:rsidP="0080012D">
      <w:pPr>
        <w:pStyle w:val="BodyText"/>
        <w:rPr>
          <w:i/>
        </w:rPr>
      </w:pPr>
      <w:r w:rsidRPr="0080012D">
        <w:rPr>
          <w:rStyle w:val="Emphasis"/>
        </w:rPr>
        <w:t>This section describes those</w:t>
      </w:r>
      <w:r w:rsidRPr="0080012D">
        <w:rPr>
          <w:rStyle w:val="Emphasis"/>
        </w:rPr>
        <w:t xml:space="preserve"> language, literacy, numeracy and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490"/>
        <w:gridCol w:w="6480"/>
      </w:tblGrid>
      <w:tr w:rsidTr="0017689B">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89B" w:rsidP="0017689B">
            <w:pPr>
              <w:pStyle w:val="BodyText"/>
            </w:pPr>
            <w:r w:rsidRPr="0017689B">
              <w:rPr>
                <w:rStyle w:val="SpecialBold"/>
              </w:rPr>
              <w:t>Skill</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rPr>
                <w:rStyle w:val="SpecialBold"/>
              </w:rPr>
              <w:t>Description</w:t>
            </w:r>
          </w:p>
        </w:tc>
      </w:tr>
      <w:tr w:rsidTr="0017689B">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t>Reading</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ListBullet"/>
              <w:rPr>
                <w:lang w:val="en-NZ"/>
              </w:rPr>
            </w:pPr>
            <w:r w:rsidRPr="0017689B">
              <w:t>Interpret racing documenta</w:t>
            </w:r>
            <w:r w:rsidRPr="0017689B">
              <w:t>tion and information, and consolidate information to determine requirements</w:t>
            </w:r>
          </w:p>
        </w:tc>
      </w:tr>
      <w:tr w:rsidTr="0017689B">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t>Writing</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ListBullet"/>
              <w:rPr>
                <w:lang w:val="en-NZ"/>
              </w:rPr>
            </w:pPr>
            <w:r w:rsidRPr="0017689B">
              <w:t>Record racing results, ensuring clarity of meaning, and accuracy and consistency of information</w:t>
            </w:r>
          </w:p>
        </w:tc>
      </w:tr>
      <w:tr w:rsidTr="0017689B">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t>Numeracy</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ListBullet"/>
              <w:rPr>
                <w:lang w:val="en-NZ"/>
              </w:rPr>
            </w:pPr>
            <w:r w:rsidRPr="0017689B">
              <w:t>Perform simple calculations for determining race times</w:t>
            </w:r>
          </w:p>
        </w:tc>
      </w:tr>
      <w:tr w:rsidTr="0017689B">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t>Oral co</w:t>
            </w:r>
            <w:r w:rsidRPr="0017689B">
              <w:t>mmunication</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ListBullet"/>
              <w:rPr>
                <w:lang w:val="en-NZ"/>
              </w:rPr>
            </w:pPr>
            <w:r w:rsidRPr="0017689B">
              <w:t>Effectively participate in verbal exchanges, including active listening and questioning and reading of non-verbal signals to convey and clarify information with race officials and announce results of races</w:t>
            </w:r>
          </w:p>
        </w:tc>
      </w:tr>
      <w:tr w:rsidTr="0017689B">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t>Navigate the world of work</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ListBullet"/>
              <w:rPr>
                <w:lang w:val="en-NZ"/>
              </w:rPr>
            </w:pPr>
            <w:r w:rsidRPr="0017689B">
              <w:t>Take responsibility for following explicit and implicit policies, procedures and legislative requirements</w:t>
            </w:r>
          </w:p>
        </w:tc>
      </w:tr>
      <w:tr w:rsidTr="0017689B">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t>Get the work done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89B" w:rsidP="0017689B">
            <w:pPr>
              <w:pStyle w:val="ListBullet"/>
            </w:pPr>
            <w:r w:rsidRPr="0017689B">
              <w:t>Use the main features and functions of digital tools to operate timekeeping technologies</w:t>
            </w:r>
          </w:p>
          <w:p w:rsidR="00000000" w:rsidRPr="0017689B" w:rsidP="0017689B">
            <w:pPr>
              <w:pStyle w:val="ListBullet"/>
            </w:pPr>
            <w:r w:rsidRPr="0017689B">
              <w:t>Make routine decisions and implement stan</w:t>
            </w:r>
            <w:r w:rsidRPr="0017689B">
              <w:t xml:space="preserve">dard procedures </w:t>
            </w:r>
            <w:r w:rsidRPr="0017689B">
              <w:t>for routine tasks, using formal decision-making processes for more complex and non-routine situations</w:t>
            </w:r>
          </w:p>
        </w:tc>
      </w:tr>
    </w:tbl>
    <w:p w:rsidR="0080012D" w:rsidP="0017689B">
      <w:pPr>
        <w:pStyle w:val="BodyText"/>
      </w:pPr>
    </w:p>
    <w:p w:rsidR="0080012D" w:rsidP="0017689B">
      <w:pPr>
        <w:pStyle w:val="BodyText"/>
      </w:pPr>
    </w:p>
    <w:p w:rsidR="00000000" w:rsidRPr="0017689B" w:rsidP="0017689B">
      <w:pPr>
        <w:pStyle w:val="Heading1"/>
      </w:pPr>
      <w:bookmarkStart w:id="7" w:name="O_977798"/>
      <w:bookmarkEnd w:id="7"/>
      <w:r w:rsidRPr="0017689B">
        <w:t>Unit Mapping Information</w:t>
      </w:r>
    </w:p>
    <w:tbl>
      <w:tblPr>
        <w:tblW w:w="9520" w:type="dxa"/>
        <w:tblLayout w:type="fixed"/>
        <w:tblCellMar>
          <w:left w:w="62" w:type="dxa"/>
          <w:right w:w="62" w:type="dxa"/>
        </w:tblCellMar>
        <w:tblLook w:val="0000"/>
      </w:tblPr>
      <w:tblGrid>
        <w:gridCol w:w="1871"/>
        <w:gridCol w:w="2128"/>
        <w:gridCol w:w="2409"/>
        <w:gridCol w:w="3112"/>
      </w:tblGrid>
      <w:tr w:rsidTr="0017689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89B" w:rsidP="0017689B">
            <w:pPr>
              <w:pStyle w:val="BodyText"/>
            </w:pPr>
            <w:r w:rsidRPr="0017689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89B" w:rsidP="0017689B">
            <w:pPr>
              <w:pStyle w:val="BodyText"/>
            </w:pPr>
            <w:r w:rsidRPr="0017689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89B" w:rsidP="0017689B">
            <w:pPr>
              <w:pStyle w:val="BodyText"/>
            </w:pPr>
            <w:r w:rsidRPr="0017689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rPr>
                <w:rStyle w:val="SpecialBold"/>
              </w:rPr>
              <w:t>Equivalence status</w:t>
            </w:r>
          </w:p>
        </w:tc>
      </w:tr>
      <w:tr w:rsidTr="0017689B">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t>RGRROP315 Perform duties of timekeeper at greyhound or horse race meetings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t>RGRROP315A Perform duties of timekeeper at greyhound or horse race meetings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89B">
            <w:pPr>
              <w:pStyle w:val="BodyText"/>
              <w:rPr>
                <w:lang w:val="en-NZ"/>
              </w:rPr>
            </w:pPr>
            <w:r w:rsidRPr="0017689B">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89B" w:rsidP="0017689B">
            <w:pPr>
              <w:pStyle w:val="BodyText"/>
            </w:pPr>
            <w:r w:rsidRPr="0017689B">
              <w:t>Equivalent unit</w:t>
            </w:r>
          </w:p>
        </w:tc>
      </w:tr>
    </w:tbl>
    <w:p w:rsidR="00000000" w:rsidRPr="0017689B" w:rsidP="0017689B">
      <w:pPr>
        <w:pStyle w:val="BodyText"/>
      </w:pPr>
    </w:p>
    <w:p w:rsidR="00000000" w:rsidRPr="0017689B" w:rsidP="0017689B">
      <w:pPr>
        <w:pStyle w:val="AllowPageBreak"/>
      </w:pPr>
    </w:p>
    <w:p w:rsidR="00000000" w:rsidRPr="0017689B" w:rsidP="0017689B">
      <w:pPr>
        <w:pStyle w:val="Heading1"/>
      </w:pPr>
      <w:bookmarkStart w:id="8" w:name="O_977791"/>
      <w:bookmarkEnd w:id="8"/>
      <w:r w:rsidRPr="0017689B">
        <w:t>Links</w:t>
      </w:r>
    </w:p>
    <w:p w:rsidR="00000000" w:rsidRPr="0017689B" w:rsidP="0080012D">
      <w:pPr>
        <w:pStyle w:val="BodyText"/>
      </w:pPr>
      <w:r w:rsidRPr="0017689B">
        <w:t>Companion Volum</w:t>
      </w:r>
      <w:r w:rsidRPr="0017689B">
        <w:t xml:space="preserve">es, including Implementation Guides, are available at VETNet - </w:t>
      </w:r>
      <w:r>
        <w:fldChar w:fldCharType="begin"/>
      </w:r>
      <w:r>
        <w:instrText xml:space="preserve"> HYPERLINK "https://vetnet.gov.au/Pages/TrainingDocs.aspx?q=5c4b8489-f7e1-463b-81c8-6ecce6c192a0" </w:instrText>
      </w:r>
      <w:r>
        <w:fldChar w:fldCharType="separate"/>
      </w:r>
      <w:r w:rsidRPr="00535FC5">
        <w:rPr>
          <w:rStyle w:val="Hyperlink"/>
        </w:rPr>
        <w:t>https://vetnet.gov.au/Pages/TrainingDocs.aspx?q=5c4b8489-f7e1-463b-81c8-6ecce6c192a0</w:t>
      </w:r>
      <w:r>
        <w:fldChar w:fldCharType="end"/>
      </w:r>
    </w:p>
    <w:p w:rsidR="00000000" w:rsidRPr="0017689B" w:rsidP="0017689B"/>
    <w:sectPr w:rsidSect="001768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9B" w:rsidRPr="0080012D" w:rsidP="008001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12D" w:rsidP="00176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012D" w:rsidP="001768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0012D" w:rsidP="001768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1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89B" w:rsidRPr="0080012D" w:rsidP="008001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12D" w:rsidRPr="002D2AF8" w:rsidP="0017689B">
    <w:pPr>
      <w:pStyle w:val="Header"/>
      <w:framePr w:wrap="around"/>
    </w:pPr>
    <w:r>
      <w:fldChar w:fldCharType="begin"/>
    </w:r>
    <w:r>
      <w:instrText xml:space="preserve"> TITLE   \* MERGEFORMAT </w:instrText>
    </w:r>
    <w:r>
      <w:fldChar w:fldCharType="separate"/>
    </w:r>
    <w:r>
      <w:t>RGRROP315 Perform duties of timekeeper at greyhound or horse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80012D" w:rsidP="001768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E861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EA3D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8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89B"/>
    <w:pPr>
      <w:spacing w:before="360" w:after="60"/>
      <w:outlineLvl w:val="0"/>
    </w:pPr>
    <w:rPr>
      <w:sz w:val="32"/>
    </w:rPr>
  </w:style>
  <w:style w:type="paragraph" w:styleId="Heading2">
    <w:name w:val="heading 2"/>
    <w:basedOn w:val="HeadingBase"/>
    <w:next w:val="BodyText"/>
    <w:link w:val="Heading2Char"/>
    <w:qFormat/>
    <w:rsid w:val="0017689B"/>
    <w:pPr>
      <w:keepLines/>
      <w:spacing w:before="240" w:after="120"/>
      <w:outlineLvl w:val="1"/>
    </w:pPr>
    <w:rPr>
      <w:sz w:val="28"/>
      <w:szCs w:val="40"/>
    </w:rPr>
  </w:style>
  <w:style w:type="paragraph" w:styleId="Heading3">
    <w:name w:val="heading 3"/>
    <w:basedOn w:val="HeadingBase"/>
    <w:next w:val="BodyText"/>
    <w:link w:val="Heading3Char"/>
    <w:qFormat/>
    <w:rsid w:val="0017689B"/>
    <w:pPr>
      <w:spacing w:before="180" w:after="120"/>
      <w:outlineLvl w:val="2"/>
    </w:pPr>
    <w:rPr>
      <w:spacing w:val="-10"/>
      <w:kern w:val="32"/>
    </w:rPr>
  </w:style>
  <w:style w:type="paragraph" w:styleId="Heading4">
    <w:name w:val="heading 4"/>
    <w:basedOn w:val="HeadingBase"/>
    <w:next w:val="BodyText"/>
    <w:link w:val="Heading4Char"/>
    <w:qFormat/>
    <w:rsid w:val="0017689B"/>
    <w:pPr>
      <w:spacing w:before="160" w:after="120"/>
      <w:outlineLvl w:val="3"/>
    </w:pPr>
    <w:rPr>
      <w:sz w:val="22"/>
    </w:rPr>
  </w:style>
  <w:style w:type="paragraph" w:styleId="Heading5">
    <w:name w:val="heading 5"/>
    <w:basedOn w:val="HeadingBase"/>
    <w:next w:val="Normal"/>
    <w:link w:val="Heading5Char"/>
    <w:qFormat/>
    <w:rsid w:val="0017689B"/>
    <w:pPr>
      <w:spacing w:before="80"/>
      <w:outlineLvl w:val="4"/>
    </w:pPr>
    <w:rPr>
      <w:color w:val="918585"/>
      <w:sz w:val="20"/>
    </w:rPr>
  </w:style>
  <w:style w:type="paragraph" w:styleId="Heading6">
    <w:name w:val="heading 6"/>
    <w:basedOn w:val="HeadingBase"/>
    <w:next w:val="Normal"/>
    <w:link w:val="Heading6Char"/>
    <w:qFormat/>
    <w:rsid w:val="0017689B"/>
    <w:pPr>
      <w:spacing w:before="60"/>
      <w:outlineLvl w:val="5"/>
    </w:pPr>
    <w:rPr>
      <w:color w:val="918585"/>
      <w:sz w:val="20"/>
    </w:rPr>
  </w:style>
  <w:style w:type="paragraph" w:styleId="Heading7">
    <w:name w:val="heading 7"/>
    <w:basedOn w:val="Normal"/>
    <w:next w:val="Normal"/>
    <w:link w:val="Heading7Char"/>
    <w:qFormat/>
    <w:rsid w:val="0017689B"/>
    <w:pPr>
      <w:ind w:left="720"/>
      <w:outlineLvl w:val="6"/>
    </w:pPr>
    <w:rPr>
      <w:i/>
    </w:rPr>
  </w:style>
  <w:style w:type="paragraph" w:styleId="Heading8">
    <w:name w:val="heading 8"/>
    <w:basedOn w:val="Normal"/>
    <w:next w:val="Normal"/>
    <w:link w:val="Heading8Char"/>
    <w:qFormat/>
    <w:rsid w:val="0017689B"/>
    <w:pPr>
      <w:ind w:left="720"/>
      <w:outlineLvl w:val="7"/>
    </w:pPr>
    <w:rPr>
      <w:i/>
    </w:rPr>
  </w:style>
  <w:style w:type="paragraph" w:styleId="Heading9">
    <w:name w:val="heading 9"/>
    <w:basedOn w:val="Normal"/>
    <w:next w:val="Normal"/>
    <w:link w:val="Heading9Char"/>
    <w:qFormat/>
    <w:rsid w:val="0017689B"/>
    <w:pPr>
      <w:ind w:left="720"/>
      <w:outlineLvl w:val="8"/>
    </w:pPr>
    <w:rPr>
      <w:i/>
    </w:rPr>
  </w:style>
  <w:style w:type="character" w:default="1" w:styleId="DefaultParagraphFont">
    <w:name w:val="Default Paragraph Font"/>
    <w:uiPriority w:val="1"/>
    <w:unhideWhenUsed/>
    <w:rsid w:val="00176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89B"/>
  </w:style>
  <w:style w:type="character" w:customStyle="1" w:styleId="Heading1Char">
    <w:name w:val="Heading 1 Char"/>
    <w:basedOn w:val="DefaultParagraphFont"/>
    <w:link w:val="Heading1"/>
    <w:rsid w:val="0017689B"/>
    <w:rPr>
      <w:rFonts w:ascii="Times New Roman" w:eastAsia="Times New Roman" w:hAnsi="Times New Roman" w:cs="Times New Roman"/>
      <w:b/>
      <w:sz w:val="32"/>
      <w:szCs w:val="20"/>
      <w:lang w:eastAsia="en-US"/>
    </w:rPr>
  </w:style>
  <w:style w:type="paragraph" w:styleId="BodyText">
    <w:name w:val="Body Text"/>
    <w:basedOn w:val="Normal"/>
    <w:link w:val="BodyTextChar"/>
    <w:rsid w:val="001768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89B"/>
    <w:rPr>
      <w:rFonts w:ascii="Times New Roman" w:eastAsia="Times New Roman" w:hAnsi="Times New Roman" w:cs="Times New Roman"/>
      <w:sz w:val="24"/>
      <w:lang w:eastAsia="en-US"/>
    </w:rPr>
  </w:style>
  <w:style w:type="paragraph" w:styleId="ListBullet">
    <w:name w:val="List Bullet"/>
    <w:basedOn w:val="List"/>
    <w:rsid w:val="0017689B"/>
    <w:pPr>
      <w:numPr>
        <w:numId w:val="11"/>
      </w:numPr>
      <w:tabs>
        <w:tab w:val="clear" w:pos="340"/>
      </w:tabs>
      <w:spacing w:before="40" w:after="40"/>
    </w:pPr>
  </w:style>
  <w:style w:type="character" w:customStyle="1" w:styleId="SpecialBold">
    <w:name w:val="Special Bold"/>
    <w:basedOn w:val="DefaultParagraphFont"/>
    <w:rsid w:val="0017689B"/>
    <w:rPr>
      <w:b/>
      <w:spacing w:val="0"/>
    </w:rPr>
  </w:style>
  <w:style w:type="character" w:styleId="Emphasis">
    <w:name w:val="Emphasis"/>
    <w:basedOn w:val="DefaultParagraphFont"/>
    <w:qFormat/>
    <w:rsid w:val="0017689B"/>
    <w:rPr>
      <w:i/>
    </w:rPr>
  </w:style>
  <w:style w:type="paragraph" w:customStyle="1" w:styleId="SuperHeading">
    <w:name w:val="SuperHeading"/>
    <w:basedOn w:val="Normal"/>
    <w:rsid w:val="0017689B"/>
    <w:pPr>
      <w:spacing w:before="240" w:after="120"/>
      <w:outlineLvl w:val="0"/>
    </w:pPr>
    <w:rPr>
      <w:rFonts w:ascii="Times New Roman" w:hAnsi="Times New Roman"/>
      <w:b/>
      <w:sz w:val="32"/>
    </w:rPr>
  </w:style>
  <w:style w:type="paragraph" w:customStyle="1" w:styleId="AllowPageBreak">
    <w:name w:val="AllowPageBreak"/>
    <w:rsid w:val="001768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6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8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8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89B"/>
    <w:rPr>
      <w:rFonts w:ascii="Courier New" w:eastAsia="Times New Roman" w:hAnsi="Courier New" w:cs="Times New Roman"/>
      <w:i/>
      <w:szCs w:val="20"/>
      <w:lang w:eastAsia="en-US"/>
    </w:rPr>
  </w:style>
  <w:style w:type="paragraph" w:customStyle="1" w:styleId="HeadingBase">
    <w:name w:val="Heading Base"/>
    <w:rsid w:val="00176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89B"/>
    <w:pPr>
      <w:tabs>
        <w:tab w:val="right" w:leader="dot" w:pos="9072"/>
      </w:tabs>
      <w:ind w:left="567"/>
    </w:pPr>
    <w:rPr>
      <w:szCs w:val="22"/>
    </w:rPr>
  </w:style>
  <w:style w:type="paragraph" w:customStyle="1" w:styleId="TOCBase">
    <w:name w:val="TOC Base"/>
    <w:rsid w:val="00176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89B"/>
    <w:pPr>
      <w:tabs>
        <w:tab w:val="right" w:leader="dot" w:pos="9072"/>
      </w:tabs>
      <w:spacing w:before="40" w:after="40"/>
      <w:ind w:left="284"/>
    </w:pPr>
    <w:rPr>
      <w:rFonts w:ascii="Times New Roman" w:hAnsi="Times New Roman"/>
    </w:rPr>
  </w:style>
  <w:style w:type="paragraph" w:styleId="TOC1">
    <w:name w:val="toc 1"/>
    <w:basedOn w:val="TOCBase"/>
    <w:next w:val="Normal"/>
    <w:rsid w:val="001768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89B"/>
    <w:rPr>
      <w:rFonts w:ascii="Times New Roman" w:eastAsia="Times New Roman" w:hAnsi="Times New Roman" w:cs="Times New Roman"/>
      <w:sz w:val="16"/>
      <w:lang w:eastAsia="en-US"/>
    </w:rPr>
  </w:style>
  <w:style w:type="paragraph" w:styleId="Title">
    <w:name w:val="Title"/>
    <w:basedOn w:val="HeadingBase"/>
    <w:link w:val="TitleChar"/>
    <w:qFormat/>
    <w:rsid w:val="0017689B"/>
    <w:pPr>
      <w:spacing w:before="5040"/>
      <w:jc w:val="center"/>
    </w:pPr>
    <w:rPr>
      <w:sz w:val="48"/>
      <w:szCs w:val="72"/>
      <w:lang w:val="en-US"/>
    </w:rPr>
  </w:style>
  <w:style w:type="character" w:customStyle="1" w:styleId="TitleChar">
    <w:name w:val="Title Char"/>
    <w:basedOn w:val="DefaultParagraphFont"/>
    <w:link w:val="Title"/>
    <w:rsid w:val="00176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89B"/>
    <w:pPr>
      <w:tabs>
        <w:tab w:val="left" w:pos="3600"/>
        <w:tab w:val="left" w:pos="3958"/>
      </w:tabs>
    </w:pPr>
  </w:style>
  <w:style w:type="paragraph" w:styleId="List">
    <w:name w:val="List"/>
    <w:basedOn w:val="BodyText"/>
    <w:next w:val="BodyText"/>
    <w:rsid w:val="0017689B"/>
    <w:pPr>
      <w:tabs>
        <w:tab w:val="left" w:pos="340"/>
      </w:tabs>
      <w:spacing w:before="60" w:after="60"/>
      <w:ind w:left="340" w:hanging="340"/>
    </w:pPr>
  </w:style>
  <w:style w:type="paragraph" w:customStyle="1" w:styleId="Note">
    <w:name w:val="Note"/>
    <w:basedOn w:val="BodyText"/>
    <w:rsid w:val="001768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89B"/>
    <w:pPr>
      <w:framePr w:wrap="auto" w:hAnchor="text" w:y="6049"/>
    </w:pPr>
    <w:rPr>
      <w:color w:val="000000"/>
      <w:sz w:val="40"/>
    </w:rPr>
  </w:style>
  <w:style w:type="paragraph" w:customStyle="1" w:styleId="TOCTitle">
    <w:name w:val="TOCTitle"/>
    <w:basedOn w:val="Heading1"/>
    <w:rsid w:val="0017689B"/>
    <w:pPr>
      <w:spacing w:after="240"/>
      <w:jc w:val="center"/>
      <w:outlineLvl w:val="9"/>
    </w:pPr>
    <w:rPr>
      <w:caps/>
    </w:rPr>
  </w:style>
  <w:style w:type="paragraph" w:customStyle="1" w:styleId="Version">
    <w:name w:val="Version"/>
    <w:rsid w:val="001768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689B"/>
    <w:pPr>
      <w:numPr>
        <w:numId w:val="12"/>
      </w:numPr>
      <w:tabs>
        <w:tab w:val="clear" w:pos="680"/>
      </w:tabs>
    </w:pPr>
  </w:style>
  <w:style w:type="paragraph" w:styleId="Index1">
    <w:name w:val="index 1"/>
    <w:basedOn w:val="Normal"/>
    <w:next w:val="Normal"/>
    <w:semiHidden/>
    <w:rsid w:val="0017689B"/>
    <w:pPr>
      <w:keepNext w:val="0"/>
      <w:tabs>
        <w:tab w:val="right" w:pos="4176"/>
      </w:tabs>
      <w:ind w:left="198" w:hanging="198"/>
    </w:pPr>
    <w:rPr>
      <w:rFonts w:ascii="Garamond" w:hAnsi="Garamond"/>
    </w:rPr>
  </w:style>
  <w:style w:type="paragraph" w:styleId="IndexHeading">
    <w:name w:val="index heading"/>
    <w:basedOn w:val="Normal"/>
    <w:next w:val="Index1"/>
    <w:semiHidden/>
    <w:rsid w:val="0017689B"/>
    <w:pPr>
      <w:spacing w:before="120" w:after="120"/>
    </w:pPr>
    <w:rPr>
      <w:rFonts w:ascii="Arial" w:hAnsi="Arial"/>
      <w:b/>
      <w:color w:val="918585"/>
      <w:sz w:val="24"/>
    </w:rPr>
  </w:style>
  <w:style w:type="paragraph" w:styleId="Header">
    <w:name w:val="header"/>
    <w:basedOn w:val="Normal"/>
    <w:link w:val="HeaderChar"/>
    <w:rsid w:val="00176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89B"/>
    <w:rPr>
      <w:rFonts w:ascii="Times New Roman" w:eastAsia="Times New Roman" w:hAnsi="Times New Roman" w:cs="Times New Roman"/>
      <w:sz w:val="16"/>
      <w:szCs w:val="20"/>
      <w:lang w:val="en-GB" w:eastAsia="en-US"/>
    </w:rPr>
  </w:style>
  <w:style w:type="paragraph" w:customStyle="1" w:styleId="Chapter">
    <w:name w:val="Chapter"/>
    <w:basedOn w:val="Normal"/>
    <w:rsid w:val="0017689B"/>
    <w:pPr>
      <w:spacing w:before="240"/>
    </w:pPr>
    <w:rPr>
      <w:rFonts w:ascii="Times New Roman" w:hAnsi="Times New Roman"/>
      <w:smallCaps/>
      <w:spacing w:val="80"/>
      <w:sz w:val="28"/>
    </w:rPr>
  </w:style>
  <w:style w:type="paragraph" w:customStyle="1" w:styleId="InChapter">
    <w:name w:val="InChapter"/>
    <w:basedOn w:val="Heading3"/>
    <w:rsid w:val="0017689B"/>
    <w:pPr>
      <w:spacing w:after="240"/>
      <w:outlineLvl w:val="9"/>
    </w:pPr>
    <w:rPr>
      <w:noProof/>
    </w:rPr>
  </w:style>
  <w:style w:type="paragraph" w:styleId="Index2">
    <w:name w:val="index 2"/>
    <w:basedOn w:val="Normal"/>
    <w:next w:val="Normal"/>
    <w:semiHidden/>
    <w:rsid w:val="0017689B"/>
    <w:pPr>
      <w:tabs>
        <w:tab w:val="right" w:pos="4176"/>
      </w:tabs>
      <w:ind w:left="568" w:hanging="284"/>
    </w:pPr>
    <w:rPr>
      <w:rFonts w:ascii="Garamond" w:hAnsi="Garamond"/>
    </w:rPr>
  </w:style>
  <w:style w:type="paragraph" w:customStyle="1" w:styleId="Byline">
    <w:name w:val="Byline"/>
    <w:rsid w:val="00176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89B"/>
    <w:pPr>
      <w:tabs>
        <w:tab w:val="clear" w:pos="3600"/>
        <w:tab w:val="clear" w:pos="3958"/>
      </w:tabs>
      <w:jc w:val="right"/>
    </w:pPr>
  </w:style>
  <w:style w:type="paragraph" w:styleId="Caption">
    <w:name w:val="caption"/>
    <w:basedOn w:val="BodyText"/>
    <w:next w:val="Normal"/>
    <w:qFormat/>
    <w:rsid w:val="0017689B"/>
    <w:pPr>
      <w:framePr w:w="2268" w:hSpace="181" w:vSpace="181" w:wrap="around" w:vAnchor="text" w:hAnchor="page" w:x="1135" w:y="285" w:anchorLock="1"/>
    </w:pPr>
    <w:rPr>
      <w:i/>
    </w:rPr>
  </w:style>
  <w:style w:type="paragraph" w:customStyle="1" w:styleId="MiniTOCTitle">
    <w:name w:val="MiniTOCTitle"/>
    <w:basedOn w:val="Heading4"/>
    <w:rsid w:val="0017689B"/>
    <w:pPr>
      <w:spacing w:before="240"/>
      <w:outlineLvl w:val="9"/>
    </w:pPr>
    <w:rPr>
      <w:noProof/>
      <w:sz w:val="24"/>
    </w:rPr>
  </w:style>
  <w:style w:type="paragraph" w:customStyle="1" w:styleId="MiniTOCItem">
    <w:name w:val="MiniTOCItem"/>
    <w:basedOn w:val="ListBullet"/>
    <w:rsid w:val="0017689B"/>
    <w:pPr>
      <w:numPr>
        <w:numId w:val="0"/>
      </w:numPr>
      <w:tabs>
        <w:tab w:val="right" w:leader="dot" w:pos="6521"/>
      </w:tabs>
      <w:spacing w:before="0" w:after="0"/>
    </w:pPr>
  </w:style>
  <w:style w:type="paragraph" w:customStyle="1" w:styleId="TOFTitle">
    <w:name w:val="TOFTitle"/>
    <w:basedOn w:val="TOCTitle"/>
    <w:rsid w:val="0017689B"/>
  </w:style>
  <w:style w:type="paragraph" w:styleId="TableofFigures">
    <w:name w:val="table of figures"/>
    <w:basedOn w:val="Normal"/>
    <w:next w:val="Normal"/>
    <w:semiHidden/>
    <w:rsid w:val="0017689B"/>
    <w:pPr>
      <w:tabs>
        <w:tab w:val="right" w:leader="dot" w:pos="9072"/>
      </w:tabs>
      <w:ind w:left="970" w:hanging="403"/>
    </w:pPr>
    <w:rPr>
      <w:rFonts w:ascii="Times New Roman" w:hAnsi="Times New Roman"/>
      <w:b/>
    </w:rPr>
  </w:style>
  <w:style w:type="paragraph" w:styleId="ListNumber">
    <w:name w:val="List Number"/>
    <w:basedOn w:val="List"/>
    <w:rsid w:val="0017689B"/>
    <w:pPr>
      <w:numPr>
        <w:numId w:val="14"/>
      </w:numPr>
      <w:tabs>
        <w:tab w:val="clear" w:pos="340"/>
      </w:tabs>
    </w:pPr>
  </w:style>
  <w:style w:type="character" w:customStyle="1" w:styleId="WingdingSymbols">
    <w:name w:val="Wingding Symbols"/>
    <w:rsid w:val="0017689B"/>
    <w:rPr>
      <w:rFonts w:ascii="Wingdings" w:hAnsi="Wingdings"/>
    </w:rPr>
  </w:style>
  <w:style w:type="paragraph" w:customStyle="1" w:styleId="TableHeading">
    <w:name w:val="Table Heading"/>
    <w:basedOn w:val="HeadingBase"/>
    <w:rsid w:val="0017689B"/>
    <w:pPr>
      <w:keepLines/>
      <w:pBdr>
        <w:bottom w:val="single" w:sz="6" w:space="1" w:color="918585"/>
      </w:pBdr>
      <w:spacing w:before="240"/>
    </w:pPr>
  </w:style>
  <w:style w:type="character" w:customStyle="1" w:styleId="HotSpot">
    <w:name w:val="HotSpot"/>
    <w:rsid w:val="0017689B"/>
    <w:rPr>
      <w:color w:val="0033CC"/>
      <w:u w:val="none"/>
    </w:rPr>
  </w:style>
  <w:style w:type="paragraph" w:customStyle="1" w:styleId="BodyTextRight">
    <w:name w:val="Body Text Right"/>
    <w:basedOn w:val="BodyText"/>
    <w:rsid w:val="0017689B"/>
    <w:pPr>
      <w:spacing w:before="0" w:after="0"/>
      <w:jc w:val="right"/>
    </w:pPr>
  </w:style>
  <w:style w:type="paragraph" w:styleId="Index3">
    <w:name w:val="index 3"/>
    <w:basedOn w:val="ListNumber2"/>
    <w:next w:val="Normal"/>
    <w:semiHidden/>
    <w:rsid w:val="0017689B"/>
    <w:pPr>
      <w:numPr>
        <w:numId w:val="0"/>
      </w:numPr>
      <w:tabs>
        <w:tab w:val="right" w:leader="dot" w:pos="4176"/>
      </w:tabs>
    </w:pPr>
  </w:style>
  <w:style w:type="paragraph" w:styleId="ListNumber2">
    <w:name w:val="List Number 2"/>
    <w:basedOn w:val="List2"/>
    <w:rsid w:val="0017689B"/>
    <w:pPr>
      <w:numPr>
        <w:numId w:val="9"/>
      </w:numPr>
      <w:tabs>
        <w:tab w:val="clear" w:pos="1060"/>
      </w:tabs>
    </w:pPr>
  </w:style>
  <w:style w:type="paragraph" w:customStyle="1" w:styleId="MarginNote">
    <w:name w:val="Margin Note"/>
    <w:basedOn w:val="BodyText"/>
    <w:rsid w:val="00176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8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89B"/>
    <w:rPr>
      <w:sz w:val="32"/>
    </w:rPr>
  </w:style>
  <w:style w:type="paragraph" w:customStyle="1" w:styleId="HeadingProcedure">
    <w:name w:val="Heading Procedure"/>
    <w:basedOn w:val="HeadingBase"/>
    <w:next w:val="Normal"/>
    <w:rsid w:val="0017689B"/>
    <w:pPr>
      <w:tabs>
        <w:tab w:val="left" w:pos="0"/>
      </w:tabs>
      <w:spacing w:before="120" w:after="60"/>
    </w:pPr>
    <w:rPr>
      <w:i/>
      <w:color w:val="918585"/>
      <w:sz w:val="22"/>
    </w:rPr>
  </w:style>
  <w:style w:type="paragraph" w:customStyle="1" w:styleId="TableBodyText">
    <w:name w:val="Table Body Text"/>
    <w:basedOn w:val="BodyText"/>
    <w:rsid w:val="0017689B"/>
    <w:pPr>
      <w:spacing w:before="60" w:after="60"/>
    </w:pPr>
  </w:style>
  <w:style w:type="paragraph" w:styleId="ListContinue">
    <w:name w:val="List Continue"/>
    <w:basedOn w:val="List"/>
    <w:rsid w:val="0017689B"/>
    <w:pPr>
      <w:ind w:firstLine="0"/>
    </w:pPr>
  </w:style>
  <w:style w:type="paragraph" w:customStyle="1" w:styleId="ListNote">
    <w:name w:val="List Note"/>
    <w:basedOn w:val="List"/>
    <w:rsid w:val="0017689B"/>
    <w:pPr>
      <w:pBdr>
        <w:top w:val="single" w:sz="6" w:space="2" w:color="918585"/>
        <w:bottom w:val="single" w:sz="6" w:space="2" w:color="918585"/>
      </w:pBdr>
      <w:tabs>
        <w:tab w:val="left" w:pos="1021"/>
      </w:tabs>
      <w:ind w:firstLine="0"/>
    </w:pPr>
  </w:style>
  <w:style w:type="paragraph" w:customStyle="1" w:styleId="Warning">
    <w:name w:val="Warning"/>
    <w:basedOn w:val="BodyText"/>
    <w:rsid w:val="0017689B"/>
    <w:pPr>
      <w:shd w:val="clear" w:color="auto" w:fill="D9D9D9"/>
      <w:tabs>
        <w:tab w:val="left" w:pos="992"/>
      </w:tabs>
      <w:ind w:left="119" w:right="119"/>
    </w:pPr>
    <w:rPr>
      <w:sz w:val="20"/>
    </w:rPr>
  </w:style>
  <w:style w:type="paragraph" w:customStyle="1" w:styleId="MarginIcons">
    <w:name w:val="Margin Icons"/>
    <w:basedOn w:val="BodyText"/>
    <w:rsid w:val="00176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89B"/>
    <w:rPr>
      <w:rFonts w:ascii="Courier New" w:hAnsi="Courier New"/>
    </w:rPr>
  </w:style>
  <w:style w:type="paragraph" w:customStyle="1" w:styleId="NoteBullet">
    <w:name w:val="Note Bullet"/>
    <w:basedOn w:val="Note"/>
    <w:rsid w:val="0017689B"/>
    <w:pPr>
      <w:tabs>
        <w:tab w:val="clear" w:pos="680"/>
      </w:tabs>
      <w:spacing w:before="60" w:after="60"/>
    </w:pPr>
  </w:style>
  <w:style w:type="paragraph" w:customStyle="1" w:styleId="SubHeading2">
    <w:name w:val="SubHeading2"/>
    <w:basedOn w:val="HeadingBase"/>
    <w:rsid w:val="0017689B"/>
    <w:pPr>
      <w:spacing w:before="240" w:after="60"/>
    </w:pPr>
    <w:rPr>
      <w:sz w:val="20"/>
    </w:rPr>
  </w:style>
  <w:style w:type="paragraph" w:customStyle="1" w:styleId="SubHeading1">
    <w:name w:val="SubHeading1"/>
    <w:basedOn w:val="HeadingBase"/>
    <w:rsid w:val="0017689B"/>
    <w:pPr>
      <w:spacing w:before="240" w:after="60"/>
    </w:pPr>
    <w:rPr>
      <w:color w:val="918585"/>
      <w:sz w:val="22"/>
    </w:rPr>
  </w:style>
  <w:style w:type="paragraph" w:customStyle="1" w:styleId="SideHeading">
    <w:name w:val="Side Heading"/>
    <w:basedOn w:val="HeadingBase"/>
    <w:rsid w:val="00176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89B"/>
    <w:pPr>
      <w:numPr>
        <w:numId w:val="10"/>
      </w:numPr>
    </w:pPr>
  </w:style>
  <w:style w:type="paragraph" w:styleId="PlainText">
    <w:name w:val="Plain Text"/>
    <w:basedOn w:val="Normal"/>
    <w:link w:val="PlainTextChar"/>
    <w:rsid w:val="0017689B"/>
    <w:rPr>
      <w:sz w:val="20"/>
    </w:rPr>
  </w:style>
  <w:style w:type="character" w:customStyle="1" w:styleId="PlainTextChar">
    <w:name w:val="Plain Text Char"/>
    <w:basedOn w:val="DefaultParagraphFont"/>
    <w:link w:val="PlainText"/>
    <w:rsid w:val="0017689B"/>
    <w:rPr>
      <w:rFonts w:ascii="Courier New" w:eastAsia="Times New Roman" w:hAnsi="Courier New" w:cs="Times New Roman"/>
      <w:sz w:val="20"/>
      <w:szCs w:val="20"/>
      <w:lang w:eastAsia="en-US"/>
    </w:rPr>
  </w:style>
  <w:style w:type="character" w:customStyle="1" w:styleId="MenuOption">
    <w:name w:val="Menu Option"/>
    <w:basedOn w:val="DefaultParagraphFont"/>
    <w:rsid w:val="0017689B"/>
    <w:rPr>
      <w:b/>
      <w:smallCaps/>
    </w:rPr>
  </w:style>
  <w:style w:type="paragraph" w:customStyle="1" w:styleId="TableListNumber">
    <w:name w:val="Table List Number"/>
    <w:basedOn w:val="ListNumber"/>
    <w:rsid w:val="0017689B"/>
    <w:pPr>
      <w:numPr>
        <w:numId w:val="0"/>
      </w:numPr>
    </w:pPr>
  </w:style>
  <w:style w:type="paragraph" w:styleId="TOC4">
    <w:name w:val="toc 4"/>
    <w:basedOn w:val="TOCBase"/>
    <w:next w:val="Normal"/>
    <w:semiHidden/>
    <w:rsid w:val="0017689B"/>
    <w:pPr>
      <w:tabs>
        <w:tab w:val="right" w:leader="dot" w:pos="9071"/>
      </w:tabs>
      <w:ind w:left="1701"/>
    </w:pPr>
  </w:style>
  <w:style w:type="paragraph" w:customStyle="1" w:styleId="ListAlpha">
    <w:name w:val="List Alpha"/>
    <w:basedOn w:val="List"/>
    <w:rsid w:val="0017689B"/>
    <w:pPr>
      <w:numPr>
        <w:numId w:val="8"/>
      </w:numPr>
    </w:pPr>
  </w:style>
  <w:style w:type="paragraph" w:customStyle="1" w:styleId="ListAlpha2">
    <w:name w:val="List Alpha 2"/>
    <w:basedOn w:val="List2"/>
    <w:rsid w:val="0017689B"/>
    <w:pPr>
      <w:numPr>
        <w:numId w:val="7"/>
      </w:numPr>
    </w:pPr>
  </w:style>
  <w:style w:type="paragraph" w:styleId="List2">
    <w:name w:val="List 2"/>
    <w:basedOn w:val="BodyText"/>
    <w:rsid w:val="0017689B"/>
    <w:pPr>
      <w:tabs>
        <w:tab w:val="left" w:pos="680"/>
      </w:tabs>
      <w:spacing w:before="60" w:after="60"/>
      <w:ind w:left="680" w:hanging="340"/>
    </w:pPr>
  </w:style>
  <w:style w:type="paragraph" w:styleId="List3">
    <w:name w:val="List 3"/>
    <w:basedOn w:val="BodyText"/>
    <w:rsid w:val="0017689B"/>
    <w:pPr>
      <w:tabs>
        <w:tab w:val="left" w:pos="1021"/>
      </w:tabs>
      <w:spacing w:before="60" w:after="60"/>
      <w:ind w:left="1020" w:hanging="340"/>
    </w:pPr>
  </w:style>
  <w:style w:type="paragraph" w:styleId="List4">
    <w:name w:val="List 4"/>
    <w:basedOn w:val="BodyText"/>
    <w:rsid w:val="0017689B"/>
    <w:pPr>
      <w:tabs>
        <w:tab w:val="left" w:pos="1361"/>
      </w:tabs>
      <w:spacing w:before="60" w:after="60"/>
      <w:ind w:left="1361" w:hanging="340"/>
    </w:pPr>
  </w:style>
  <w:style w:type="paragraph" w:styleId="List5">
    <w:name w:val="List 5"/>
    <w:basedOn w:val="BodyText"/>
    <w:rsid w:val="0017689B"/>
    <w:pPr>
      <w:tabs>
        <w:tab w:val="left" w:pos="1701"/>
      </w:tabs>
      <w:spacing w:before="60" w:after="60"/>
      <w:ind w:left="1701" w:hanging="340"/>
    </w:pPr>
  </w:style>
  <w:style w:type="paragraph" w:styleId="ListBullet3">
    <w:name w:val="List Bullet 3"/>
    <w:basedOn w:val="List3"/>
    <w:rsid w:val="0017689B"/>
    <w:pPr>
      <w:numPr>
        <w:numId w:val="13"/>
      </w:numPr>
      <w:tabs>
        <w:tab w:val="clear" w:pos="1021"/>
      </w:tabs>
      <w:ind w:left="1037" w:hanging="357"/>
    </w:pPr>
  </w:style>
  <w:style w:type="paragraph" w:styleId="ListBullet4">
    <w:name w:val="List Bullet 4"/>
    <w:basedOn w:val="List4"/>
    <w:rsid w:val="0017689B"/>
    <w:pPr>
      <w:numPr>
        <w:numId w:val="2"/>
      </w:numPr>
      <w:tabs>
        <w:tab w:val="clear" w:pos="1361"/>
      </w:tabs>
    </w:pPr>
  </w:style>
  <w:style w:type="paragraph" w:styleId="ListBullet5">
    <w:name w:val="List Bullet 5"/>
    <w:basedOn w:val="List5"/>
    <w:rsid w:val="0017689B"/>
    <w:pPr>
      <w:numPr>
        <w:numId w:val="3"/>
      </w:numPr>
    </w:pPr>
  </w:style>
  <w:style w:type="paragraph" w:styleId="ListContinue2">
    <w:name w:val="List Continue 2"/>
    <w:basedOn w:val="List2"/>
    <w:rsid w:val="0017689B"/>
    <w:pPr>
      <w:ind w:firstLine="0"/>
    </w:pPr>
  </w:style>
  <w:style w:type="paragraph" w:styleId="ListContinue3">
    <w:name w:val="List Continue 3"/>
    <w:basedOn w:val="List3"/>
    <w:rsid w:val="0017689B"/>
    <w:pPr>
      <w:ind w:left="1021" w:firstLine="0"/>
    </w:pPr>
  </w:style>
  <w:style w:type="paragraph" w:styleId="ListContinue4">
    <w:name w:val="List Continue 4"/>
    <w:basedOn w:val="List4"/>
    <w:rsid w:val="0017689B"/>
    <w:pPr>
      <w:ind w:firstLine="0"/>
    </w:pPr>
  </w:style>
  <w:style w:type="paragraph" w:styleId="ListContinue5">
    <w:name w:val="List Continue 5"/>
    <w:basedOn w:val="List5"/>
    <w:rsid w:val="0017689B"/>
    <w:pPr>
      <w:ind w:firstLine="0"/>
    </w:pPr>
  </w:style>
  <w:style w:type="paragraph" w:styleId="ListNumber3">
    <w:name w:val="List Number 3"/>
    <w:basedOn w:val="List3"/>
    <w:rsid w:val="0017689B"/>
    <w:pPr>
      <w:numPr>
        <w:numId w:val="4"/>
      </w:numPr>
    </w:pPr>
  </w:style>
  <w:style w:type="paragraph" w:styleId="ListNumber4">
    <w:name w:val="List Number 4"/>
    <w:basedOn w:val="List4"/>
    <w:rsid w:val="0017689B"/>
    <w:pPr>
      <w:numPr>
        <w:numId w:val="5"/>
      </w:numPr>
    </w:pPr>
  </w:style>
  <w:style w:type="paragraph" w:styleId="ListNumber5">
    <w:name w:val="List Number 5"/>
    <w:basedOn w:val="List5"/>
    <w:rsid w:val="0017689B"/>
    <w:pPr>
      <w:numPr>
        <w:numId w:val="6"/>
      </w:numPr>
    </w:pPr>
  </w:style>
  <w:style w:type="paragraph" w:styleId="BlockText">
    <w:name w:val="Block Text"/>
    <w:basedOn w:val="Normal"/>
    <w:rsid w:val="0017689B"/>
    <w:pPr>
      <w:spacing w:after="120"/>
      <w:ind w:left="1440" w:right="1440"/>
    </w:pPr>
  </w:style>
  <w:style w:type="character" w:customStyle="1" w:styleId="Subscript">
    <w:name w:val="Subscript"/>
    <w:basedOn w:val="DefaultParagraphFont"/>
    <w:rsid w:val="0017689B"/>
    <w:rPr>
      <w:sz w:val="16"/>
      <w:vertAlign w:val="subscript"/>
    </w:rPr>
  </w:style>
  <w:style w:type="character" w:customStyle="1" w:styleId="Superscript">
    <w:name w:val="Superscript"/>
    <w:basedOn w:val="DefaultParagraphFont"/>
    <w:rsid w:val="0017689B"/>
    <w:rPr>
      <w:sz w:val="16"/>
      <w:vertAlign w:val="superscript"/>
    </w:rPr>
  </w:style>
  <w:style w:type="character" w:customStyle="1" w:styleId="Symbols">
    <w:name w:val="Symbols"/>
    <w:basedOn w:val="DefaultParagraphFont"/>
    <w:rsid w:val="0017689B"/>
    <w:rPr>
      <w:rFonts w:ascii="Symbol" w:hAnsi="Symbol"/>
    </w:rPr>
  </w:style>
  <w:style w:type="character" w:customStyle="1" w:styleId="MenuOptions">
    <w:name w:val="Menu Options"/>
    <w:basedOn w:val="DefaultParagraphFont"/>
    <w:rsid w:val="0017689B"/>
    <w:rPr>
      <w:rFonts w:ascii="Arial Narrow" w:hAnsi="Arial Narrow"/>
      <w:smallCaps/>
    </w:rPr>
  </w:style>
  <w:style w:type="character" w:customStyle="1" w:styleId="Buttons">
    <w:name w:val="Buttons"/>
    <w:basedOn w:val="DefaultParagraphFont"/>
    <w:rsid w:val="0017689B"/>
    <w:rPr>
      <w:b/>
    </w:rPr>
  </w:style>
  <w:style w:type="character" w:customStyle="1" w:styleId="Underlined">
    <w:name w:val="Underlined"/>
    <w:basedOn w:val="DefaultParagraphFont"/>
    <w:rsid w:val="0017689B"/>
    <w:rPr>
      <w:u w:val="single"/>
    </w:rPr>
  </w:style>
  <w:style w:type="paragraph" w:customStyle="1" w:styleId="TableBodyTextRight">
    <w:name w:val="Table Body Text Right"/>
    <w:basedOn w:val="TableBodyText"/>
    <w:rsid w:val="0017689B"/>
    <w:pPr>
      <w:widowControl w:val="0"/>
      <w:autoSpaceDE w:val="0"/>
      <w:autoSpaceDN w:val="0"/>
      <w:adjustRightInd w:val="0"/>
      <w:jc w:val="right"/>
    </w:pPr>
    <w:rPr>
      <w:rFonts w:cs="Arial"/>
      <w:szCs w:val="18"/>
    </w:rPr>
  </w:style>
  <w:style w:type="paragraph" w:customStyle="1" w:styleId="CopyrightText">
    <w:name w:val="Copyright Text"/>
    <w:basedOn w:val="BodyText"/>
    <w:rsid w:val="0017689B"/>
    <w:rPr>
      <w:sz w:val="18"/>
    </w:rPr>
  </w:style>
  <w:style w:type="paragraph" w:customStyle="1" w:styleId="BodySmallRight">
    <w:name w:val="Body Small Right"/>
    <w:basedOn w:val="BodyTextRight"/>
    <w:rsid w:val="0017689B"/>
    <w:rPr>
      <w:sz w:val="18"/>
      <w:szCs w:val="18"/>
    </w:rPr>
  </w:style>
  <w:style w:type="paragraph" w:customStyle="1" w:styleId="MarginEdition">
    <w:name w:val="Margin Edition"/>
    <w:basedOn w:val="MarginNote"/>
    <w:rsid w:val="0017689B"/>
    <w:pPr>
      <w:spacing w:before="0" w:after="0"/>
    </w:pPr>
    <w:rPr>
      <w:rFonts w:ascii="Times New Roman" w:hAnsi="Times New Roman"/>
      <w:color w:val="999999"/>
    </w:rPr>
  </w:style>
  <w:style w:type="paragraph" w:customStyle="1" w:styleId="Spacer">
    <w:name w:val="Spacer"/>
    <w:basedOn w:val="Normal"/>
    <w:rsid w:val="0017689B"/>
    <w:rPr>
      <w:sz w:val="2"/>
      <w:szCs w:val="2"/>
    </w:rPr>
  </w:style>
  <w:style w:type="character" w:customStyle="1" w:styleId="Small">
    <w:name w:val="Small"/>
    <w:basedOn w:val="DefaultParagraphFont"/>
    <w:rsid w:val="0017689B"/>
    <w:rPr>
      <w:sz w:val="16"/>
    </w:rPr>
  </w:style>
  <w:style w:type="paragraph" w:customStyle="1" w:styleId="WideTable">
    <w:name w:val="Wide Table"/>
    <w:basedOn w:val="Normal"/>
    <w:rsid w:val="0017689B"/>
    <w:pPr>
      <w:ind w:left="-1418"/>
    </w:pPr>
    <w:rPr>
      <w:sz w:val="2"/>
      <w:szCs w:val="2"/>
    </w:rPr>
  </w:style>
  <w:style w:type="character" w:styleId="PageNumber">
    <w:name w:val="page number"/>
    <w:basedOn w:val="DefaultParagraphFont"/>
    <w:rsid w:val="0017689B"/>
  </w:style>
  <w:style w:type="paragraph" w:styleId="Quote">
    <w:name w:val="Quote"/>
    <w:basedOn w:val="Heading1"/>
    <w:link w:val="QuoteChar"/>
    <w:qFormat/>
    <w:rsid w:val="0017689B"/>
    <w:rPr>
      <w:b w:val="0"/>
      <w:sz w:val="72"/>
      <w:szCs w:val="72"/>
      <w:lang w:val="en-NZ"/>
    </w:rPr>
  </w:style>
  <w:style w:type="character" w:customStyle="1" w:styleId="QuoteChar">
    <w:name w:val="Quote Char"/>
    <w:basedOn w:val="DefaultParagraphFont"/>
    <w:link w:val="Quote"/>
    <w:rsid w:val="00176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89B"/>
    <w:pPr>
      <w:pageBreakBefore/>
    </w:pPr>
  </w:style>
  <w:style w:type="paragraph" w:customStyle="1" w:styleId="Border">
    <w:name w:val="Border"/>
    <w:basedOn w:val="Normal"/>
    <w:qFormat/>
    <w:rsid w:val="00176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89B"/>
    <w:rPr>
      <w:b/>
      <w:bCs/>
      <w:i/>
      <w:iCs/>
      <w:color w:val="auto"/>
    </w:rPr>
  </w:style>
  <w:style w:type="paragraph" w:styleId="IntenseQuote">
    <w:name w:val="Intense Quote"/>
    <w:basedOn w:val="Normal"/>
    <w:next w:val="Normal"/>
    <w:link w:val="IntenseQuoteChar"/>
    <w:uiPriority w:val="30"/>
    <w:qFormat/>
    <w:rsid w:val="00176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8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89B"/>
    <w:rPr>
      <w:smallCaps/>
      <w:color w:val="auto"/>
      <w:u w:val="single"/>
    </w:rPr>
  </w:style>
  <w:style w:type="character" w:styleId="IntenseReference">
    <w:name w:val="Intense Reference"/>
    <w:basedOn w:val="DefaultParagraphFont"/>
    <w:uiPriority w:val="32"/>
    <w:qFormat/>
    <w:rsid w:val="0017689B"/>
    <w:rPr>
      <w:b/>
      <w:bCs/>
      <w:smallCaps/>
      <w:color w:val="auto"/>
      <w:spacing w:val="5"/>
      <w:u w:val="single"/>
    </w:rPr>
  </w:style>
  <w:style w:type="paragraph" w:customStyle="1" w:styleId="2ColumnHeading">
    <w:name w:val="2Column Heading"/>
    <w:basedOn w:val="BodyText"/>
    <w:qFormat/>
    <w:rsid w:val="0017689B"/>
    <w:pPr>
      <w:spacing w:after="60"/>
      <w:ind w:left="-2268"/>
    </w:pPr>
    <w:rPr>
      <w:b/>
    </w:rPr>
  </w:style>
  <w:style w:type="paragraph" w:customStyle="1" w:styleId="Heading1TOC">
    <w:name w:val="Heading1 TOC"/>
    <w:basedOn w:val="Normal"/>
    <w:qFormat/>
    <w:rsid w:val="0017689B"/>
    <w:pPr>
      <w:spacing w:before="240" w:after="120"/>
    </w:pPr>
    <w:rPr>
      <w:rFonts w:ascii="Times New Roman" w:hAnsi="Times New Roman"/>
      <w:b/>
      <w:sz w:val="32"/>
    </w:rPr>
  </w:style>
  <w:style w:type="paragraph" w:customStyle="1" w:styleId="Heading2TOC">
    <w:name w:val="Heading2 TOC"/>
    <w:basedOn w:val="Normal"/>
    <w:qFormat/>
    <w:rsid w:val="0017689B"/>
    <w:pPr>
      <w:spacing w:before="240" w:after="60"/>
    </w:pPr>
    <w:rPr>
      <w:rFonts w:ascii="Times New Roman" w:hAnsi="Times New Roman"/>
      <w:b/>
      <w:sz w:val="28"/>
    </w:rPr>
  </w:style>
  <w:style w:type="character" w:customStyle="1" w:styleId="Underline">
    <w:name w:val="Underline"/>
    <w:basedOn w:val="DefaultParagraphFont"/>
    <w:qFormat/>
    <w:rsid w:val="0017689B"/>
    <w:rPr>
      <w:u w:val="single"/>
    </w:rPr>
  </w:style>
  <w:style w:type="character" w:customStyle="1" w:styleId="BoldandItalics">
    <w:name w:val="Bold and Italics"/>
    <w:qFormat/>
    <w:rsid w:val="0017689B"/>
    <w:rPr>
      <w:b/>
      <w:i/>
      <w:u w:val="none"/>
    </w:rPr>
  </w:style>
  <w:style w:type="paragraph" w:styleId="BalloonText">
    <w:name w:val="Balloon Text"/>
    <w:basedOn w:val="Normal"/>
    <w:link w:val="BalloonTextChar"/>
    <w:rsid w:val="0017689B"/>
    <w:rPr>
      <w:rFonts w:ascii="Tahoma" w:hAnsi="Tahoma" w:cs="Tahoma"/>
      <w:sz w:val="16"/>
      <w:szCs w:val="16"/>
    </w:rPr>
  </w:style>
  <w:style w:type="character" w:customStyle="1" w:styleId="BalloonTextChar">
    <w:name w:val="Balloon Text Char"/>
    <w:basedOn w:val="DefaultParagraphFont"/>
    <w:link w:val="BalloonText"/>
    <w:rsid w:val="001768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8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8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89B"/>
    <w:rPr>
      <w:b/>
      <w:color w:val="660033"/>
      <w:spacing w:val="0"/>
    </w:rPr>
  </w:style>
  <w:style w:type="paragraph" w:customStyle="1" w:styleId="Nameditemlist">
    <w:name w:val="Named item list"/>
    <w:basedOn w:val="BodyText"/>
    <w:qFormat/>
    <w:rsid w:val="0017689B"/>
    <w:pPr>
      <w:tabs>
        <w:tab w:val="left" w:pos="2835"/>
      </w:tabs>
      <w:ind w:left="2835" w:hanging="2835"/>
    </w:pPr>
  </w:style>
  <w:style w:type="paragraph" w:customStyle="1" w:styleId="BodyTextnopadding">
    <w:name w:val="Body Text no padding"/>
    <w:basedOn w:val="BodyText"/>
    <w:qFormat/>
    <w:rsid w:val="0017689B"/>
    <w:pPr>
      <w:spacing w:before="0" w:after="0"/>
    </w:pPr>
  </w:style>
  <w:style w:type="paragraph" w:customStyle="1" w:styleId="BodyTextBold">
    <w:name w:val="Body Text Bold"/>
    <w:basedOn w:val="BodyText"/>
    <w:qFormat/>
    <w:rsid w:val="0017689B"/>
    <w:rPr>
      <w:b/>
    </w:rPr>
  </w:style>
  <w:style w:type="character" w:styleId="Hyperlink">
    <w:name w:val="Hyperlink"/>
    <w:basedOn w:val="DefaultParagraphFont"/>
    <w:uiPriority w:val="99"/>
    <w:unhideWhenUsed/>
    <w:rsid w:val="008001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3224</Characters>
  <Application>Microsoft Office Word</Application>
  <DocSecurity>0</DocSecurity>
  <Lines>124</Lines>
  <Paragraphs>74</Paragraphs>
  <ScaleCrop>false</ScaleCrop>
  <Company>Author-it Software Corporation Ltd.</Company>
  <LinksUpToDate>false</LinksUpToDate>
  <CharactersWithSpaces>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RGRROP315 Perform duties of timekeeper at greyhound or horse race meetings</dc:title>
  <dc:subject>Approved</dc:subject>
  <dc:creator>Skills Impact</dc:creator>
  <cp:keywords>Release: 1</cp:keywords>
  <dc:description>Review Date: 12 April 2008</dc:description>
  <cp:lastModifiedBy>HSD_TPCMSd.prod</cp:lastModifiedBy>
  <cp:revision>3</cp:revision>
  <dcterms:created xsi:type="dcterms:W3CDTF">2022-02-25T06:57:00Z</dcterms:created>
  <dcterms:modified xsi:type="dcterms:W3CDTF">2022-02-25T06:57:00Z</dcterms:modified>
</cp:coreProperties>
</file>