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932" w:rsidP="001A3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RGRROP310 Supervise race meeting kennels</w:t>
      </w:r>
      <w:r>
        <w:fldChar w:fldCharType="end"/>
      </w:r>
    </w:p>
    <w:p w:rsidR="001A3932" w:rsidP="001A3932">
      <w:pPr>
        <w:pStyle w:val="Version"/>
        <w:sectPr w:rsidSect="005F18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82B" w:rsidP="005F182B">
      <w:pPr>
        <w:pStyle w:val="SuperHeading"/>
      </w:pPr>
      <w:r w:rsidRPr="005F182B">
        <w:t>RGRROP310 Supervise race meeting kennels</w:t>
      </w:r>
    </w:p>
    <w:p w:rsidR="00000000" w:rsidRPr="005F182B" w:rsidP="005F182B">
      <w:pPr>
        <w:pStyle w:val="Heading1"/>
      </w:pPr>
      <w:bookmarkStart w:id="1" w:name="O_977712"/>
      <w:bookmarkEnd w:id="1"/>
      <w:r w:rsidRPr="005F18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rPr>
                <w:rStyle w:val="SpecialBold"/>
              </w:rPr>
              <w:t>Comments</w:t>
            </w:r>
          </w:p>
        </w:tc>
      </w:tr>
      <w:tr w:rsidTr="005F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This version released with RGR Racing and Breeding Training Package Version 2.0.</w:t>
            </w:r>
          </w:p>
        </w:tc>
      </w:tr>
    </w:tbl>
    <w:p w:rsidR="001A3932" w:rsidP="005F182B">
      <w:pPr>
        <w:pStyle w:val="BodyText"/>
      </w:pPr>
    </w:p>
    <w:p w:rsidR="001A3932" w:rsidP="005F182B">
      <w:pPr>
        <w:pStyle w:val="BodyText"/>
      </w:pPr>
    </w:p>
    <w:p w:rsidR="00000000" w:rsidRPr="005F182B" w:rsidP="005F182B">
      <w:pPr>
        <w:pStyle w:val="Heading1"/>
      </w:pPr>
      <w:bookmarkStart w:id="2" w:name="O_977718"/>
      <w:bookmarkEnd w:id="2"/>
      <w:r w:rsidRPr="005F182B">
        <w:t>Application</w:t>
      </w:r>
    </w:p>
    <w:p w:rsidR="00000000" w:rsidRPr="005F182B" w:rsidP="001A3932">
      <w:pPr>
        <w:pStyle w:val="BodyText"/>
      </w:pPr>
      <w:r w:rsidRPr="005F182B">
        <w:t xml:space="preserve">This unit of competency describes the skills and knowledge required to supervise race meeting </w:t>
      </w:r>
      <w:r w:rsidRPr="005F182B">
        <w:t>kennelling procedures before, during and after racing while adhering to the compliance requirements associated with the rules of racing and related protocols.</w:t>
      </w:r>
    </w:p>
    <w:p w:rsidR="00000000" w:rsidRPr="005F182B" w:rsidP="001A3932">
      <w:pPr>
        <w:pStyle w:val="BodyText"/>
      </w:pPr>
      <w:r w:rsidRPr="005F182B">
        <w:t>The unit applies to individuals in the greyhound racing industry who may be required to supervise</w:t>
      </w:r>
      <w:r w:rsidRPr="005F182B">
        <w:t xml:space="preserve"> race meeting kennels as part of their job function.</w:t>
      </w:r>
    </w:p>
    <w:p w:rsidR="00000000" w:rsidRPr="005F182B" w:rsidP="001A3932">
      <w:pPr>
        <w:pStyle w:val="BodyText"/>
      </w:pPr>
      <w:r w:rsidRPr="005F182B">
        <w:t xml:space="preserve">Licensing, legislative, regulatory or certification requirements apply to this unit. Users are advised to check with the relevant controlling body or Principal Racing Authority (PRA) for current licence </w:t>
      </w:r>
      <w:r w:rsidRPr="005F182B">
        <w:t>or registration requirements.</w:t>
      </w:r>
    </w:p>
    <w:p w:rsidR="00000000" w:rsidRPr="005F182B" w:rsidP="005F182B">
      <w:pPr>
        <w:pStyle w:val="Heading1"/>
      </w:pPr>
      <w:bookmarkStart w:id="3" w:name="O_977717"/>
      <w:bookmarkEnd w:id="3"/>
      <w:r w:rsidRPr="005F182B">
        <w:t>Pre-requisite Unit</w:t>
      </w:r>
    </w:p>
    <w:p w:rsidR="00000000" w:rsidRPr="005F182B" w:rsidP="001A3932">
      <w:pPr>
        <w:pStyle w:val="BodyText"/>
      </w:pPr>
      <w:r w:rsidRPr="005F182B">
        <w:t>Nil</w:t>
      </w:r>
    </w:p>
    <w:p w:rsidR="00000000" w:rsidRPr="005F182B" w:rsidP="005F182B">
      <w:pPr>
        <w:pStyle w:val="Heading1"/>
      </w:pPr>
      <w:bookmarkStart w:id="4" w:name="O_977716"/>
      <w:bookmarkEnd w:id="4"/>
      <w:r w:rsidRPr="005F182B">
        <w:t>Unit Sector</w:t>
      </w:r>
    </w:p>
    <w:p w:rsidR="00000000" w:rsidRPr="005F182B" w:rsidP="001A3932">
      <w:pPr>
        <w:pStyle w:val="BodyText"/>
      </w:pPr>
      <w:r w:rsidRPr="005F182B">
        <w:t>Racing performance (ROP)</w:t>
      </w:r>
    </w:p>
    <w:p w:rsidR="00000000" w:rsidRPr="005F182B" w:rsidP="005F182B">
      <w:pPr>
        <w:pStyle w:val="Heading1"/>
      </w:pPr>
      <w:bookmarkStart w:id="5" w:name="O_977715"/>
      <w:bookmarkEnd w:id="5"/>
      <w:r w:rsidRPr="005F18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rPr>
                <w:rStyle w:val="SpecialBold"/>
              </w:rPr>
              <w:t>Performance Criteria</w:t>
            </w:r>
          </w:p>
        </w:tc>
      </w:tr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1. Prepare for kennelling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1.1 Identify and apply rules of racing relevant to kennelling procedures</w:t>
            </w:r>
          </w:p>
          <w:p w:rsidR="00000000" w:rsidRPr="005F182B" w:rsidP="005F182B">
            <w:pPr>
              <w:pStyle w:val="BodyText"/>
            </w:pPr>
            <w:r w:rsidRPr="005F182B">
              <w:t>1.2 Check kennels for cleanliness, repair and security</w:t>
            </w:r>
          </w:p>
          <w:p w:rsidR="00000000" w:rsidRPr="005F182B" w:rsidP="005F182B">
            <w:pPr>
              <w:pStyle w:val="BodyText"/>
            </w:pPr>
            <w:r w:rsidRPr="005F182B">
              <w:t>1.3 S</w:t>
            </w:r>
            <w:r w:rsidRPr="005F182B">
              <w:t xml:space="preserve">ecure kennels and verify the operation of security devices </w:t>
            </w:r>
            <w:r w:rsidRPr="005F182B">
              <w:t>prior to commencement of kennelling</w:t>
            </w:r>
          </w:p>
          <w:p w:rsidR="00000000" w:rsidRPr="005F182B" w:rsidP="005F182B">
            <w:pPr>
              <w:pStyle w:val="BodyText"/>
            </w:pPr>
            <w:r w:rsidRPr="005F182B">
              <w:t>1.4 Allocate duties to kennel staff according to workplace requirements</w:t>
            </w:r>
          </w:p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1.5 Identify and manage hazards and risks in the kennelling area</w:t>
            </w:r>
          </w:p>
        </w:tc>
      </w:tr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2. Oversee kennelling procedures for greyhounds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2.1 Explain the purpose and requirements for kennelling procedures and the compliance requirements to kennel attendants</w:t>
            </w:r>
          </w:p>
          <w:p w:rsidR="00000000" w:rsidRPr="005F182B" w:rsidP="005F182B">
            <w:pPr>
              <w:pStyle w:val="BodyText"/>
            </w:pPr>
            <w:r w:rsidRPr="005F182B">
              <w:t>2.2 Verify identification, weight and health of greyhounds prior to allocation of kennel</w:t>
            </w:r>
          </w:p>
          <w:p w:rsidR="00000000" w:rsidRPr="005F182B" w:rsidP="005F182B">
            <w:pPr>
              <w:pStyle w:val="BodyText"/>
            </w:pPr>
            <w:r w:rsidRPr="005F182B">
              <w:t>2.3 Allocate kennels for each race using racing protocols and procedures</w:t>
            </w:r>
          </w:p>
          <w:p w:rsidR="00000000" w:rsidRPr="005F182B" w:rsidP="005F182B">
            <w:pPr>
              <w:pStyle w:val="BodyText"/>
            </w:pPr>
            <w:r w:rsidRPr="005F182B">
              <w:t>2.4 Observe procedures for escorting and securing greyhound in allocated kennel</w:t>
            </w:r>
          </w:p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2.5 Supervise greyhound attendants during visits to kennels</w:t>
            </w:r>
          </w:p>
        </w:tc>
      </w:tr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3. Oversee pre-race procedures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3.1 Monito</w:t>
            </w:r>
            <w:r w:rsidRPr="005F182B">
              <w:t>r procedures for marshalling greyhounds according to workplace procedures</w:t>
            </w:r>
          </w:p>
          <w:p w:rsidR="00000000" w:rsidRPr="005F182B" w:rsidP="005F182B">
            <w:pPr>
              <w:pStyle w:val="BodyText"/>
            </w:pPr>
            <w:r w:rsidRPr="005F182B">
              <w:t>3.2 Monitor procedures for conduct of stir-up</w:t>
            </w:r>
          </w:p>
          <w:p w:rsidR="00000000" w:rsidRPr="005F182B" w:rsidP="005F182B">
            <w:pPr>
              <w:pStyle w:val="BodyText"/>
            </w:pPr>
            <w:r w:rsidRPr="005F182B">
              <w:t>3.3 Monitor procedures for supervising greyhound empty-out</w:t>
            </w:r>
          </w:p>
          <w:p w:rsidR="00000000" w:rsidRPr="005F182B" w:rsidP="005F182B">
            <w:pPr>
              <w:pStyle w:val="BodyText"/>
            </w:pPr>
            <w:r w:rsidRPr="005F182B">
              <w:t>3.4 Monitor procedures for escorting greyhounds to race start</w:t>
            </w:r>
          </w:p>
          <w:p w:rsidR="00000000" w:rsidRPr="005F182B" w:rsidP="005F182B">
            <w:pPr>
              <w:pStyle w:val="BodyText"/>
            </w:pPr>
            <w:r w:rsidRPr="005F182B">
              <w:t xml:space="preserve">3.5 Rectify or </w:t>
            </w:r>
            <w:r w:rsidRPr="005F182B">
              <w:t>report to supervisor non-compliance with kennelling procedures</w:t>
            </w:r>
          </w:p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3.6 Report distressed or ill greyhounds to veterinarian and stewards</w:t>
            </w:r>
          </w:p>
        </w:tc>
      </w:tr>
      <w:tr w:rsidTr="001A39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4. Oversee post-race procedures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4.1 Monitor procedures for kennelling greyhounds for post-race swabbing</w:t>
            </w:r>
          </w:p>
          <w:p w:rsidR="00000000" w:rsidRPr="005F182B" w:rsidP="005F182B">
            <w:pPr>
              <w:pStyle w:val="BodyText"/>
            </w:pPr>
            <w:r w:rsidRPr="005F182B">
              <w:t>4.2 Call veterinari</w:t>
            </w:r>
            <w:r w:rsidRPr="005F182B">
              <w:t>an to inspect greyhounds that are injured, ill or nominated by stewards</w:t>
            </w:r>
          </w:p>
          <w:p w:rsidR="00000000" w:rsidRPr="005F182B" w:rsidP="005F182B">
            <w:pPr>
              <w:pStyle w:val="BodyText"/>
            </w:pPr>
            <w:r w:rsidRPr="005F182B">
              <w:t>4.3 Relay reports on greyhounds</w:t>
            </w:r>
            <w:r>
              <w:t>’</w:t>
            </w:r>
            <w:r w:rsidRPr="005F182B">
              <w:t xml:space="preserve"> status to stewards in the required reporting format</w:t>
            </w:r>
          </w:p>
          <w:p w:rsidR="00000000" w:rsidRPr="005F182B" w:rsidP="005F182B">
            <w:pPr>
              <w:pStyle w:val="BodyText"/>
            </w:pPr>
            <w:r w:rsidRPr="005F182B">
              <w:t xml:space="preserve">4.4 Monitor swabbing of greyhounds and report on procedural non-conformance </w:t>
            </w:r>
          </w:p>
        </w:tc>
      </w:tr>
    </w:tbl>
    <w:p w:rsidR="00000000" w:rsidRPr="005F182B" w:rsidP="005F182B">
      <w:pPr>
        <w:pStyle w:val="BodyText"/>
      </w:pPr>
    </w:p>
    <w:p w:rsidR="00000000" w:rsidRPr="005F182B" w:rsidP="005F182B">
      <w:pPr>
        <w:pStyle w:val="AllowPageBreak"/>
      </w:pPr>
    </w:p>
    <w:p w:rsidR="00000000" w:rsidRPr="005F182B" w:rsidP="005F182B">
      <w:pPr>
        <w:pStyle w:val="Heading1"/>
      </w:pPr>
      <w:bookmarkStart w:id="6" w:name="O_977714"/>
      <w:bookmarkEnd w:id="6"/>
      <w:r w:rsidRPr="005F182B">
        <w:t>Foundation Skills</w:t>
      </w:r>
    </w:p>
    <w:p w:rsidR="00000000" w:rsidRPr="001A3932" w:rsidP="001A3932">
      <w:pPr>
        <w:pStyle w:val="BodyText"/>
        <w:rPr>
          <w:i/>
        </w:rPr>
      </w:pPr>
      <w:r w:rsidRPr="001A393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rPr>
                <w:rStyle w:val="SpecialBold"/>
              </w:rPr>
              <w:t>Description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ListBullet"/>
              <w:rPr>
                <w:lang w:val="en-NZ"/>
              </w:rPr>
            </w:pPr>
            <w:r w:rsidRPr="005F182B">
              <w:t>Interpret key info</w:t>
            </w:r>
            <w:r w:rsidRPr="005F182B">
              <w:t>rmation in workplace documentation, including rules of racing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ListBullet"/>
              <w:rPr>
                <w:lang w:val="en-NZ"/>
              </w:rPr>
            </w:pPr>
            <w:r w:rsidRPr="005F182B">
              <w:t>Accurately record and complete organisational documentation using clear language and terminology when reporting incidents and problems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ListBullet"/>
              <w:rPr>
                <w:lang w:val="en-NZ"/>
              </w:rPr>
            </w:pPr>
            <w:r w:rsidRPr="005F182B">
              <w:t>Provide instructions or reports to others using language, tone and pace appropriate to audience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ListBullet"/>
              <w:rPr>
                <w:lang w:val="en-NZ"/>
              </w:rPr>
            </w:pPr>
            <w:r w:rsidRPr="005F182B">
              <w:t>Take responsibility for following policies, procedures and industry standards, and identifying and acting on issues that contravene</w:t>
            </w:r>
            <w:r w:rsidRPr="005F182B">
              <w:t xml:space="preserve"> relevant policies and procedures and rules of racing 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ListBullet"/>
              <w:rPr>
                <w:lang w:val="en-NZ"/>
              </w:rPr>
            </w:pPr>
            <w:r w:rsidRPr="005F182B">
              <w:t>Work collaboratively and build rapport with kennel staff</w:t>
            </w:r>
          </w:p>
        </w:tc>
      </w:tr>
      <w:tr w:rsidTr="005F18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ListBullet"/>
            </w:pPr>
            <w:r w:rsidRPr="005F182B">
              <w:t>Make routine decisions and implement standard procedures for routine tasks</w:t>
            </w:r>
          </w:p>
          <w:p w:rsidR="00000000" w:rsidRPr="005F182B" w:rsidP="005F182B">
            <w:pPr>
              <w:pStyle w:val="ListBullet"/>
            </w:pPr>
            <w:r w:rsidRPr="005F182B">
              <w:t>Address less predictable p</w:t>
            </w:r>
            <w:r w:rsidRPr="005F182B">
              <w:t>roblems and initiate standard procedures in response, applying problem-solving processes in determining a solution</w:t>
            </w:r>
          </w:p>
        </w:tc>
      </w:tr>
    </w:tbl>
    <w:p w:rsidR="001A3932" w:rsidP="005F182B">
      <w:pPr>
        <w:pStyle w:val="BodyText"/>
      </w:pPr>
    </w:p>
    <w:p w:rsidR="001A3932" w:rsidP="005F182B">
      <w:pPr>
        <w:pStyle w:val="BodyText"/>
      </w:pPr>
    </w:p>
    <w:p w:rsidR="00000000" w:rsidRPr="005F182B" w:rsidP="005F182B">
      <w:pPr>
        <w:pStyle w:val="Heading1"/>
      </w:pPr>
      <w:bookmarkStart w:id="7" w:name="O_977713"/>
      <w:bookmarkEnd w:id="7"/>
      <w:r w:rsidRPr="005F18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rPr>
                <w:rStyle w:val="SpecialBold"/>
              </w:rPr>
              <w:t>Equivalence status</w:t>
            </w:r>
          </w:p>
        </w:tc>
      </w:tr>
      <w:tr w:rsidTr="005F18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RGRROP310 Supervise race meeting kennels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RGRROP310A Supervise race meeting kennels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Updated to meet Standards for Training Packages.</w:t>
            </w:r>
          </w:p>
          <w:p w:rsidR="00000000" w:rsidP="005F182B">
            <w:pPr>
              <w:pStyle w:val="BodyText"/>
              <w:rPr>
                <w:lang w:val="en-NZ"/>
              </w:rPr>
            </w:pPr>
            <w:r w:rsidRPr="005F182B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82B" w:rsidP="005F182B">
            <w:pPr>
              <w:pStyle w:val="BodyText"/>
            </w:pPr>
            <w:r w:rsidRPr="005F182B">
              <w:t>Equivalent unit</w:t>
            </w:r>
          </w:p>
        </w:tc>
      </w:tr>
    </w:tbl>
    <w:p w:rsidR="00000000" w:rsidRPr="005F182B" w:rsidP="005F182B">
      <w:pPr>
        <w:pStyle w:val="BodyText"/>
      </w:pPr>
    </w:p>
    <w:p w:rsidR="00000000" w:rsidRPr="005F182B" w:rsidP="005F182B">
      <w:pPr>
        <w:pStyle w:val="AllowPageBreak"/>
      </w:pPr>
    </w:p>
    <w:p w:rsidR="00000000" w:rsidRPr="005F182B" w:rsidP="005F182B">
      <w:pPr>
        <w:pStyle w:val="Heading1"/>
      </w:pPr>
      <w:bookmarkStart w:id="8" w:name="O_977706"/>
      <w:bookmarkEnd w:id="8"/>
      <w:r w:rsidRPr="005F182B">
        <w:t>Links</w:t>
      </w:r>
    </w:p>
    <w:p w:rsidR="00000000" w:rsidRPr="005F182B" w:rsidP="001A3932">
      <w:pPr>
        <w:pStyle w:val="BodyText"/>
      </w:pPr>
      <w:r w:rsidRPr="005F182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D31E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F182B" w:rsidP="005F182B"/>
    <w:sectPr w:rsidSect="005F18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2B" w:rsidRPr="001A3932" w:rsidP="001A3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2" w:rsidP="005F18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932" w:rsidP="005F18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3932" w:rsidP="005F18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82B" w:rsidRPr="001A3932" w:rsidP="001A3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8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932" w:rsidRPr="002D2AF8" w:rsidP="005F18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RGRROP310 Supervise race meeting kennels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A3932" w:rsidP="005F18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B6F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CC2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8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8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8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8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8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8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8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8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8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8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82B"/>
  </w:style>
  <w:style w:type="character" w:customStyle="1" w:styleId="Heading1Char">
    <w:name w:val="Heading 1 Char"/>
    <w:basedOn w:val="DefaultParagraphFont"/>
    <w:link w:val="Heading1"/>
    <w:rsid w:val="005F18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8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8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8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82B"/>
    <w:rPr>
      <w:b/>
      <w:spacing w:val="0"/>
    </w:rPr>
  </w:style>
  <w:style w:type="character" w:styleId="Emphasis">
    <w:name w:val="Emphasis"/>
    <w:basedOn w:val="DefaultParagraphFont"/>
    <w:qFormat/>
    <w:rsid w:val="005F182B"/>
    <w:rPr>
      <w:i/>
    </w:rPr>
  </w:style>
  <w:style w:type="paragraph" w:customStyle="1" w:styleId="SuperHeading">
    <w:name w:val="SuperHeading"/>
    <w:basedOn w:val="Normal"/>
    <w:rsid w:val="005F18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8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8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8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8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8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8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8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8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8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8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8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8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8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8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8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8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8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8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8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8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8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8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8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8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8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8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8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8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8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8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8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8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8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8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8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82B"/>
  </w:style>
  <w:style w:type="paragraph" w:styleId="TableofFigures">
    <w:name w:val="table of figures"/>
    <w:basedOn w:val="Normal"/>
    <w:next w:val="Normal"/>
    <w:semiHidden/>
    <w:rsid w:val="005F18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8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82B"/>
    <w:rPr>
      <w:rFonts w:ascii="Wingdings" w:hAnsi="Wingdings"/>
    </w:rPr>
  </w:style>
  <w:style w:type="paragraph" w:customStyle="1" w:styleId="TableHeading">
    <w:name w:val="Table Heading"/>
    <w:basedOn w:val="HeadingBase"/>
    <w:rsid w:val="005F18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82B"/>
    <w:rPr>
      <w:color w:val="0033CC"/>
      <w:u w:val="none"/>
    </w:rPr>
  </w:style>
  <w:style w:type="paragraph" w:customStyle="1" w:styleId="BodyTextRight">
    <w:name w:val="Body Text Right"/>
    <w:basedOn w:val="BodyText"/>
    <w:rsid w:val="005F18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8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8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8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8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8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82B"/>
    <w:rPr>
      <w:sz w:val="32"/>
    </w:rPr>
  </w:style>
  <w:style w:type="paragraph" w:customStyle="1" w:styleId="HeadingProcedure">
    <w:name w:val="Heading Procedure"/>
    <w:basedOn w:val="HeadingBase"/>
    <w:next w:val="Normal"/>
    <w:rsid w:val="005F18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82B"/>
    <w:pPr>
      <w:spacing w:before="60" w:after="60"/>
    </w:pPr>
  </w:style>
  <w:style w:type="paragraph" w:styleId="ListContinue">
    <w:name w:val="List Continue"/>
    <w:basedOn w:val="List"/>
    <w:rsid w:val="005F182B"/>
    <w:pPr>
      <w:ind w:firstLine="0"/>
    </w:pPr>
  </w:style>
  <w:style w:type="paragraph" w:customStyle="1" w:styleId="ListNote">
    <w:name w:val="List Note"/>
    <w:basedOn w:val="List"/>
    <w:rsid w:val="005F18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8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8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82B"/>
    <w:rPr>
      <w:rFonts w:ascii="Courier New" w:hAnsi="Courier New"/>
    </w:rPr>
  </w:style>
  <w:style w:type="paragraph" w:customStyle="1" w:styleId="NoteBullet">
    <w:name w:val="Note Bullet"/>
    <w:basedOn w:val="Note"/>
    <w:rsid w:val="005F18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8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8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8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8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8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8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82B"/>
    <w:rPr>
      <w:b/>
      <w:smallCaps/>
    </w:rPr>
  </w:style>
  <w:style w:type="paragraph" w:customStyle="1" w:styleId="TableListNumber">
    <w:name w:val="Table List Number"/>
    <w:basedOn w:val="ListNumber"/>
    <w:rsid w:val="005F18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8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82B"/>
    <w:pPr>
      <w:numPr>
        <w:numId w:val="8"/>
      </w:numPr>
    </w:pPr>
  </w:style>
  <w:style w:type="paragraph" w:customStyle="1" w:styleId="ListAlpha2">
    <w:name w:val="List Alpha 2"/>
    <w:basedOn w:val="List2"/>
    <w:rsid w:val="005F182B"/>
    <w:pPr>
      <w:numPr>
        <w:numId w:val="7"/>
      </w:numPr>
    </w:pPr>
  </w:style>
  <w:style w:type="paragraph" w:styleId="List2">
    <w:name w:val="List 2"/>
    <w:basedOn w:val="BodyText"/>
    <w:rsid w:val="005F18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8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8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8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8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8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82B"/>
    <w:pPr>
      <w:numPr>
        <w:numId w:val="3"/>
      </w:numPr>
    </w:pPr>
  </w:style>
  <w:style w:type="paragraph" w:styleId="ListContinue2">
    <w:name w:val="List Continue 2"/>
    <w:basedOn w:val="List2"/>
    <w:rsid w:val="005F182B"/>
    <w:pPr>
      <w:ind w:firstLine="0"/>
    </w:pPr>
  </w:style>
  <w:style w:type="paragraph" w:styleId="ListContinue3">
    <w:name w:val="List Continue 3"/>
    <w:basedOn w:val="List3"/>
    <w:rsid w:val="005F182B"/>
    <w:pPr>
      <w:ind w:left="1021" w:firstLine="0"/>
    </w:pPr>
  </w:style>
  <w:style w:type="paragraph" w:styleId="ListContinue4">
    <w:name w:val="List Continue 4"/>
    <w:basedOn w:val="List4"/>
    <w:rsid w:val="005F182B"/>
    <w:pPr>
      <w:ind w:firstLine="0"/>
    </w:pPr>
  </w:style>
  <w:style w:type="paragraph" w:styleId="ListContinue5">
    <w:name w:val="List Continue 5"/>
    <w:basedOn w:val="List5"/>
    <w:rsid w:val="005F182B"/>
    <w:pPr>
      <w:ind w:firstLine="0"/>
    </w:pPr>
  </w:style>
  <w:style w:type="paragraph" w:styleId="ListNumber3">
    <w:name w:val="List Number 3"/>
    <w:basedOn w:val="List3"/>
    <w:rsid w:val="005F182B"/>
    <w:pPr>
      <w:numPr>
        <w:numId w:val="4"/>
      </w:numPr>
    </w:pPr>
  </w:style>
  <w:style w:type="paragraph" w:styleId="ListNumber4">
    <w:name w:val="List Number 4"/>
    <w:basedOn w:val="List4"/>
    <w:rsid w:val="005F182B"/>
    <w:pPr>
      <w:numPr>
        <w:numId w:val="5"/>
      </w:numPr>
    </w:pPr>
  </w:style>
  <w:style w:type="paragraph" w:styleId="ListNumber5">
    <w:name w:val="List Number 5"/>
    <w:basedOn w:val="List5"/>
    <w:rsid w:val="005F182B"/>
    <w:pPr>
      <w:numPr>
        <w:numId w:val="6"/>
      </w:numPr>
    </w:pPr>
  </w:style>
  <w:style w:type="paragraph" w:styleId="BlockText">
    <w:name w:val="Block Text"/>
    <w:basedOn w:val="Normal"/>
    <w:rsid w:val="005F18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8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82B"/>
    <w:rPr>
      <w:sz w:val="16"/>
      <w:vertAlign w:val="superscript"/>
    </w:rPr>
  </w:style>
  <w:style w:type="character" w:customStyle="1" w:styleId="Symbols">
    <w:name w:val="Symbols"/>
    <w:basedOn w:val="DefaultParagraphFont"/>
    <w:rsid w:val="005F182B"/>
    <w:rPr>
      <w:rFonts w:ascii="Symbol" w:hAnsi="Symbol"/>
    </w:rPr>
  </w:style>
  <w:style w:type="character" w:customStyle="1" w:styleId="MenuOptions">
    <w:name w:val="Menu Options"/>
    <w:basedOn w:val="DefaultParagraphFont"/>
    <w:rsid w:val="005F18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82B"/>
    <w:rPr>
      <w:b/>
    </w:rPr>
  </w:style>
  <w:style w:type="character" w:customStyle="1" w:styleId="Underlined">
    <w:name w:val="Underlined"/>
    <w:basedOn w:val="DefaultParagraphFont"/>
    <w:rsid w:val="005F182B"/>
    <w:rPr>
      <w:u w:val="single"/>
    </w:rPr>
  </w:style>
  <w:style w:type="paragraph" w:customStyle="1" w:styleId="TableBodyTextRight">
    <w:name w:val="Table Body Text Right"/>
    <w:basedOn w:val="TableBodyText"/>
    <w:rsid w:val="005F18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82B"/>
    <w:rPr>
      <w:sz w:val="18"/>
    </w:rPr>
  </w:style>
  <w:style w:type="paragraph" w:customStyle="1" w:styleId="BodySmallRight">
    <w:name w:val="Body Small Right"/>
    <w:basedOn w:val="BodyTextRight"/>
    <w:rsid w:val="005F182B"/>
    <w:rPr>
      <w:sz w:val="18"/>
      <w:szCs w:val="18"/>
    </w:rPr>
  </w:style>
  <w:style w:type="paragraph" w:customStyle="1" w:styleId="MarginEdition">
    <w:name w:val="Margin Edition"/>
    <w:basedOn w:val="MarginNote"/>
    <w:rsid w:val="005F18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82B"/>
    <w:rPr>
      <w:sz w:val="2"/>
      <w:szCs w:val="2"/>
    </w:rPr>
  </w:style>
  <w:style w:type="character" w:customStyle="1" w:styleId="Small">
    <w:name w:val="Small"/>
    <w:basedOn w:val="DefaultParagraphFont"/>
    <w:rsid w:val="005F182B"/>
    <w:rPr>
      <w:sz w:val="16"/>
    </w:rPr>
  </w:style>
  <w:style w:type="paragraph" w:customStyle="1" w:styleId="WideTable">
    <w:name w:val="Wide Table"/>
    <w:basedOn w:val="Normal"/>
    <w:rsid w:val="005F18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82B"/>
  </w:style>
  <w:style w:type="paragraph" w:styleId="Quote">
    <w:name w:val="Quote"/>
    <w:basedOn w:val="Heading1"/>
    <w:link w:val="QuoteChar"/>
    <w:qFormat/>
    <w:rsid w:val="005F18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8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82B"/>
    <w:pPr>
      <w:pageBreakBefore/>
    </w:pPr>
  </w:style>
  <w:style w:type="paragraph" w:customStyle="1" w:styleId="Border">
    <w:name w:val="Border"/>
    <w:basedOn w:val="Normal"/>
    <w:qFormat/>
    <w:rsid w:val="005F18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8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8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8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8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8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8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82B"/>
    <w:rPr>
      <w:u w:val="single"/>
    </w:rPr>
  </w:style>
  <w:style w:type="character" w:customStyle="1" w:styleId="BoldandItalics">
    <w:name w:val="Bold and Italics"/>
    <w:qFormat/>
    <w:rsid w:val="005F182B"/>
    <w:rPr>
      <w:b/>
      <w:i/>
      <w:u w:val="none"/>
    </w:rPr>
  </w:style>
  <w:style w:type="paragraph" w:styleId="BalloonText">
    <w:name w:val="Balloon Text"/>
    <w:basedOn w:val="Normal"/>
    <w:link w:val="BalloonTextChar"/>
    <w:rsid w:val="005F18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8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8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8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8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8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82B"/>
    <w:pPr>
      <w:spacing w:before="0" w:after="0"/>
    </w:pPr>
  </w:style>
  <w:style w:type="paragraph" w:customStyle="1" w:styleId="BodyTextBold">
    <w:name w:val="Body Text Bold"/>
    <w:basedOn w:val="BodyText"/>
    <w:qFormat/>
    <w:rsid w:val="005F182B"/>
    <w:rPr>
      <w:b/>
    </w:rPr>
  </w:style>
  <w:style w:type="character" w:styleId="Hyperlink">
    <w:name w:val="Hyperlink"/>
    <w:basedOn w:val="DefaultParagraphFont"/>
    <w:uiPriority w:val="99"/>
    <w:unhideWhenUsed/>
    <w:rsid w:val="001A3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3944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RGRROP310 Supervise race meeting kennels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