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4B2" w:rsidP="00C074B2">
      <w:pPr>
        <w:pStyle w:val="Title"/>
      </w:pPr>
      <w:r>
        <w:fldChar w:fldCharType="begin"/>
      </w:r>
      <w:r>
        <w:instrText xml:space="preserve"> TITLE   \* MERGEFORMAT </w:instrText>
      </w:r>
      <w:r>
        <w:fldChar w:fldCharType="separate"/>
      </w:r>
      <w:r>
        <w:t>RGRPSH411 Drive horses in trials</w:t>
      </w:r>
      <w:r>
        <w:fldChar w:fldCharType="end"/>
      </w:r>
    </w:p>
    <w:p w:rsidR="00C074B2" w:rsidP="00C074B2">
      <w:pPr>
        <w:pStyle w:val="Version"/>
        <w:sectPr w:rsidSect="00523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52B" w:rsidP="0052352B">
      <w:pPr>
        <w:pStyle w:val="SuperHeading"/>
      </w:pPr>
      <w:r w:rsidRPr="0052352B">
        <w:t>RGRPSH411 Drive horses in trials</w:t>
      </w:r>
    </w:p>
    <w:p w:rsidR="00000000" w:rsidRPr="0052352B" w:rsidP="0052352B">
      <w:pPr>
        <w:pStyle w:val="Heading1"/>
      </w:pPr>
      <w:bookmarkStart w:id="1" w:name="O_979386"/>
      <w:bookmarkEnd w:id="1"/>
      <w:r w:rsidRPr="0052352B">
        <w:t>Modification History</w:t>
      </w:r>
    </w:p>
    <w:tbl>
      <w:tblPr>
        <w:tblW w:w="9520" w:type="dxa"/>
        <w:tblLayout w:type="fixed"/>
        <w:tblCellMar>
          <w:left w:w="62" w:type="dxa"/>
          <w:right w:w="62" w:type="dxa"/>
        </w:tblCellMar>
        <w:tblLook w:val="0000"/>
      </w:tblPr>
      <w:tblGrid>
        <w:gridCol w:w="2581"/>
        <w:gridCol w:w="6939"/>
      </w:tblGrid>
      <w:tr w:rsidTr="005235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rPr>
                <w:rStyle w:val="SpecialBold"/>
              </w:rPr>
              <w:t>Comments</w:t>
            </w:r>
          </w:p>
        </w:tc>
      </w:tr>
      <w:tr w:rsidTr="005235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t>This version released with RGR Racing and Breeding Training Package Version 2.0.</w:t>
            </w:r>
          </w:p>
        </w:tc>
      </w:tr>
    </w:tbl>
    <w:p w:rsidR="00000000" w:rsidRPr="0052352B" w:rsidP="0052352B">
      <w:pPr>
        <w:pStyle w:val="BodyText"/>
      </w:pPr>
    </w:p>
    <w:p w:rsidR="00000000" w:rsidRPr="0052352B" w:rsidP="0052352B">
      <w:pPr>
        <w:pStyle w:val="AllowPageBreak"/>
      </w:pPr>
    </w:p>
    <w:p w:rsidR="00000000" w:rsidRPr="0052352B" w:rsidP="0052352B">
      <w:pPr>
        <w:pStyle w:val="Heading1"/>
      </w:pPr>
      <w:bookmarkStart w:id="2" w:name="O_979387"/>
      <w:bookmarkEnd w:id="2"/>
      <w:r w:rsidRPr="0052352B">
        <w:t>Application</w:t>
      </w:r>
    </w:p>
    <w:p w:rsidR="00000000" w:rsidRPr="0052352B" w:rsidP="00C074B2">
      <w:pPr>
        <w:pStyle w:val="BodyText"/>
      </w:pPr>
      <w:r w:rsidRPr="0052352B">
        <w:t>This unit of competency describes the skills and knowledge required to prepare and drive horses</w:t>
      </w:r>
      <w:r w:rsidRPr="0052352B">
        <w:t xml:space="preserve"> in trials. It includes complying with rules of racing, following instructions, judging pace, and adjusting driving technique according to track conditions.</w:t>
      </w:r>
    </w:p>
    <w:p w:rsidR="00000000" w:rsidRPr="0052352B" w:rsidP="00C074B2">
      <w:pPr>
        <w:pStyle w:val="BodyText"/>
      </w:pPr>
      <w:r w:rsidRPr="0052352B">
        <w:t xml:space="preserve">The unit applies to individuals who are able to drive fast trackwork and use specialised knowledge </w:t>
      </w:r>
      <w:r w:rsidRPr="0052352B">
        <w:t xml:space="preserve">and practical harness driving skills in the racing industry. </w:t>
      </w:r>
    </w:p>
    <w:p w:rsidR="00000000" w:rsidRPr="0052352B" w:rsidP="00C074B2">
      <w:pPr>
        <w:pStyle w:val="BodyText"/>
      </w:pPr>
      <w:r w:rsidRPr="0052352B">
        <w:t>All work must be carried out to comply with workplace procedures, in accordance with applicable state/territory animal welfare and workplace health and safety legislative requirements.</w:t>
      </w:r>
    </w:p>
    <w:p w:rsidR="00000000" w:rsidRPr="0052352B" w:rsidP="00C074B2">
      <w:pPr>
        <w:pStyle w:val="BodyText"/>
      </w:pPr>
      <w:r w:rsidRPr="0052352B">
        <w:t>Licensing</w:t>
      </w:r>
      <w:r w:rsidRPr="0052352B">
        <w:t>, legislative, regulatory or certification requirements apply to this unit. Users are advised to check with the relevant Principal Racing Authority (PRA) for current requirements.</w:t>
      </w:r>
      <w:r w:rsidRPr="0052352B">
        <w:rPr>
          <w:rStyle w:val="SpecialBold"/>
        </w:rPr>
        <w:t xml:space="preserve"> </w:t>
      </w:r>
    </w:p>
    <w:p w:rsidR="00000000" w:rsidRPr="0052352B" w:rsidP="0052352B">
      <w:pPr>
        <w:pStyle w:val="Heading1"/>
      </w:pPr>
      <w:bookmarkStart w:id="3" w:name="O_979388"/>
      <w:bookmarkEnd w:id="3"/>
      <w:r w:rsidRPr="0052352B">
        <w:t>Pre-requisite Unit</w:t>
      </w:r>
    </w:p>
    <w:p w:rsidR="00000000" w:rsidRPr="0052352B" w:rsidP="00C074B2">
      <w:pPr>
        <w:pStyle w:val="BodyText"/>
      </w:pPr>
      <w:r w:rsidRPr="0052352B">
        <w:t>The prerequisite unit of competency for</w:t>
      </w:r>
      <w:r w:rsidRPr="0052352B">
        <w:t xml:space="preserve"> this unit is:</w:t>
      </w:r>
    </w:p>
    <w:p w:rsidR="00000000" w:rsidRPr="0052352B" w:rsidP="0052352B">
      <w:pPr>
        <w:pStyle w:val="ListBullet"/>
      </w:pPr>
      <w:r w:rsidRPr="0052352B">
        <w:t>RGRPSH402 Drive horses in pacework and fast work.</w:t>
      </w:r>
    </w:p>
    <w:p w:rsidR="00000000" w:rsidRPr="0052352B" w:rsidP="0052352B">
      <w:pPr>
        <w:pStyle w:val="BodyText"/>
      </w:pPr>
    </w:p>
    <w:p w:rsidR="00000000" w:rsidRPr="0052352B" w:rsidP="00C074B2">
      <w:pPr>
        <w:pStyle w:val="BodyText"/>
      </w:pPr>
      <w:r w:rsidRPr="0052352B">
        <w:t>Note the following chain of prerequisites that also apply to this unit. </w:t>
      </w:r>
    </w:p>
    <w:tbl>
      <w:tblPr>
        <w:tblW w:w="0" w:type="auto"/>
        <w:tblLayout w:type="fixed"/>
        <w:tblCellMar>
          <w:left w:w="62" w:type="dxa"/>
          <w:right w:w="62" w:type="dxa"/>
        </w:tblCellMar>
        <w:tblLook w:val="0000"/>
      </w:tblPr>
      <w:tblGrid>
        <w:gridCol w:w="2842"/>
        <w:gridCol w:w="3436"/>
      </w:tblGrid>
      <w:tr w:rsidTr="0052352B">
        <w:tblPrEx>
          <w:tblW w:w="0" w:type="auto"/>
          <w:tblLayout w:type="fixed"/>
          <w:tblCellMar>
            <w:left w:w="62" w:type="dxa"/>
            <w:right w:w="62" w:type="dxa"/>
          </w:tblCellMar>
          <w:tblLook w:val="0000"/>
        </w:tblPrEx>
        <w:trPr>
          <w:tblHeader/>
        </w:trPr>
        <w:tc>
          <w:tcPr>
            <w:tcW w:w="284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2352B" w:rsidP="0052352B">
            <w:pPr>
              <w:pStyle w:val="BodyText"/>
            </w:pPr>
            <w:r w:rsidRPr="0052352B">
              <w:rPr>
                <w:rStyle w:val="SpecialBold"/>
              </w:rPr>
              <w:t>Unit of competency</w:t>
            </w:r>
          </w:p>
        </w:tc>
        <w:tc>
          <w:tcPr>
            <w:tcW w:w="343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2352B">
            <w:pPr>
              <w:pStyle w:val="BodyText"/>
              <w:rPr>
                <w:lang w:val="en-NZ"/>
              </w:rPr>
            </w:pPr>
            <w:r w:rsidRPr="0052352B">
              <w:rPr>
                <w:rStyle w:val="SpecialBold"/>
              </w:rPr>
              <w:t>Prerequisite requirement</w:t>
            </w:r>
          </w:p>
        </w:tc>
      </w:tr>
      <w:tr w:rsidTr="0052352B">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52352B">
            <w:pPr>
              <w:pStyle w:val="BodyText"/>
              <w:rPr>
                <w:lang w:val="en-NZ"/>
              </w:rPr>
            </w:pPr>
            <w:r w:rsidRPr="0052352B">
              <w:t>RGRPSH402 Drive horses in pacework and fast work</w:t>
            </w:r>
          </w:p>
        </w:tc>
        <w:tc>
          <w:tcPr>
            <w:tcW w:w="3436"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52352B">
            <w:pPr>
              <w:pStyle w:val="BodyText"/>
              <w:rPr>
                <w:lang w:val="en-NZ"/>
              </w:rPr>
            </w:pPr>
            <w:r w:rsidRPr="0052352B">
              <w:t>RGRPSH305 Develop driving skills for trackwork</w:t>
            </w:r>
          </w:p>
        </w:tc>
      </w:tr>
      <w:tr w:rsidTr="0052352B">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52352B">
            <w:pPr>
              <w:pStyle w:val="BodyText"/>
              <w:rPr>
                <w:lang w:val="en-NZ"/>
              </w:rPr>
            </w:pPr>
            <w:r w:rsidRPr="0052352B">
              <w:t>RGRPSH305 Develop driving skills for trackwork</w:t>
            </w:r>
          </w:p>
        </w:tc>
        <w:tc>
          <w:tcPr>
            <w:tcW w:w="3436"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52352B">
            <w:pPr>
              <w:pStyle w:val="BodyText"/>
              <w:rPr>
                <w:lang w:val="en-NZ"/>
              </w:rPr>
            </w:pPr>
            <w:r w:rsidRPr="0052352B">
              <w:t>RGRPSH204 Prepare to drive jog work</w:t>
            </w:r>
          </w:p>
        </w:tc>
      </w:tr>
      <w:tr w:rsidTr="0052352B">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52352B">
            <w:pPr>
              <w:pStyle w:val="BodyText"/>
              <w:rPr>
                <w:lang w:val="en-NZ"/>
              </w:rPr>
            </w:pPr>
            <w:r w:rsidRPr="0052352B">
              <w:t>RGRPSH204 Prepare to drive jog work</w:t>
            </w:r>
          </w:p>
        </w:tc>
        <w:tc>
          <w:tcPr>
            <w:tcW w:w="3436"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52352B">
            <w:pPr>
              <w:pStyle w:val="BodyText"/>
              <w:rPr>
                <w:lang w:val="en-NZ"/>
              </w:rPr>
            </w:pPr>
            <w:r w:rsidRPr="0052352B">
              <w:t>RGRPSH203 Perform basic driving tasks</w:t>
            </w:r>
          </w:p>
        </w:tc>
      </w:tr>
      <w:tr w:rsidTr="0052352B">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2352B">
            <w:pPr>
              <w:pStyle w:val="BodyText"/>
              <w:rPr>
                <w:lang w:val="en-NZ"/>
              </w:rPr>
            </w:pPr>
            <w:r w:rsidRPr="0052352B">
              <w:t>RGRPSH203 Perform basic driving tasks</w:t>
            </w:r>
          </w:p>
        </w:tc>
        <w:tc>
          <w:tcPr>
            <w:tcW w:w="3436"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52352B" w:rsidP="0052352B">
            <w:pPr>
              <w:pStyle w:val="BodyText"/>
            </w:pPr>
            <w:r w:rsidRPr="0052352B">
              <w:t>RGRPSH201 Handle racehorses in stables and at trackwork</w:t>
            </w:r>
          </w:p>
        </w:tc>
      </w:tr>
    </w:tbl>
    <w:p w:rsidR="00000000" w:rsidRPr="0052352B" w:rsidP="0052352B">
      <w:pPr>
        <w:pStyle w:val="BodyText"/>
      </w:pPr>
    </w:p>
    <w:p w:rsidR="00000000" w:rsidRPr="0052352B" w:rsidP="0052352B">
      <w:pPr>
        <w:pStyle w:val="AllowPageBreak"/>
      </w:pPr>
    </w:p>
    <w:p w:rsidR="00000000" w:rsidRPr="0052352B" w:rsidP="0052352B">
      <w:pPr>
        <w:pStyle w:val="Heading1"/>
      </w:pPr>
      <w:bookmarkStart w:id="4" w:name="O_979390"/>
      <w:bookmarkEnd w:id="4"/>
      <w:r w:rsidRPr="0052352B">
        <w:t>Unit Sector</w:t>
      </w:r>
    </w:p>
    <w:p w:rsidR="00000000" w:rsidRPr="0052352B" w:rsidP="00C074B2">
      <w:pPr>
        <w:pStyle w:val="BodyText"/>
      </w:pPr>
      <w:r w:rsidRPr="0052352B">
        <w:t>Performance services horse (PSH)</w:t>
      </w:r>
    </w:p>
    <w:p w:rsidR="00000000" w:rsidRPr="0052352B" w:rsidP="0052352B">
      <w:pPr>
        <w:pStyle w:val="Heading1"/>
      </w:pPr>
      <w:bookmarkStart w:id="5" w:name="O_979391"/>
      <w:bookmarkEnd w:id="5"/>
      <w:r w:rsidRPr="0052352B">
        <w:t>Elements and Performance Criteria</w:t>
      </w:r>
    </w:p>
    <w:tbl>
      <w:tblPr>
        <w:tblW w:w="9520" w:type="dxa"/>
        <w:tblLayout w:type="fixed"/>
        <w:tblCellMar>
          <w:left w:w="62" w:type="dxa"/>
          <w:right w:w="62" w:type="dxa"/>
        </w:tblCellMar>
        <w:tblLook w:val="0000"/>
      </w:tblPr>
      <w:tblGrid>
        <w:gridCol w:w="2580"/>
        <w:gridCol w:w="6940"/>
      </w:tblGrid>
      <w:tr w:rsidTr="00C074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352B" w:rsidP="0052352B">
            <w:pPr>
              <w:pStyle w:val="BodyText"/>
            </w:pPr>
            <w:r w:rsidRPr="0052352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352B">
            <w:pPr>
              <w:pStyle w:val="BodyText"/>
              <w:rPr>
                <w:lang w:val="en-NZ"/>
              </w:rPr>
            </w:pPr>
            <w:r w:rsidRPr="0052352B">
              <w:rPr>
                <w:rStyle w:val="SpecialBold"/>
              </w:rPr>
              <w:t>Performance Criteria</w:t>
            </w:r>
          </w:p>
        </w:tc>
      </w:tr>
      <w:tr w:rsidTr="00C074B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rPr>
                <w:rStyle w:val="Emphasis"/>
              </w:rPr>
              <w:t>Performance criteria describe the performance needed to demonstrate achievement of the element.</w:t>
            </w:r>
          </w:p>
        </w:tc>
      </w:tr>
      <w:tr w:rsidTr="00C074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1. Comply with and complete trial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t>1.1 Confirm horses to be driven in trials according to trainer instructions</w:t>
            </w:r>
          </w:p>
          <w:p w:rsidR="00000000" w:rsidRPr="0052352B" w:rsidP="0052352B">
            <w:pPr>
              <w:pStyle w:val="BodyText"/>
            </w:pPr>
            <w:r w:rsidRPr="0052352B">
              <w:t>1.2 Follow directions from stewards an</w:t>
            </w:r>
            <w:r w:rsidRPr="0052352B">
              <w:t>d starters</w:t>
            </w:r>
          </w:p>
          <w:p w:rsidR="00000000" w:rsidRPr="0052352B" w:rsidP="0052352B">
            <w:pPr>
              <w:pStyle w:val="BodyText"/>
            </w:pPr>
            <w:r w:rsidRPr="0052352B">
              <w:t xml:space="preserve">1.3 Verify and follow trainer instructions </w:t>
            </w:r>
          </w:p>
          <w:p w:rsidR="00000000" w:rsidP="0052352B">
            <w:pPr>
              <w:pStyle w:val="BodyText"/>
              <w:rPr>
                <w:lang w:val="en-NZ"/>
              </w:rPr>
            </w:pPr>
            <w:r w:rsidRPr="0052352B">
              <w:t xml:space="preserve">1.4 Confirm licence and racing documentation are complete and submitted according to required timeframes </w:t>
            </w:r>
          </w:p>
        </w:tc>
      </w:tr>
      <w:tr w:rsidTr="00C074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2. Apply trial driving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t>2.1 Carry out warm-up and score-up as directed</w:t>
            </w:r>
          </w:p>
          <w:p w:rsidR="00000000" w:rsidRPr="0052352B" w:rsidP="0052352B">
            <w:pPr>
              <w:pStyle w:val="BodyText"/>
            </w:pPr>
            <w:r w:rsidRPr="0052352B">
              <w:t xml:space="preserve">2.2 Assess potential risks related to track, gear and equipment and horse condition </w:t>
            </w:r>
          </w:p>
          <w:p w:rsidR="00000000" w:rsidRPr="0052352B" w:rsidP="0052352B">
            <w:pPr>
              <w:pStyle w:val="BodyText"/>
            </w:pPr>
            <w:r w:rsidRPr="0052352B">
              <w:t>2.3 Use driving skills according to track conditions and situations</w:t>
            </w:r>
          </w:p>
          <w:p w:rsidR="00000000" w:rsidP="0052352B">
            <w:pPr>
              <w:pStyle w:val="BodyText"/>
              <w:rPr>
                <w:lang w:val="en-NZ"/>
              </w:rPr>
            </w:pPr>
            <w:r w:rsidRPr="0052352B">
              <w:t>2.4 Judge pace of horse during trial and maintain for required times and distances, according to traine</w:t>
            </w:r>
            <w:r w:rsidRPr="0052352B">
              <w:t>r instructions</w:t>
            </w:r>
          </w:p>
        </w:tc>
      </w:tr>
      <w:tr w:rsidTr="00C074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3. Use safe driving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t>3.1 Apply rules relating to safe, compliant and competitive trial driving during a trial</w:t>
            </w:r>
          </w:p>
          <w:p w:rsidR="00000000" w:rsidRPr="0052352B" w:rsidP="0052352B">
            <w:pPr>
              <w:pStyle w:val="BodyText"/>
            </w:pPr>
            <w:r w:rsidRPr="0052352B">
              <w:t>3.2 Apply appropriate whip use and comply with rules relating to whip use</w:t>
            </w:r>
          </w:p>
        </w:tc>
      </w:tr>
    </w:tbl>
    <w:p w:rsidR="00000000" w:rsidRPr="0052352B" w:rsidP="0052352B">
      <w:pPr>
        <w:pStyle w:val="BodyText"/>
      </w:pPr>
    </w:p>
    <w:p w:rsidR="00000000" w:rsidRPr="0052352B" w:rsidP="0052352B">
      <w:pPr>
        <w:pStyle w:val="AllowPageBreak"/>
      </w:pPr>
    </w:p>
    <w:p w:rsidR="00000000" w:rsidRPr="0052352B" w:rsidP="0052352B">
      <w:pPr>
        <w:pStyle w:val="Heading1"/>
      </w:pPr>
      <w:bookmarkStart w:id="6" w:name="O_979392"/>
      <w:bookmarkEnd w:id="6"/>
      <w:r w:rsidRPr="0052352B">
        <w:t>Foundation Skills</w:t>
      </w:r>
    </w:p>
    <w:p w:rsidR="00000000" w:rsidRPr="00C074B2" w:rsidP="00C074B2">
      <w:pPr>
        <w:pStyle w:val="BodyText"/>
        <w:rPr>
          <w:i/>
        </w:rPr>
      </w:pPr>
      <w:r w:rsidRPr="00C074B2">
        <w:rPr>
          <w:rStyle w:val="Emphasis"/>
        </w:rPr>
        <w:t xml:space="preserve">This section </w:t>
      </w:r>
      <w:r w:rsidRPr="00C074B2">
        <w:rPr>
          <w:rStyle w:val="Emphasis"/>
        </w:rPr>
        <w:t>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C074B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rPr>
                <w:rStyle w:val="SpecialBold"/>
              </w:rPr>
              <w:t>Description</w:t>
            </w:r>
          </w:p>
        </w:tc>
      </w:tr>
      <w:tr w:rsidTr="00C07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ListBullet"/>
              <w:rPr>
                <w:lang w:val="en-NZ"/>
              </w:rPr>
            </w:pPr>
            <w:r w:rsidRPr="0052352B">
              <w:t>Interpret written trainer instructions, workplace documentation, and relevant rules of racing</w:t>
            </w:r>
          </w:p>
        </w:tc>
      </w:tr>
      <w:tr w:rsidTr="00C07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ListBullet"/>
              <w:rPr>
                <w:lang w:val="en-NZ"/>
              </w:rPr>
            </w:pPr>
            <w:r w:rsidRPr="0052352B">
              <w:t>Estimate and calculate speed, distance and time relevant to horse pace and driving</w:t>
            </w:r>
          </w:p>
        </w:tc>
      </w:tr>
      <w:tr w:rsidTr="00C07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ListBullet"/>
              <w:rPr>
                <w:lang w:val="en-NZ"/>
              </w:rPr>
            </w:pPr>
            <w:r w:rsidRPr="0052352B">
              <w:t>Listen to instructions, respond to requests an</w:t>
            </w:r>
            <w:r w:rsidRPr="0052352B">
              <w:t xml:space="preserve">d convey information using clear language and industry terminology relating to handling and racing horses </w:t>
            </w:r>
          </w:p>
        </w:tc>
      </w:tr>
      <w:tr w:rsidTr="00C07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ListBullet"/>
              <w:rPr>
                <w:lang w:val="en-NZ"/>
              </w:rPr>
            </w:pPr>
            <w:r w:rsidRPr="0052352B">
              <w:t xml:space="preserve">Adhere to rules of racing and race trial protocols, and follow safe and ethical horse handling </w:t>
            </w:r>
            <w:r w:rsidRPr="0052352B">
              <w:t>and work practices associated with own role</w:t>
            </w:r>
          </w:p>
        </w:tc>
      </w:tr>
      <w:tr w:rsidTr="00C07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ListBullet"/>
              <w:rPr>
                <w:lang w:val="en-NZ"/>
              </w:rPr>
            </w:pPr>
            <w:r w:rsidRPr="0052352B">
              <w:t>Follow racing communication protocols and practices when interacting with a range of racing personnel</w:t>
            </w:r>
          </w:p>
        </w:tc>
      </w:tr>
      <w:tr w:rsidTr="00C07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ListBullet"/>
            </w:pPr>
            <w:r w:rsidRPr="0052352B">
              <w:t>Plan and prepare strategies for race trial, considering trainer and</w:t>
            </w:r>
            <w:r w:rsidRPr="0052352B">
              <w:t xml:space="preserve"> racing official instructions, and taking responsibility for decisions</w:t>
            </w:r>
          </w:p>
          <w:p w:rsidR="00000000" w:rsidRPr="0052352B" w:rsidP="0052352B">
            <w:pPr>
              <w:pStyle w:val="ListBullet"/>
            </w:pPr>
            <w:r w:rsidRPr="0052352B">
              <w:t xml:space="preserve">Anticipate and respond rapidly to changed circumstances in a trial, including emergency situations </w:t>
            </w:r>
          </w:p>
        </w:tc>
      </w:tr>
    </w:tbl>
    <w:p w:rsidR="00000000" w:rsidRPr="0052352B" w:rsidP="0052352B">
      <w:pPr>
        <w:pStyle w:val="BodyText"/>
      </w:pPr>
    </w:p>
    <w:p w:rsidR="00000000" w:rsidRPr="0052352B" w:rsidP="0052352B">
      <w:pPr>
        <w:pStyle w:val="AllowPageBreak"/>
      </w:pPr>
    </w:p>
    <w:p w:rsidR="00000000" w:rsidRPr="0052352B" w:rsidP="0052352B">
      <w:pPr>
        <w:pStyle w:val="Heading1"/>
      </w:pPr>
      <w:bookmarkStart w:id="7" w:name="O_979394"/>
      <w:bookmarkEnd w:id="7"/>
      <w:r w:rsidRPr="0052352B">
        <w:t>Unit Mapping Information</w:t>
      </w:r>
    </w:p>
    <w:tbl>
      <w:tblPr>
        <w:tblW w:w="9520" w:type="dxa"/>
        <w:tblLayout w:type="fixed"/>
        <w:tblCellMar>
          <w:left w:w="62" w:type="dxa"/>
          <w:right w:w="62" w:type="dxa"/>
        </w:tblCellMar>
        <w:tblLook w:val="0000"/>
      </w:tblPr>
      <w:tblGrid>
        <w:gridCol w:w="2299"/>
        <w:gridCol w:w="2407"/>
        <w:gridCol w:w="2407"/>
        <w:gridCol w:w="2407"/>
      </w:tblGrid>
      <w:tr w:rsidTr="0052352B">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rPr>
                <w:rStyle w:val="SpecialBold"/>
              </w:rPr>
              <w:t>Equivalence status</w:t>
            </w:r>
          </w:p>
        </w:tc>
      </w:tr>
      <w:tr w:rsidTr="0052352B">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RGRPSH411 Drive horses in trials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RGRPSH411A Drive horses in trials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Updated to meet Standards for Training Packages.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t>Equivalent unit</w:t>
            </w:r>
          </w:p>
        </w:tc>
      </w:tr>
    </w:tbl>
    <w:p w:rsidR="00000000" w:rsidRPr="0052352B" w:rsidP="0052352B">
      <w:pPr>
        <w:pStyle w:val="BodyText"/>
      </w:pPr>
    </w:p>
    <w:p w:rsidR="00000000" w:rsidRPr="0052352B" w:rsidP="0052352B">
      <w:pPr>
        <w:pStyle w:val="AllowPageBreak"/>
      </w:pPr>
    </w:p>
    <w:p w:rsidR="00000000" w:rsidRPr="0052352B" w:rsidP="0052352B">
      <w:pPr>
        <w:pStyle w:val="Heading1"/>
      </w:pPr>
      <w:bookmarkStart w:id="8" w:name="O_979401"/>
      <w:bookmarkEnd w:id="8"/>
      <w:r w:rsidRPr="0052352B">
        <w:t>Links</w:t>
      </w:r>
    </w:p>
    <w:p w:rsidR="00000000" w:rsidRPr="0052352B" w:rsidP="00C074B2">
      <w:pPr>
        <w:pStyle w:val="BodyText"/>
      </w:pPr>
      <w:r w:rsidRPr="0052352B">
        <w:t>Companion Volumes, including Implement</w:t>
      </w:r>
      <w:r w:rsidRPr="0052352B">
        <w:t xml:space="preserve">ation Guides, are available at VETNet - </w:t>
      </w:r>
      <w:r>
        <w:fldChar w:fldCharType="begin"/>
      </w:r>
      <w:r>
        <w:instrText xml:space="preserve"> HYPERLINK "https://vetnet.gov.au/Pages/TrainingDocs.aspx?q=5c4b8489-f7e1-463b-81c8-6ecce6c192a0" </w:instrText>
      </w:r>
      <w:r>
        <w:fldChar w:fldCharType="separate"/>
      </w:r>
      <w:r w:rsidRPr="00825AE7">
        <w:rPr>
          <w:rStyle w:val="Hyperlink"/>
        </w:rPr>
        <w:t>https://vetnet.gov.au/Pages/TrainingDocs.aspx?q=5c4b8489-f7e1-463b-81c8-6ecce6c192a0</w:t>
      </w:r>
      <w:r>
        <w:fldChar w:fldCharType="end"/>
      </w:r>
    </w:p>
    <w:p w:rsidR="00000000" w:rsidRPr="0052352B" w:rsidP="00C074B2">
      <w:pPr>
        <w:pStyle w:val="BodyText"/>
        <w:sectPr w:rsidSect="0052352B">
          <w:headerReference w:type="default" r:id="rId10"/>
          <w:footerReference w:type="default" r:id="rId11"/>
          <w:pgSz w:w="11908" w:h="16833"/>
          <w:pgMar w:top="1702" w:right="1418" w:bottom="1702" w:left="1418" w:header="992" w:footer="992" w:gutter="0"/>
          <w:cols w:space="720"/>
          <w:noEndnote/>
          <w:docGrid w:linePitch="299"/>
        </w:sectPr>
      </w:pPr>
    </w:p>
    <w:p w:rsidR="00000000" w:rsidRPr="0052352B" w:rsidP="0052352B">
      <w:pPr>
        <w:pStyle w:val="SuperHeading"/>
      </w:pPr>
      <w:r w:rsidRPr="0052352B">
        <w:t>Assessment Requirements for RGRPSH411 Drive horses in trials</w:t>
      </w:r>
    </w:p>
    <w:p w:rsidR="00000000" w:rsidRPr="0052352B" w:rsidP="0052352B">
      <w:pPr>
        <w:pStyle w:val="Heading1"/>
      </w:pPr>
      <w:bookmarkStart w:id="9" w:name="O_979396"/>
      <w:bookmarkEnd w:id="9"/>
      <w:r w:rsidRPr="0052352B">
        <w:t>Modification History</w:t>
      </w:r>
    </w:p>
    <w:tbl>
      <w:tblPr>
        <w:tblW w:w="9520" w:type="dxa"/>
        <w:tblLayout w:type="fixed"/>
        <w:tblCellMar>
          <w:left w:w="62" w:type="dxa"/>
          <w:right w:w="62" w:type="dxa"/>
        </w:tblCellMar>
        <w:tblLook w:val="0000"/>
      </w:tblPr>
      <w:tblGrid>
        <w:gridCol w:w="2581"/>
        <w:gridCol w:w="6939"/>
      </w:tblGrid>
      <w:tr w:rsidTr="005235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rPr>
                <w:rStyle w:val="SpecialBold"/>
              </w:rPr>
              <w:t>Comments</w:t>
            </w:r>
          </w:p>
        </w:tc>
      </w:tr>
      <w:tr w:rsidTr="005235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2B">
            <w:pPr>
              <w:pStyle w:val="BodyText"/>
              <w:rPr>
                <w:lang w:val="en-NZ"/>
              </w:rPr>
            </w:pPr>
            <w:r w:rsidRPr="005235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2B" w:rsidP="0052352B">
            <w:pPr>
              <w:pStyle w:val="BodyText"/>
            </w:pPr>
            <w:r w:rsidRPr="0052352B">
              <w:t>This version released with RGR Racing and Breeding Training Package Version 2.0.</w:t>
            </w:r>
          </w:p>
        </w:tc>
      </w:tr>
    </w:tbl>
    <w:p w:rsidR="00000000" w:rsidRPr="0052352B" w:rsidP="0052352B">
      <w:pPr>
        <w:pStyle w:val="BodyText"/>
      </w:pPr>
    </w:p>
    <w:p w:rsidR="00000000" w:rsidRPr="0052352B" w:rsidP="0052352B">
      <w:pPr>
        <w:pStyle w:val="AllowPageBreak"/>
      </w:pPr>
    </w:p>
    <w:p w:rsidR="00000000" w:rsidRPr="0052352B" w:rsidP="0052352B">
      <w:pPr>
        <w:pStyle w:val="Heading1"/>
      </w:pPr>
      <w:bookmarkStart w:id="10" w:name="O_979397"/>
      <w:bookmarkEnd w:id="10"/>
      <w:r w:rsidRPr="0052352B">
        <w:t>Performance Evidence</w:t>
      </w:r>
    </w:p>
    <w:p w:rsidR="00000000" w:rsidRPr="0052352B" w:rsidP="00C074B2">
      <w:pPr>
        <w:pStyle w:val="BodyText"/>
      </w:pPr>
      <w:r w:rsidRPr="0052352B">
        <w:t>An individual demonstrating competency in this unit must satisfy all of the elements and performance criteria of this unit. There must be evidence that the individual has prepared for and demonstrated safe driving skills, in trials on at least three occasi</w:t>
      </w:r>
      <w:r w:rsidRPr="0052352B">
        <w:t>ons with standardbred horses, including for each occasion:</w:t>
      </w:r>
    </w:p>
    <w:p w:rsidR="00000000" w:rsidRPr="0052352B" w:rsidP="0052352B">
      <w:pPr>
        <w:pStyle w:val="ListBullet"/>
      </w:pPr>
      <w:r w:rsidRPr="0052352B">
        <w:t xml:space="preserve">followed instructions from trainer and complied with directions of racing officials </w:t>
      </w:r>
    </w:p>
    <w:p w:rsidR="00000000" w:rsidRPr="0052352B" w:rsidP="0052352B">
      <w:pPr>
        <w:pStyle w:val="ListBullet"/>
      </w:pPr>
      <w:r w:rsidRPr="0052352B">
        <w:t xml:space="preserve">assessed potential risks related to track conditions, gear and equipment and horse </w:t>
      </w:r>
    </w:p>
    <w:p w:rsidR="00000000" w:rsidRPr="0052352B" w:rsidP="0052352B">
      <w:pPr>
        <w:pStyle w:val="ListBullet"/>
      </w:pPr>
      <w:r w:rsidRPr="0052352B">
        <w:t>controlled horses during tr</w:t>
      </w:r>
      <w:r w:rsidRPr="0052352B">
        <w:t>ials using appropriate and safe driving techniques, including:</w:t>
      </w:r>
    </w:p>
    <w:p w:rsidR="00000000" w:rsidRPr="0052352B" w:rsidP="0052352B">
      <w:pPr>
        <w:pStyle w:val="ListBullet2"/>
      </w:pPr>
      <w:r w:rsidRPr="0052352B">
        <w:t>warming up and scoring up</w:t>
      </w:r>
    </w:p>
    <w:p w:rsidR="00000000" w:rsidRPr="0052352B" w:rsidP="0052352B">
      <w:pPr>
        <w:pStyle w:val="ListBullet2"/>
      </w:pPr>
      <w:r w:rsidRPr="0052352B">
        <w:t>driving horses to and from barriers</w:t>
      </w:r>
    </w:p>
    <w:p w:rsidR="00000000" w:rsidRPr="0052352B" w:rsidP="0052352B">
      <w:pPr>
        <w:pStyle w:val="ListBullet2"/>
      </w:pPr>
      <w:r w:rsidRPr="0052352B">
        <w:t>judging and maintaining pace</w:t>
      </w:r>
    </w:p>
    <w:p w:rsidR="00000000" w:rsidRPr="0052352B" w:rsidP="0052352B">
      <w:pPr>
        <w:pStyle w:val="ListBullet2"/>
      </w:pPr>
      <w:r w:rsidRPr="0052352B">
        <w:t>using whip effectively, following rules of racing and animal welfare guidelines.</w:t>
      </w:r>
    </w:p>
    <w:p w:rsidR="00000000" w:rsidRPr="0052352B" w:rsidP="0052352B">
      <w:pPr>
        <w:pStyle w:val="AllowPageBreak"/>
      </w:pPr>
    </w:p>
    <w:p w:rsidR="00000000" w:rsidRPr="0052352B" w:rsidP="0052352B">
      <w:pPr>
        <w:pStyle w:val="Heading1"/>
      </w:pPr>
      <w:bookmarkStart w:id="11" w:name="O_979398"/>
      <w:bookmarkEnd w:id="11"/>
      <w:r w:rsidRPr="0052352B">
        <w:t>Knowledge Evidence</w:t>
      </w:r>
    </w:p>
    <w:p w:rsidR="00000000" w:rsidRPr="0052352B" w:rsidP="00C074B2">
      <w:pPr>
        <w:pStyle w:val="BodyText"/>
      </w:pPr>
      <w:r w:rsidRPr="0052352B">
        <w:t>An individual must be able to demonstrate the knowledge required to perform the tasks outlined in the elements and performance criteria of this unit. This includes knowledge of:</w:t>
      </w:r>
    </w:p>
    <w:p w:rsidR="00000000" w:rsidRPr="0052352B" w:rsidP="0052352B">
      <w:pPr>
        <w:pStyle w:val="ListBullet"/>
      </w:pPr>
      <w:r w:rsidRPr="0052352B">
        <w:t>principles and practices of driving horses:</w:t>
      </w:r>
    </w:p>
    <w:p w:rsidR="00000000" w:rsidRPr="0052352B" w:rsidP="0052352B">
      <w:pPr>
        <w:pStyle w:val="ListBullet2"/>
      </w:pPr>
      <w:r w:rsidRPr="0052352B">
        <w:t xml:space="preserve">behaviour of </w:t>
      </w:r>
      <w:r w:rsidRPr="0052352B">
        <w:t>trialling horses</w:t>
      </w:r>
    </w:p>
    <w:p w:rsidR="00000000" w:rsidRPr="0052352B" w:rsidP="0052352B">
      <w:pPr>
        <w:pStyle w:val="ListBullet2"/>
      </w:pPr>
      <w:r w:rsidRPr="0052352B">
        <w:t>pace of trialling horses</w:t>
      </w:r>
    </w:p>
    <w:p w:rsidR="00000000" w:rsidRPr="0052352B" w:rsidP="0052352B">
      <w:pPr>
        <w:pStyle w:val="ListBullet2"/>
      </w:pPr>
      <w:r w:rsidRPr="0052352B">
        <w:t>track rules</w:t>
      </w:r>
    </w:p>
    <w:p w:rsidR="00000000" w:rsidRPr="0052352B" w:rsidP="0052352B">
      <w:pPr>
        <w:pStyle w:val="ListBullet2"/>
      </w:pPr>
      <w:r w:rsidRPr="0052352B">
        <w:t>track condition and surfaces</w:t>
      </w:r>
    </w:p>
    <w:p w:rsidR="00000000" w:rsidRPr="0052352B" w:rsidP="0052352B">
      <w:pPr>
        <w:pStyle w:val="ListBullet2"/>
      </w:pPr>
      <w:r w:rsidRPr="0052352B">
        <w:t>driving skills and techniques for different track conditions, surfaces and situations</w:t>
      </w:r>
    </w:p>
    <w:p w:rsidR="00000000" w:rsidRPr="0052352B" w:rsidP="0052352B">
      <w:pPr>
        <w:pStyle w:val="ListBullet"/>
      </w:pPr>
      <w:r w:rsidRPr="0052352B">
        <w:t>harness trial procedures and protocols:</w:t>
      </w:r>
    </w:p>
    <w:p w:rsidR="00000000" w:rsidRPr="0052352B" w:rsidP="0052352B">
      <w:pPr>
        <w:pStyle w:val="ListBullet2"/>
      </w:pPr>
      <w:r w:rsidRPr="0052352B">
        <w:t xml:space="preserve">Australian and local rules of racing relating to trial driving, including for whip use </w:t>
      </w:r>
    </w:p>
    <w:p w:rsidR="00000000" w:rsidRPr="0052352B" w:rsidP="0052352B">
      <w:pPr>
        <w:pStyle w:val="ListBullet2"/>
      </w:pPr>
      <w:r w:rsidRPr="0052352B">
        <w:t>classes of trials</w:t>
      </w:r>
    </w:p>
    <w:p w:rsidR="00000000" w:rsidRPr="0052352B" w:rsidP="0052352B">
      <w:pPr>
        <w:pStyle w:val="ListBullet2"/>
      </w:pPr>
      <w:r w:rsidRPr="0052352B">
        <w:t>industry terminology related to handling and racing horses</w:t>
      </w:r>
    </w:p>
    <w:p w:rsidR="00000000" w:rsidRPr="0052352B" w:rsidP="0052352B">
      <w:pPr>
        <w:pStyle w:val="ListBullet2"/>
      </w:pPr>
      <w:r w:rsidRPr="0052352B">
        <w:t>starting procedures</w:t>
      </w:r>
    </w:p>
    <w:p w:rsidR="00000000" w:rsidRPr="0052352B" w:rsidP="0052352B">
      <w:pPr>
        <w:pStyle w:val="ListBullet2"/>
      </w:pPr>
      <w:r w:rsidRPr="0052352B">
        <w:t>responsibilities of stewards and racing officials</w:t>
      </w:r>
    </w:p>
    <w:p w:rsidR="00000000" w:rsidRPr="0052352B" w:rsidP="0052352B">
      <w:pPr>
        <w:pStyle w:val="ListBullet"/>
      </w:pPr>
      <w:r w:rsidRPr="0052352B">
        <w:t>racing industry stan</w:t>
      </w:r>
      <w:r w:rsidRPr="0052352B">
        <w:t>dards and expectations:</w:t>
      </w:r>
    </w:p>
    <w:p w:rsidR="00000000" w:rsidRPr="0052352B" w:rsidP="0052352B">
      <w:pPr>
        <w:pStyle w:val="ListBullet2"/>
      </w:pPr>
      <w:r w:rsidRPr="0052352B">
        <w:t>communication procedures with stewards, barrier attendants and trainers</w:t>
      </w:r>
    </w:p>
    <w:p w:rsidR="00000000" w:rsidRPr="0052352B" w:rsidP="0052352B">
      <w:pPr>
        <w:pStyle w:val="ListBullet2"/>
      </w:pPr>
      <w:r w:rsidRPr="0052352B">
        <w:t>animal welfare requirements</w:t>
      </w:r>
    </w:p>
    <w:p w:rsidR="00000000" w:rsidRPr="0052352B" w:rsidP="0052352B">
      <w:pPr>
        <w:pStyle w:val="ListBullet2"/>
      </w:pPr>
      <w:r w:rsidRPr="0052352B">
        <w:t>safety requirements, including safe operating procedures.</w:t>
      </w:r>
    </w:p>
    <w:p w:rsidR="00000000" w:rsidRPr="0052352B" w:rsidP="0052352B">
      <w:pPr>
        <w:pStyle w:val="AllowPageBreak"/>
      </w:pPr>
    </w:p>
    <w:p w:rsidR="00000000" w:rsidRPr="0052352B" w:rsidP="0052352B">
      <w:pPr>
        <w:pStyle w:val="Heading1"/>
      </w:pPr>
      <w:bookmarkStart w:id="12" w:name="O_979399"/>
      <w:bookmarkEnd w:id="12"/>
      <w:r w:rsidRPr="0052352B">
        <w:t>Assessment Conditions</w:t>
      </w:r>
    </w:p>
    <w:p w:rsidR="00000000" w:rsidRPr="0052352B" w:rsidP="00C074B2">
      <w:pPr>
        <w:pStyle w:val="BodyText"/>
      </w:pPr>
      <w:r w:rsidRPr="0052352B">
        <w:t xml:space="preserve">Assessment of skills must take place under the following conditions: </w:t>
      </w:r>
    </w:p>
    <w:p w:rsidR="00000000" w:rsidRPr="0052352B" w:rsidP="0052352B">
      <w:pPr>
        <w:pStyle w:val="ListBullet"/>
      </w:pPr>
      <w:r w:rsidRPr="0052352B">
        <w:t>physical conditions:</w:t>
      </w:r>
    </w:p>
    <w:p w:rsidR="00000000" w:rsidRPr="0052352B" w:rsidP="0052352B">
      <w:pPr>
        <w:pStyle w:val="ListBullet2"/>
      </w:pPr>
      <w:r w:rsidRPr="0052352B">
        <w:t>racing training establishments, training and racetracks, and barrier trials</w:t>
      </w:r>
    </w:p>
    <w:p w:rsidR="00000000" w:rsidRPr="0052352B" w:rsidP="0052352B">
      <w:pPr>
        <w:pStyle w:val="ListBullet"/>
      </w:pPr>
      <w:r w:rsidRPr="0052352B">
        <w:t>resources, equipment and materials:</w:t>
      </w:r>
    </w:p>
    <w:p w:rsidR="00000000" w:rsidRPr="0052352B" w:rsidP="0052352B">
      <w:pPr>
        <w:pStyle w:val="ListBullet2"/>
      </w:pPr>
      <w:r w:rsidRPr="0052352B">
        <w:t xml:space="preserve">various standardbred horses assessed as suitable </w:t>
      </w:r>
      <w:r w:rsidRPr="0052352B">
        <w:t>for the skill and experience of the individual</w:t>
      </w:r>
    </w:p>
    <w:p w:rsidR="00000000" w:rsidRPr="0052352B" w:rsidP="0052352B">
      <w:pPr>
        <w:pStyle w:val="ListBullet2"/>
      </w:pPr>
      <w:r w:rsidRPr="0052352B">
        <w:t>appropriate racing industry-approved gear and equipment for individual, horse and activity</w:t>
      </w:r>
    </w:p>
    <w:p w:rsidR="00000000" w:rsidRPr="0052352B" w:rsidP="0052352B">
      <w:pPr>
        <w:pStyle w:val="ListBullet"/>
      </w:pPr>
      <w:r w:rsidRPr="0052352B">
        <w:t>specifications:</w:t>
      </w:r>
    </w:p>
    <w:p w:rsidR="00000000" w:rsidRPr="0052352B" w:rsidP="0052352B">
      <w:pPr>
        <w:pStyle w:val="ListBullet2"/>
      </w:pPr>
      <w:r w:rsidRPr="0052352B">
        <w:t xml:space="preserve">trainer and racing official instructions and rules of racing. </w:t>
      </w:r>
    </w:p>
    <w:p w:rsidR="00000000" w:rsidRPr="0052352B" w:rsidP="0052352B">
      <w:pPr>
        <w:pStyle w:val="BodyText"/>
      </w:pPr>
    </w:p>
    <w:p w:rsidR="00000000" w:rsidRPr="0052352B" w:rsidP="00C074B2">
      <w:pPr>
        <w:pStyle w:val="BodyText"/>
      </w:pPr>
      <w:r w:rsidRPr="0052352B">
        <w:t>Training and assessment strategies m</w:t>
      </w:r>
      <w:r w:rsidRPr="0052352B">
        <w:t xml:space="preserve">ust show evidence of the use of guidance provided in the </w:t>
      </w:r>
      <w:r w:rsidRPr="0052352B">
        <w:rPr>
          <w:rStyle w:val="Emphasis"/>
        </w:rPr>
        <w:t>Companion Volume: User Guide: Safety in Equine Training.</w:t>
      </w:r>
    </w:p>
    <w:p w:rsidR="00C074B2" w:rsidP="00C074B2">
      <w:pPr>
        <w:pStyle w:val="BodyText"/>
      </w:pPr>
      <w:r w:rsidRPr="0052352B">
        <w:t>Assessors of this unit must satisfy the requirements for assessors in applicable vocational education and training legislation, frameworks an</w:t>
      </w:r>
      <w:r w:rsidRPr="0052352B">
        <w:t>d/or standards.</w:t>
      </w:r>
    </w:p>
    <w:p w:rsidR="00000000" w:rsidRPr="0052352B" w:rsidP="0052352B">
      <w:pPr>
        <w:pStyle w:val="Heading1"/>
      </w:pPr>
      <w:bookmarkStart w:id="13" w:name="O_979402"/>
      <w:bookmarkEnd w:id="13"/>
      <w:r w:rsidRPr="0052352B">
        <w:t>Links</w:t>
      </w:r>
    </w:p>
    <w:p w:rsidR="00000000" w:rsidRPr="0052352B" w:rsidP="00C074B2">
      <w:pPr>
        <w:pStyle w:val="BodyText"/>
      </w:pPr>
      <w:r w:rsidRPr="0052352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25AE7">
        <w:rPr>
          <w:rStyle w:val="Hyperlink"/>
        </w:rPr>
        <w:t>https://vetnet.gov.au/Pages/TrainingDocs.aspx?q=5c4b8489-f7e1-463b-81c8-6ecce6c192a0</w:t>
      </w:r>
      <w:r>
        <w:fldChar w:fldCharType="end"/>
      </w:r>
    </w:p>
    <w:p w:rsidR="00000000" w:rsidRPr="0052352B" w:rsidP="0052352B"/>
    <w:sectPr w:rsidSect="005235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2B" w:rsidRPr="00C074B2" w:rsidP="00C07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B2" w:rsidP="00523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74B2" w:rsidP="005235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074B2" w:rsidP="005235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2B" w:rsidP="0052352B">
    <w:pPr>
      <w:pStyle w:val="Footer"/>
      <w:framePr w:wrap="around"/>
    </w:pPr>
    <w:r>
      <w:fldChar w:fldCharType="begin"/>
    </w:r>
    <w:r>
      <w:instrText xml:space="preserve"> DOCPROPERTY  Subject  \* MERGEFORMAT </w:instrText>
    </w:r>
    <w:r>
      <w:fldChar w:fldCharType="separate"/>
    </w:r>
    <w:r w:rsidR="00C074B2">
      <w:t>Approved</w:t>
    </w:r>
    <w:r w:rsidR="00C074B2">
      <w:fldChar w:fldCharType="end"/>
    </w:r>
    <w:r>
      <w:tab/>
      <w:t xml:space="preserve">Page </w:t>
    </w:r>
    <w:r>
      <w:fldChar w:fldCharType="begin"/>
    </w:r>
    <w:r>
      <w:instrText xml:space="preserve"> PAGE  \* Arabic  \* MERGEFORMAT </w:instrText>
    </w:r>
    <w:r>
      <w:fldChar w:fldCharType="separate"/>
    </w:r>
    <w:r w:rsidR="00C074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4B2">
      <w:rPr>
        <w:noProof/>
      </w:rPr>
      <w:t>5</w:t>
    </w:r>
    <w:r>
      <w:rPr>
        <w:noProof/>
      </w:rPr>
      <w:fldChar w:fldCharType="end"/>
    </w:r>
  </w:p>
  <w:p w:rsidR="0052352B" w:rsidP="0052352B">
    <w:pPr>
      <w:pStyle w:val="Footer"/>
      <w:framePr w:wrap="around"/>
    </w:pPr>
    <w:r>
      <w:t xml:space="preserve">© Commonwealth of Australia, </w:t>
    </w:r>
    <w:r>
      <w:fldChar w:fldCharType="begin"/>
    </w:r>
    <w:r>
      <w:instrText xml:space="preserve"> DATE  \@ "yyyy"  \* MERGEFORMAT </w:instrText>
    </w:r>
    <w:r>
      <w:fldChar w:fldCharType="separate"/>
    </w:r>
    <w:r w:rsidR="00C074B2">
      <w:rPr>
        <w:noProof/>
      </w:rPr>
      <w:t>2025</w:t>
    </w:r>
    <w:r>
      <w:fldChar w:fldCharType="end"/>
    </w:r>
    <w:r>
      <w:tab/>
    </w:r>
    <w:r>
      <w:fldChar w:fldCharType="begin"/>
    </w:r>
    <w:r>
      <w:instrText xml:space="preserve"> DOCPROPERTY  Author  \* MERGEFORMAT </w:instrText>
    </w:r>
    <w:r>
      <w:fldChar w:fldCharType="separate"/>
    </w:r>
    <w:r w:rsidR="00C074B2">
      <w:t>Skills Insight</w:t>
    </w:r>
    <w:r w:rsidR="00C074B2">
      <w:fldChar w:fldCharType="end"/>
    </w:r>
  </w:p>
  <w:p w:rsidR="0052352B" w:rsidP="00523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52B" w:rsidRPr="00C074B2" w:rsidP="00C074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B2" w:rsidRPr="002D2AF8" w:rsidP="0052352B">
    <w:pPr>
      <w:pStyle w:val="Header"/>
      <w:framePr w:wrap="around"/>
    </w:pPr>
    <w:r>
      <w:fldChar w:fldCharType="begin"/>
    </w:r>
    <w:r>
      <w:instrText xml:space="preserve"> TITLE   \* MERGEFORMAT </w:instrText>
    </w:r>
    <w:r>
      <w:fldChar w:fldCharType="separate"/>
    </w:r>
    <w:r>
      <w:t>RGRPSH411 Drive horses in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74B2" w:rsidP="005235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2B" w:rsidRPr="002D2AF8" w:rsidP="0052352B">
    <w:pPr>
      <w:pStyle w:val="Header"/>
      <w:framePr w:wrap="around"/>
    </w:pPr>
    <w:r>
      <w:fldChar w:fldCharType="begin"/>
    </w:r>
    <w:r>
      <w:instrText xml:space="preserve"> TITLE   \* MERGEFORMAT </w:instrText>
    </w:r>
    <w:r>
      <w:fldChar w:fldCharType="separate"/>
    </w:r>
    <w:r w:rsidR="00C074B2">
      <w:t>RGRPSH411 Drive horses in trials</w:t>
    </w:r>
    <w:r w:rsidR="00C074B2">
      <w:fldChar w:fldCharType="end"/>
    </w:r>
    <w:r>
      <w:tab/>
      <w:t xml:space="preserve">Date this document was generated: </w:t>
    </w:r>
    <w:r>
      <w:fldChar w:fldCharType="begin"/>
    </w:r>
    <w:r>
      <w:instrText xml:space="preserve"> CREATEDATE  \@ "d MMMM yyyy"  \* MERGEFORMAT </w:instrText>
    </w:r>
    <w:r>
      <w:fldChar w:fldCharType="separate"/>
    </w:r>
    <w:r w:rsidR="00C074B2">
      <w:rPr>
        <w:noProof/>
      </w:rPr>
      <w:t>1 March 2025</w:t>
    </w:r>
    <w:r>
      <w:fldChar w:fldCharType="end"/>
    </w:r>
  </w:p>
  <w:p w:rsidR="0052352B" w:rsidP="00523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A2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A1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906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52B"/>
    <w:pPr>
      <w:spacing w:before="360" w:after="60"/>
      <w:outlineLvl w:val="0"/>
    </w:pPr>
    <w:rPr>
      <w:sz w:val="32"/>
    </w:rPr>
  </w:style>
  <w:style w:type="paragraph" w:styleId="Heading2">
    <w:name w:val="heading 2"/>
    <w:basedOn w:val="HeadingBase"/>
    <w:next w:val="BodyText"/>
    <w:link w:val="Heading2Char"/>
    <w:qFormat/>
    <w:rsid w:val="0052352B"/>
    <w:pPr>
      <w:keepLines/>
      <w:spacing w:before="240" w:after="120"/>
      <w:outlineLvl w:val="1"/>
    </w:pPr>
    <w:rPr>
      <w:sz w:val="28"/>
      <w:szCs w:val="40"/>
    </w:rPr>
  </w:style>
  <w:style w:type="paragraph" w:styleId="Heading3">
    <w:name w:val="heading 3"/>
    <w:basedOn w:val="HeadingBase"/>
    <w:next w:val="BodyText"/>
    <w:link w:val="Heading3Char"/>
    <w:qFormat/>
    <w:rsid w:val="0052352B"/>
    <w:pPr>
      <w:spacing w:before="180" w:after="120"/>
      <w:outlineLvl w:val="2"/>
    </w:pPr>
    <w:rPr>
      <w:spacing w:val="-10"/>
      <w:kern w:val="32"/>
    </w:rPr>
  </w:style>
  <w:style w:type="paragraph" w:styleId="Heading4">
    <w:name w:val="heading 4"/>
    <w:basedOn w:val="HeadingBase"/>
    <w:next w:val="BodyText"/>
    <w:link w:val="Heading4Char"/>
    <w:qFormat/>
    <w:rsid w:val="0052352B"/>
    <w:pPr>
      <w:spacing w:before="160" w:after="120"/>
      <w:outlineLvl w:val="3"/>
    </w:pPr>
    <w:rPr>
      <w:sz w:val="22"/>
    </w:rPr>
  </w:style>
  <w:style w:type="paragraph" w:styleId="Heading5">
    <w:name w:val="heading 5"/>
    <w:basedOn w:val="HeadingBase"/>
    <w:next w:val="Normal"/>
    <w:link w:val="Heading5Char"/>
    <w:qFormat/>
    <w:rsid w:val="0052352B"/>
    <w:pPr>
      <w:spacing w:before="80"/>
      <w:outlineLvl w:val="4"/>
    </w:pPr>
    <w:rPr>
      <w:color w:val="918585"/>
      <w:sz w:val="20"/>
    </w:rPr>
  </w:style>
  <w:style w:type="paragraph" w:styleId="Heading6">
    <w:name w:val="heading 6"/>
    <w:basedOn w:val="HeadingBase"/>
    <w:next w:val="Normal"/>
    <w:link w:val="Heading6Char"/>
    <w:qFormat/>
    <w:rsid w:val="0052352B"/>
    <w:pPr>
      <w:spacing w:before="60"/>
      <w:outlineLvl w:val="5"/>
    </w:pPr>
    <w:rPr>
      <w:color w:val="918585"/>
      <w:sz w:val="20"/>
    </w:rPr>
  </w:style>
  <w:style w:type="paragraph" w:styleId="Heading7">
    <w:name w:val="heading 7"/>
    <w:basedOn w:val="Normal"/>
    <w:next w:val="Normal"/>
    <w:link w:val="Heading7Char"/>
    <w:qFormat/>
    <w:rsid w:val="0052352B"/>
    <w:pPr>
      <w:ind w:left="720"/>
      <w:outlineLvl w:val="6"/>
    </w:pPr>
    <w:rPr>
      <w:i/>
    </w:rPr>
  </w:style>
  <w:style w:type="paragraph" w:styleId="Heading8">
    <w:name w:val="heading 8"/>
    <w:basedOn w:val="Normal"/>
    <w:next w:val="Normal"/>
    <w:link w:val="Heading8Char"/>
    <w:qFormat/>
    <w:rsid w:val="0052352B"/>
    <w:pPr>
      <w:ind w:left="720"/>
      <w:outlineLvl w:val="7"/>
    </w:pPr>
    <w:rPr>
      <w:i/>
    </w:rPr>
  </w:style>
  <w:style w:type="paragraph" w:styleId="Heading9">
    <w:name w:val="heading 9"/>
    <w:basedOn w:val="Normal"/>
    <w:next w:val="Normal"/>
    <w:link w:val="Heading9Char"/>
    <w:qFormat/>
    <w:rsid w:val="0052352B"/>
    <w:pPr>
      <w:ind w:left="720"/>
      <w:outlineLvl w:val="8"/>
    </w:pPr>
    <w:rPr>
      <w:i/>
    </w:rPr>
  </w:style>
  <w:style w:type="character" w:default="1" w:styleId="DefaultParagraphFont">
    <w:name w:val="Default Paragraph Font"/>
    <w:uiPriority w:val="1"/>
    <w:unhideWhenUsed/>
    <w:rsid w:val="00523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52B"/>
  </w:style>
  <w:style w:type="character" w:customStyle="1" w:styleId="Heading1Char">
    <w:name w:val="Heading 1 Char"/>
    <w:basedOn w:val="DefaultParagraphFont"/>
    <w:link w:val="Heading1"/>
    <w:rsid w:val="0052352B"/>
    <w:rPr>
      <w:rFonts w:ascii="Times New Roman" w:eastAsia="Times New Roman" w:hAnsi="Times New Roman" w:cs="Times New Roman"/>
      <w:b/>
      <w:sz w:val="32"/>
      <w:szCs w:val="20"/>
      <w:lang w:eastAsia="en-US"/>
    </w:rPr>
  </w:style>
  <w:style w:type="paragraph" w:styleId="BodyText">
    <w:name w:val="Body Text"/>
    <w:basedOn w:val="Normal"/>
    <w:link w:val="BodyTextChar"/>
    <w:rsid w:val="00523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52B"/>
    <w:rPr>
      <w:rFonts w:ascii="Times New Roman" w:eastAsia="Times New Roman" w:hAnsi="Times New Roman" w:cs="Times New Roman"/>
      <w:sz w:val="24"/>
      <w:lang w:eastAsia="en-US"/>
    </w:rPr>
  </w:style>
  <w:style w:type="paragraph" w:styleId="ListBullet">
    <w:name w:val="List Bullet"/>
    <w:basedOn w:val="List"/>
    <w:rsid w:val="0052352B"/>
    <w:pPr>
      <w:numPr>
        <w:numId w:val="12"/>
      </w:numPr>
      <w:tabs>
        <w:tab w:val="clear" w:pos="340"/>
      </w:tabs>
      <w:spacing w:before="40" w:after="40"/>
    </w:pPr>
  </w:style>
  <w:style w:type="character" w:customStyle="1" w:styleId="SpecialBold">
    <w:name w:val="Special Bold"/>
    <w:basedOn w:val="DefaultParagraphFont"/>
    <w:rsid w:val="0052352B"/>
    <w:rPr>
      <w:b/>
      <w:spacing w:val="0"/>
    </w:rPr>
  </w:style>
  <w:style w:type="paragraph" w:styleId="ListBullet2">
    <w:name w:val="List Bullet 2"/>
    <w:basedOn w:val="List2"/>
    <w:rsid w:val="0052352B"/>
    <w:pPr>
      <w:numPr>
        <w:numId w:val="13"/>
      </w:numPr>
      <w:tabs>
        <w:tab w:val="clear" w:pos="680"/>
      </w:tabs>
    </w:pPr>
  </w:style>
  <w:style w:type="character" w:styleId="Emphasis">
    <w:name w:val="Emphasis"/>
    <w:basedOn w:val="DefaultParagraphFont"/>
    <w:qFormat/>
    <w:rsid w:val="0052352B"/>
    <w:rPr>
      <w:i/>
    </w:rPr>
  </w:style>
  <w:style w:type="paragraph" w:customStyle="1" w:styleId="SuperHeading">
    <w:name w:val="SuperHeading"/>
    <w:basedOn w:val="Normal"/>
    <w:rsid w:val="0052352B"/>
    <w:pPr>
      <w:spacing w:before="240" w:after="120"/>
      <w:outlineLvl w:val="0"/>
    </w:pPr>
    <w:rPr>
      <w:rFonts w:ascii="Times New Roman" w:hAnsi="Times New Roman"/>
      <w:b/>
      <w:sz w:val="32"/>
    </w:rPr>
  </w:style>
  <w:style w:type="paragraph" w:customStyle="1" w:styleId="AllowPageBreak">
    <w:name w:val="AllowPageBreak"/>
    <w:rsid w:val="005235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52B"/>
    <w:rPr>
      <w:rFonts w:ascii="Courier New" w:eastAsia="Times New Roman" w:hAnsi="Courier New" w:cs="Times New Roman"/>
      <w:i/>
      <w:szCs w:val="20"/>
      <w:lang w:eastAsia="en-US"/>
    </w:rPr>
  </w:style>
  <w:style w:type="paragraph" w:customStyle="1" w:styleId="HeadingBase">
    <w:name w:val="Heading Base"/>
    <w:rsid w:val="00523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52B"/>
    <w:pPr>
      <w:tabs>
        <w:tab w:val="right" w:leader="dot" w:pos="9072"/>
      </w:tabs>
      <w:ind w:left="567"/>
    </w:pPr>
    <w:rPr>
      <w:szCs w:val="22"/>
    </w:rPr>
  </w:style>
  <w:style w:type="paragraph" w:customStyle="1" w:styleId="TOCBase">
    <w:name w:val="TOC Base"/>
    <w:rsid w:val="00523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52B"/>
    <w:pPr>
      <w:tabs>
        <w:tab w:val="right" w:leader="dot" w:pos="9072"/>
      </w:tabs>
      <w:spacing w:before="40" w:after="40"/>
      <w:ind w:left="284"/>
    </w:pPr>
    <w:rPr>
      <w:rFonts w:ascii="Times New Roman" w:hAnsi="Times New Roman"/>
    </w:rPr>
  </w:style>
  <w:style w:type="paragraph" w:styleId="TOC1">
    <w:name w:val="toc 1"/>
    <w:basedOn w:val="TOCBase"/>
    <w:next w:val="Normal"/>
    <w:rsid w:val="00523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52B"/>
    <w:rPr>
      <w:rFonts w:ascii="Times New Roman" w:eastAsia="Times New Roman" w:hAnsi="Times New Roman" w:cs="Times New Roman"/>
      <w:sz w:val="16"/>
      <w:lang w:eastAsia="en-US"/>
    </w:rPr>
  </w:style>
  <w:style w:type="paragraph" w:styleId="Title">
    <w:name w:val="Title"/>
    <w:basedOn w:val="HeadingBase"/>
    <w:link w:val="TitleChar"/>
    <w:qFormat/>
    <w:rsid w:val="0052352B"/>
    <w:pPr>
      <w:spacing w:before="5040"/>
      <w:jc w:val="center"/>
    </w:pPr>
    <w:rPr>
      <w:sz w:val="48"/>
      <w:szCs w:val="72"/>
      <w:lang w:val="en-US"/>
    </w:rPr>
  </w:style>
  <w:style w:type="character" w:customStyle="1" w:styleId="TitleChar">
    <w:name w:val="Title Char"/>
    <w:basedOn w:val="DefaultParagraphFont"/>
    <w:link w:val="Title"/>
    <w:rsid w:val="00523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52B"/>
    <w:pPr>
      <w:tabs>
        <w:tab w:val="left" w:pos="3600"/>
        <w:tab w:val="left" w:pos="3958"/>
      </w:tabs>
    </w:pPr>
  </w:style>
  <w:style w:type="paragraph" w:styleId="List">
    <w:name w:val="List"/>
    <w:basedOn w:val="BodyText"/>
    <w:next w:val="BodyText"/>
    <w:rsid w:val="0052352B"/>
    <w:pPr>
      <w:tabs>
        <w:tab w:val="left" w:pos="340"/>
      </w:tabs>
      <w:spacing w:before="60" w:after="60"/>
      <w:ind w:left="340" w:hanging="340"/>
    </w:pPr>
  </w:style>
  <w:style w:type="paragraph" w:customStyle="1" w:styleId="Note">
    <w:name w:val="Note"/>
    <w:basedOn w:val="BodyText"/>
    <w:rsid w:val="00523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52B"/>
    <w:pPr>
      <w:framePr w:wrap="auto" w:hAnchor="text" w:y="6049"/>
    </w:pPr>
    <w:rPr>
      <w:color w:val="000000"/>
      <w:sz w:val="40"/>
    </w:rPr>
  </w:style>
  <w:style w:type="paragraph" w:customStyle="1" w:styleId="TOCTitle">
    <w:name w:val="TOCTitle"/>
    <w:basedOn w:val="Heading1"/>
    <w:rsid w:val="0052352B"/>
    <w:pPr>
      <w:spacing w:after="240"/>
      <w:jc w:val="center"/>
      <w:outlineLvl w:val="9"/>
    </w:pPr>
    <w:rPr>
      <w:caps/>
    </w:rPr>
  </w:style>
  <w:style w:type="paragraph" w:customStyle="1" w:styleId="Version">
    <w:name w:val="Version"/>
    <w:rsid w:val="00523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52B"/>
    <w:pPr>
      <w:keepNext w:val="0"/>
      <w:tabs>
        <w:tab w:val="right" w:pos="4176"/>
      </w:tabs>
      <w:ind w:left="198" w:hanging="198"/>
    </w:pPr>
    <w:rPr>
      <w:rFonts w:ascii="Garamond" w:hAnsi="Garamond"/>
    </w:rPr>
  </w:style>
  <w:style w:type="paragraph" w:styleId="IndexHeading">
    <w:name w:val="index heading"/>
    <w:basedOn w:val="Normal"/>
    <w:next w:val="Index1"/>
    <w:semiHidden/>
    <w:rsid w:val="0052352B"/>
    <w:pPr>
      <w:spacing w:before="120" w:after="120"/>
    </w:pPr>
    <w:rPr>
      <w:rFonts w:ascii="Arial" w:hAnsi="Arial"/>
      <w:b/>
      <w:color w:val="918585"/>
      <w:sz w:val="24"/>
    </w:rPr>
  </w:style>
  <w:style w:type="paragraph" w:styleId="Header">
    <w:name w:val="header"/>
    <w:basedOn w:val="Normal"/>
    <w:link w:val="HeaderChar"/>
    <w:rsid w:val="00523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52B"/>
    <w:rPr>
      <w:rFonts w:ascii="Times New Roman" w:eastAsia="Times New Roman" w:hAnsi="Times New Roman" w:cs="Times New Roman"/>
      <w:sz w:val="16"/>
      <w:szCs w:val="20"/>
      <w:lang w:val="en-GB" w:eastAsia="en-US"/>
    </w:rPr>
  </w:style>
  <w:style w:type="paragraph" w:customStyle="1" w:styleId="Chapter">
    <w:name w:val="Chapter"/>
    <w:basedOn w:val="Normal"/>
    <w:rsid w:val="0052352B"/>
    <w:pPr>
      <w:spacing w:before="240"/>
    </w:pPr>
    <w:rPr>
      <w:rFonts w:ascii="Times New Roman" w:hAnsi="Times New Roman"/>
      <w:smallCaps/>
      <w:spacing w:val="80"/>
      <w:sz w:val="28"/>
    </w:rPr>
  </w:style>
  <w:style w:type="paragraph" w:customStyle="1" w:styleId="InChapter">
    <w:name w:val="InChapter"/>
    <w:basedOn w:val="Heading3"/>
    <w:rsid w:val="0052352B"/>
    <w:pPr>
      <w:spacing w:after="240"/>
      <w:outlineLvl w:val="9"/>
    </w:pPr>
    <w:rPr>
      <w:noProof/>
    </w:rPr>
  </w:style>
  <w:style w:type="paragraph" w:styleId="Index2">
    <w:name w:val="index 2"/>
    <w:basedOn w:val="Normal"/>
    <w:next w:val="Normal"/>
    <w:semiHidden/>
    <w:rsid w:val="0052352B"/>
    <w:pPr>
      <w:tabs>
        <w:tab w:val="right" w:pos="4176"/>
      </w:tabs>
      <w:ind w:left="568" w:hanging="284"/>
    </w:pPr>
    <w:rPr>
      <w:rFonts w:ascii="Garamond" w:hAnsi="Garamond"/>
    </w:rPr>
  </w:style>
  <w:style w:type="paragraph" w:customStyle="1" w:styleId="Byline">
    <w:name w:val="Byline"/>
    <w:rsid w:val="00523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52B"/>
    <w:pPr>
      <w:tabs>
        <w:tab w:val="clear" w:pos="3600"/>
        <w:tab w:val="clear" w:pos="3958"/>
      </w:tabs>
      <w:jc w:val="right"/>
    </w:pPr>
  </w:style>
  <w:style w:type="paragraph" w:styleId="Caption">
    <w:name w:val="caption"/>
    <w:basedOn w:val="BodyText"/>
    <w:next w:val="Normal"/>
    <w:qFormat/>
    <w:rsid w:val="0052352B"/>
    <w:pPr>
      <w:framePr w:w="2268" w:hSpace="181" w:vSpace="181" w:wrap="around" w:vAnchor="text" w:hAnchor="page" w:x="1135" w:y="285" w:anchorLock="1"/>
    </w:pPr>
    <w:rPr>
      <w:i/>
    </w:rPr>
  </w:style>
  <w:style w:type="paragraph" w:customStyle="1" w:styleId="MiniTOCTitle">
    <w:name w:val="MiniTOCTitle"/>
    <w:basedOn w:val="Heading4"/>
    <w:rsid w:val="0052352B"/>
    <w:pPr>
      <w:spacing w:before="240"/>
      <w:outlineLvl w:val="9"/>
    </w:pPr>
    <w:rPr>
      <w:noProof/>
      <w:sz w:val="24"/>
    </w:rPr>
  </w:style>
  <w:style w:type="paragraph" w:customStyle="1" w:styleId="MiniTOCItem">
    <w:name w:val="MiniTOCItem"/>
    <w:basedOn w:val="ListBullet"/>
    <w:rsid w:val="0052352B"/>
    <w:pPr>
      <w:numPr>
        <w:numId w:val="0"/>
      </w:numPr>
      <w:tabs>
        <w:tab w:val="right" w:leader="dot" w:pos="6521"/>
      </w:tabs>
      <w:spacing w:before="0" w:after="0"/>
    </w:pPr>
  </w:style>
  <w:style w:type="paragraph" w:customStyle="1" w:styleId="TOFTitle">
    <w:name w:val="TOFTitle"/>
    <w:basedOn w:val="TOCTitle"/>
    <w:rsid w:val="0052352B"/>
  </w:style>
  <w:style w:type="paragraph" w:styleId="TableofFigures">
    <w:name w:val="table of figures"/>
    <w:basedOn w:val="Normal"/>
    <w:next w:val="Normal"/>
    <w:semiHidden/>
    <w:rsid w:val="0052352B"/>
    <w:pPr>
      <w:tabs>
        <w:tab w:val="right" w:leader="dot" w:pos="9072"/>
      </w:tabs>
      <w:ind w:left="970" w:hanging="403"/>
    </w:pPr>
    <w:rPr>
      <w:rFonts w:ascii="Times New Roman" w:hAnsi="Times New Roman"/>
      <w:b/>
    </w:rPr>
  </w:style>
  <w:style w:type="paragraph" w:styleId="ListNumber">
    <w:name w:val="List Number"/>
    <w:basedOn w:val="List"/>
    <w:rsid w:val="0052352B"/>
    <w:pPr>
      <w:numPr>
        <w:numId w:val="15"/>
      </w:numPr>
      <w:tabs>
        <w:tab w:val="clear" w:pos="340"/>
      </w:tabs>
    </w:pPr>
  </w:style>
  <w:style w:type="character" w:customStyle="1" w:styleId="WingdingSymbols">
    <w:name w:val="Wingding Symbols"/>
    <w:rsid w:val="0052352B"/>
    <w:rPr>
      <w:rFonts w:ascii="Wingdings" w:hAnsi="Wingdings"/>
    </w:rPr>
  </w:style>
  <w:style w:type="paragraph" w:customStyle="1" w:styleId="TableHeading">
    <w:name w:val="Table Heading"/>
    <w:basedOn w:val="HeadingBase"/>
    <w:rsid w:val="0052352B"/>
    <w:pPr>
      <w:keepLines/>
      <w:pBdr>
        <w:bottom w:val="single" w:sz="6" w:space="1" w:color="918585"/>
      </w:pBdr>
      <w:spacing w:before="240"/>
    </w:pPr>
  </w:style>
  <w:style w:type="character" w:customStyle="1" w:styleId="HotSpot">
    <w:name w:val="HotSpot"/>
    <w:rsid w:val="0052352B"/>
    <w:rPr>
      <w:color w:val="0033CC"/>
      <w:u w:val="none"/>
    </w:rPr>
  </w:style>
  <w:style w:type="paragraph" w:customStyle="1" w:styleId="BodyTextRight">
    <w:name w:val="Body Text Right"/>
    <w:basedOn w:val="BodyText"/>
    <w:rsid w:val="0052352B"/>
    <w:pPr>
      <w:spacing w:before="0" w:after="0"/>
      <w:jc w:val="right"/>
    </w:pPr>
  </w:style>
  <w:style w:type="paragraph" w:styleId="Index3">
    <w:name w:val="index 3"/>
    <w:basedOn w:val="ListNumber2"/>
    <w:next w:val="Normal"/>
    <w:semiHidden/>
    <w:rsid w:val="0052352B"/>
    <w:pPr>
      <w:numPr>
        <w:numId w:val="0"/>
      </w:numPr>
      <w:tabs>
        <w:tab w:val="right" w:leader="dot" w:pos="4176"/>
      </w:tabs>
    </w:pPr>
  </w:style>
  <w:style w:type="paragraph" w:styleId="ListNumber2">
    <w:name w:val="List Number 2"/>
    <w:basedOn w:val="List2"/>
    <w:rsid w:val="0052352B"/>
    <w:pPr>
      <w:numPr>
        <w:numId w:val="10"/>
      </w:numPr>
      <w:tabs>
        <w:tab w:val="clear" w:pos="1060"/>
      </w:tabs>
    </w:pPr>
  </w:style>
  <w:style w:type="paragraph" w:customStyle="1" w:styleId="MarginNote">
    <w:name w:val="Margin Note"/>
    <w:basedOn w:val="BodyText"/>
    <w:rsid w:val="00523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52B"/>
    <w:rPr>
      <w:sz w:val="32"/>
    </w:rPr>
  </w:style>
  <w:style w:type="paragraph" w:customStyle="1" w:styleId="HeadingProcedure">
    <w:name w:val="Heading Procedure"/>
    <w:basedOn w:val="HeadingBase"/>
    <w:next w:val="Normal"/>
    <w:rsid w:val="0052352B"/>
    <w:pPr>
      <w:tabs>
        <w:tab w:val="left" w:pos="0"/>
      </w:tabs>
      <w:spacing w:before="120" w:after="60"/>
    </w:pPr>
    <w:rPr>
      <w:i/>
      <w:color w:val="918585"/>
      <w:sz w:val="22"/>
    </w:rPr>
  </w:style>
  <w:style w:type="paragraph" w:customStyle="1" w:styleId="TableBodyText">
    <w:name w:val="Table Body Text"/>
    <w:basedOn w:val="BodyText"/>
    <w:rsid w:val="0052352B"/>
    <w:pPr>
      <w:spacing w:before="60" w:after="60"/>
    </w:pPr>
  </w:style>
  <w:style w:type="paragraph" w:styleId="ListContinue">
    <w:name w:val="List Continue"/>
    <w:basedOn w:val="List"/>
    <w:rsid w:val="0052352B"/>
    <w:pPr>
      <w:ind w:firstLine="0"/>
    </w:pPr>
  </w:style>
  <w:style w:type="paragraph" w:customStyle="1" w:styleId="ListNote">
    <w:name w:val="List Note"/>
    <w:basedOn w:val="List"/>
    <w:rsid w:val="0052352B"/>
    <w:pPr>
      <w:pBdr>
        <w:top w:val="single" w:sz="6" w:space="2" w:color="918585"/>
        <w:bottom w:val="single" w:sz="6" w:space="2" w:color="918585"/>
      </w:pBdr>
      <w:tabs>
        <w:tab w:val="left" w:pos="1021"/>
      </w:tabs>
      <w:ind w:firstLine="0"/>
    </w:pPr>
  </w:style>
  <w:style w:type="paragraph" w:customStyle="1" w:styleId="Warning">
    <w:name w:val="Warning"/>
    <w:basedOn w:val="BodyText"/>
    <w:rsid w:val="0052352B"/>
    <w:pPr>
      <w:shd w:val="clear" w:color="auto" w:fill="D9D9D9"/>
      <w:tabs>
        <w:tab w:val="left" w:pos="992"/>
      </w:tabs>
      <w:ind w:left="119" w:right="119"/>
    </w:pPr>
    <w:rPr>
      <w:sz w:val="20"/>
    </w:rPr>
  </w:style>
  <w:style w:type="paragraph" w:customStyle="1" w:styleId="MarginIcons">
    <w:name w:val="Margin Icons"/>
    <w:basedOn w:val="BodyText"/>
    <w:rsid w:val="00523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52B"/>
    <w:rPr>
      <w:rFonts w:ascii="Courier New" w:hAnsi="Courier New"/>
    </w:rPr>
  </w:style>
  <w:style w:type="paragraph" w:customStyle="1" w:styleId="NoteBullet">
    <w:name w:val="Note Bullet"/>
    <w:basedOn w:val="Note"/>
    <w:rsid w:val="0052352B"/>
    <w:pPr>
      <w:tabs>
        <w:tab w:val="clear" w:pos="680"/>
      </w:tabs>
      <w:spacing w:before="60" w:after="60"/>
    </w:pPr>
  </w:style>
  <w:style w:type="paragraph" w:customStyle="1" w:styleId="SubHeading2">
    <w:name w:val="SubHeading2"/>
    <w:basedOn w:val="HeadingBase"/>
    <w:rsid w:val="0052352B"/>
    <w:pPr>
      <w:spacing w:before="240" w:after="60"/>
    </w:pPr>
    <w:rPr>
      <w:sz w:val="20"/>
    </w:rPr>
  </w:style>
  <w:style w:type="paragraph" w:customStyle="1" w:styleId="SubHeading1">
    <w:name w:val="SubHeading1"/>
    <w:basedOn w:val="HeadingBase"/>
    <w:rsid w:val="0052352B"/>
    <w:pPr>
      <w:spacing w:before="240" w:after="60"/>
    </w:pPr>
    <w:rPr>
      <w:color w:val="918585"/>
      <w:sz w:val="22"/>
    </w:rPr>
  </w:style>
  <w:style w:type="paragraph" w:customStyle="1" w:styleId="SideHeading">
    <w:name w:val="Side Heading"/>
    <w:basedOn w:val="HeadingBase"/>
    <w:rsid w:val="00523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52B"/>
    <w:pPr>
      <w:tabs>
        <w:tab w:val="num" w:pos="360"/>
      </w:tabs>
    </w:pPr>
  </w:style>
  <w:style w:type="paragraph" w:styleId="PlainText">
    <w:name w:val="Plain Text"/>
    <w:basedOn w:val="Normal"/>
    <w:link w:val="PlainTextChar"/>
    <w:rsid w:val="0052352B"/>
    <w:rPr>
      <w:sz w:val="20"/>
    </w:rPr>
  </w:style>
  <w:style w:type="character" w:customStyle="1" w:styleId="PlainTextChar">
    <w:name w:val="Plain Text Char"/>
    <w:basedOn w:val="DefaultParagraphFont"/>
    <w:link w:val="PlainText"/>
    <w:rsid w:val="0052352B"/>
    <w:rPr>
      <w:rFonts w:ascii="Courier New" w:eastAsia="Times New Roman" w:hAnsi="Courier New" w:cs="Times New Roman"/>
      <w:sz w:val="20"/>
      <w:szCs w:val="20"/>
      <w:lang w:eastAsia="en-US"/>
    </w:rPr>
  </w:style>
  <w:style w:type="character" w:customStyle="1" w:styleId="MenuOption">
    <w:name w:val="Menu Option"/>
    <w:basedOn w:val="DefaultParagraphFont"/>
    <w:rsid w:val="0052352B"/>
    <w:rPr>
      <w:b/>
      <w:smallCaps/>
    </w:rPr>
  </w:style>
  <w:style w:type="paragraph" w:customStyle="1" w:styleId="TableListNumber">
    <w:name w:val="Table List Number"/>
    <w:basedOn w:val="ListNumber"/>
    <w:rsid w:val="0052352B"/>
    <w:pPr>
      <w:numPr>
        <w:numId w:val="0"/>
      </w:numPr>
    </w:pPr>
  </w:style>
  <w:style w:type="paragraph" w:styleId="TOC4">
    <w:name w:val="toc 4"/>
    <w:basedOn w:val="TOCBase"/>
    <w:next w:val="Normal"/>
    <w:semiHidden/>
    <w:rsid w:val="0052352B"/>
    <w:pPr>
      <w:tabs>
        <w:tab w:val="right" w:leader="dot" w:pos="9071"/>
      </w:tabs>
      <w:ind w:left="1701"/>
    </w:pPr>
  </w:style>
  <w:style w:type="paragraph" w:customStyle="1" w:styleId="ListAlpha">
    <w:name w:val="List Alpha"/>
    <w:basedOn w:val="List"/>
    <w:rsid w:val="0052352B"/>
    <w:pPr>
      <w:numPr>
        <w:numId w:val="9"/>
      </w:numPr>
    </w:pPr>
  </w:style>
  <w:style w:type="paragraph" w:customStyle="1" w:styleId="ListAlpha2">
    <w:name w:val="List Alpha 2"/>
    <w:basedOn w:val="List2"/>
    <w:rsid w:val="0052352B"/>
    <w:pPr>
      <w:numPr>
        <w:numId w:val="8"/>
      </w:numPr>
    </w:pPr>
  </w:style>
  <w:style w:type="paragraph" w:styleId="List2">
    <w:name w:val="List 2"/>
    <w:basedOn w:val="BodyText"/>
    <w:rsid w:val="0052352B"/>
    <w:pPr>
      <w:tabs>
        <w:tab w:val="left" w:pos="680"/>
      </w:tabs>
      <w:spacing w:before="60" w:after="60"/>
      <w:ind w:left="680" w:hanging="340"/>
    </w:pPr>
  </w:style>
  <w:style w:type="paragraph" w:styleId="List3">
    <w:name w:val="List 3"/>
    <w:basedOn w:val="BodyText"/>
    <w:rsid w:val="0052352B"/>
    <w:pPr>
      <w:tabs>
        <w:tab w:val="left" w:pos="1021"/>
      </w:tabs>
      <w:spacing w:before="60" w:after="60"/>
      <w:ind w:left="1020" w:hanging="340"/>
    </w:pPr>
  </w:style>
  <w:style w:type="paragraph" w:styleId="List4">
    <w:name w:val="List 4"/>
    <w:basedOn w:val="BodyText"/>
    <w:rsid w:val="0052352B"/>
    <w:pPr>
      <w:tabs>
        <w:tab w:val="left" w:pos="1361"/>
      </w:tabs>
      <w:spacing w:before="60" w:after="60"/>
      <w:ind w:left="1361" w:hanging="340"/>
    </w:pPr>
  </w:style>
  <w:style w:type="paragraph" w:styleId="List5">
    <w:name w:val="List 5"/>
    <w:basedOn w:val="BodyText"/>
    <w:rsid w:val="0052352B"/>
    <w:pPr>
      <w:tabs>
        <w:tab w:val="left" w:pos="1701"/>
      </w:tabs>
      <w:spacing w:before="60" w:after="60"/>
      <w:ind w:left="1701" w:hanging="340"/>
    </w:pPr>
  </w:style>
  <w:style w:type="paragraph" w:styleId="ListBullet3">
    <w:name w:val="List Bullet 3"/>
    <w:basedOn w:val="List3"/>
    <w:rsid w:val="0052352B"/>
    <w:pPr>
      <w:numPr>
        <w:numId w:val="14"/>
      </w:numPr>
      <w:tabs>
        <w:tab w:val="clear" w:pos="1021"/>
      </w:tabs>
      <w:ind w:left="1037" w:hanging="357"/>
    </w:pPr>
  </w:style>
  <w:style w:type="paragraph" w:styleId="ListBullet4">
    <w:name w:val="List Bullet 4"/>
    <w:basedOn w:val="List4"/>
    <w:rsid w:val="0052352B"/>
    <w:pPr>
      <w:numPr>
        <w:numId w:val="3"/>
      </w:numPr>
      <w:tabs>
        <w:tab w:val="clear" w:pos="1361"/>
      </w:tabs>
    </w:pPr>
  </w:style>
  <w:style w:type="paragraph" w:styleId="ListBullet5">
    <w:name w:val="List Bullet 5"/>
    <w:basedOn w:val="List5"/>
    <w:rsid w:val="0052352B"/>
    <w:pPr>
      <w:numPr>
        <w:numId w:val="4"/>
      </w:numPr>
    </w:pPr>
  </w:style>
  <w:style w:type="paragraph" w:styleId="ListContinue2">
    <w:name w:val="List Continue 2"/>
    <w:basedOn w:val="List2"/>
    <w:rsid w:val="0052352B"/>
    <w:pPr>
      <w:ind w:firstLine="0"/>
    </w:pPr>
  </w:style>
  <w:style w:type="paragraph" w:styleId="ListContinue3">
    <w:name w:val="List Continue 3"/>
    <w:basedOn w:val="List3"/>
    <w:rsid w:val="0052352B"/>
    <w:pPr>
      <w:ind w:left="1021" w:firstLine="0"/>
    </w:pPr>
  </w:style>
  <w:style w:type="paragraph" w:styleId="ListContinue4">
    <w:name w:val="List Continue 4"/>
    <w:basedOn w:val="List4"/>
    <w:rsid w:val="0052352B"/>
    <w:pPr>
      <w:ind w:firstLine="0"/>
    </w:pPr>
  </w:style>
  <w:style w:type="paragraph" w:styleId="ListContinue5">
    <w:name w:val="List Continue 5"/>
    <w:basedOn w:val="List5"/>
    <w:rsid w:val="0052352B"/>
    <w:pPr>
      <w:ind w:firstLine="0"/>
    </w:pPr>
  </w:style>
  <w:style w:type="paragraph" w:styleId="ListNumber3">
    <w:name w:val="List Number 3"/>
    <w:basedOn w:val="List3"/>
    <w:rsid w:val="0052352B"/>
    <w:pPr>
      <w:numPr>
        <w:numId w:val="5"/>
      </w:numPr>
    </w:pPr>
  </w:style>
  <w:style w:type="paragraph" w:styleId="ListNumber4">
    <w:name w:val="List Number 4"/>
    <w:basedOn w:val="List4"/>
    <w:rsid w:val="0052352B"/>
    <w:pPr>
      <w:numPr>
        <w:numId w:val="6"/>
      </w:numPr>
    </w:pPr>
  </w:style>
  <w:style w:type="paragraph" w:styleId="ListNumber5">
    <w:name w:val="List Number 5"/>
    <w:basedOn w:val="List5"/>
    <w:rsid w:val="0052352B"/>
    <w:pPr>
      <w:numPr>
        <w:numId w:val="7"/>
      </w:numPr>
    </w:pPr>
  </w:style>
  <w:style w:type="paragraph" w:styleId="BlockText">
    <w:name w:val="Block Text"/>
    <w:basedOn w:val="Normal"/>
    <w:rsid w:val="0052352B"/>
    <w:pPr>
      <w:spacing w:after="120"/>
      <w:ind w:left="1440" w:right="1440"/>
    </w:pPr>
  </w:style>
  <w:style w:type="character" w:customStyle="1" w:styleId="Subscript">
    <w:name w:val="Subscript"/>
    <w:basedOn w:val="DefaultParagraphFont"/>
    <w:rsid w:val="0052352B"/>
    <w:rPr>
      <w:sz w:val="16"/>
      <w:vertAlign w:val="subscript"/>
    </w:rPr>
  </w:style>
  <w:style w:type="character" w:customStyle="1" w:styleId="Superscript">
    <w:name w:val="Superscript"/>
    <w:basedOn w:val="DefaultParagraphFont"/>
    <w:rsid w:val="0052352B"/>
    <w:rPr>
      <w:sz w:val="16"/>
      <w:vertAlign w:val="superscript"/>
    </w:rPr>
  </w:style>
  <w:style w:type="character" w:customStyle="1" w:styleId="Symbols">
    <w:name w:val="Symbols"/>
    <w:basedOn w:val="DefaultParagraphFont"/>
    <w:rsid w:val="0052352B"/>
    <w:rPr>
      <w:rFonts w:ascii="Symbol" w:hAnsi="Symbol"/>
    </w:rPr>
  </w:style>
  <w:style w:type="character" w:customStyle="1" w:styleId="MenuOptions">
    <w:name w:val="Menu Options"/>
    <w:basedOn w:val="DefaultParagraphFont"/>
    <w:rsid w:val="0052352B"/>
    <w:rPr>
      <w:rFonts w:ascii="Arial Narrow" w:hAnsi="Arial Narrow"/>
      <w:smallCaps/>
    </w:rPr>
  </w:style>
  <w:style w:type="character" w:customStyle="1" w:styleId="Buttons">
    <w:name w:val="Buttons"/>
    <w:basedOn w:val="DefaultParagraphFont"/>
    <w:rsid w:val="0052352B"/>
    <w:rPr>
      <w:b/>
    </w:rPr>
  </w:style>
  <w:style w:type="character" w:customStyle="1" w:styleId="Underlined">
    <w:name w:val="Underlined"/>
    <w:basedOn w:val="DefaultParagraphFont"/>
    <w:rsid w:val="0052352B"/>
    <w:rPr>
      <w:u w:val="single"/>
    </w:rPr>
  </w:style>
  <w:style w:type="paragraph" w:customStyle="1" w:styleId="TableBodyTextRight">
    <w:name w:val="Table Body Text Right"/>
    <w:basedOn w:val="TableBodyText"/>
    <w:rsid w:val="0052352B"/>
    <w:pPr>
      <w:widowControl w:val="0"/>
      <w:autoSpaceDE w:val="0"/>
      <w:autoSpaceDN w:val="0"/>
      <w:adjustRightInd w:val="0"/>
      <w:jc w:val="right"/>
    </w:pPr>
    <w:rPr>
      <w:rFonts w:cs="Arial"/>
      <w:szCs w:val="18"/>
    </w:rPr>
  </w:style>
  <w:style w:type="paragraph" w:customStyle="1" w:styleId="CopyrightText">
    <w:name w:val="Copyright Text"/>
    <w:basedOn w:val="BodyText"/>
    <w:rsid w:val="0052352B"/>
    <w:rPr>
      <w:sz w:val="18"/>
    </w:rPr>
  </w:style>
  <w:style w:type="paragraph" w:customStyle="1" w:styleId="BodySmallRight">
    <w:name w:val="Body Small Right"/>
    <w:basedOn w:val="BodyTextRight"/>
    <w:rsid w:val="0052352B"/>
    <w:rPr>
      <w:sz w:val="18"/>
      <w:szCs w:val="18"/>
    </w:rPr>
  </w:style>
  <w:style w:type="paragraph" w:customStyle="1" w:styleId="MarginEdition">
    <w:name w:val="Margin Edition"/>
    <w:basedOn w:val="MarginNote"/>
    <w:rsid w:val="0052352B"/>
    <w:pPr>
      <w:spacing w:before="0" w:after="0"/>
    </w:pPr>
    <w:rPr>
      <w:rFonts w:ascii="Times New Roman" w:hAnsi="Times New Roman"/>
      <w:color w:val="999999"/>
    </w:rPr>
  </w:style>
  <w:style w:type="paragraph" w:customStyle="1" w:styleId="Spacer">
    <w:name w:val="Spacer"/>
    <w:basedOn w:val="Normal"/>
    <w:rsid w:val="0052352B"/>
    <w:rPr>
      <w:sz w:val="2"/>
      <w:szCs w:val="2"/>
    </w:rPr>
  </w:style>
  <w:style w:type="character" w:customStyle="1" w:styleId="Small">
    <w:name w:val="Small"/>
    <w:basedOn w:val="DefaultParagraphFont"/>
    <w:rsid w:val="0052352B"/>
    <w:rPr>
      <w:sz w:val="16"/>
    </w:rPr>
  </w:style>
  <w:style w:type="paragraph" w:customStyle="1" w:styleId="WideTable">
    <w:name w:val="Wide Table"/>
    <w:basedOn w:val="Normal"/>
    <w:rsid w:val="0052352B"/>
    <w:pPr>
      <w:ind w:left="-1418"/>
    </w:pPr>
    <w:rPr>
      <w:sz w:val="2"/>
      <w:szCs w:val="2"/>
    </w:rPr>
  </w:style>
  <w:style w:type="character" w:styleId="PageNumber">
    <w:name w:val="page number"/>
    <w:basedOn w:val="DefaultParagraphFont"/>
    <w:rsid w:val="0052352B"/>
  </w:style>
  <w:style w:type="paragraph" w:styleId="Quote">
    <w:name w:val="Quote"/>
    <w:basedOn w:val="Heading1"/>
    <w:link w:val="QuoteChar"/>
    <w:qFormat/>
    <w:rsid w:val="0052352B"/>
    <w:rPr>
      <w:b w:val="0"/>
      <w:sz w:val="72"/>
      <w:szCs w:val="72"/>
      <w:lang w:val="en-NZ"/>
    </w:rPr>
  </w:style>
  <w:style w:type="character" w:customStyle="1" w:styleId="QuoteChar">
    <w:name w:val="Quote Char"/>
    <w:basedOn w:val="DefaultParagraphFont"/>
    <w:link w:val="Quote"/>
    <w:rsid w:val="00523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52B"/>
    <w:pPr>
      <w:pageBreakBefore/>
    </w:pPr>
  </w:style>
  <w:style w:type="paragraph" w:customStyle="1" w:styleId="Border">
    <w:name w:val="Border"/>
    <w:basedOn w:val="Normal"/>
    <w:qFormat/>
    <w:rsid w:val="00523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52B"/>
    <w:rPr>
      <w:b/>
      <w:bCs/>
      <w:i/>
      <w:iCs/>
      <w:color w:val="auto"/>
    </w:rPr>
  </w:style>
  <w:style w:type="paragraph" w:styleId="IntenseQuote">
    <w:name w:val="Intense Quote"/>
    <w:basedOn w:val="Normal"/>
    <w:next w:val="Normal"/>
    <w:link w:val="IntenseQuoteChar"/>
    <w:uiPriority w:val="30"/>
    <w:qFormat/>
    <w:rsid w:val="00523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52B"/>
    <w:rPr>
      <w:smallCaps/>
      <w:color w:val="auto"/>
      <w:u w:val="single"/>
    </w:rPr>
  </w:style>
  <w:style w:type="character" w:styleId="IntenseReference">
    <w:name w:val="Intense Reference"/>
    <w:basedOn w:val="DefaultParagraphFont"/>
    <w:uiPriority w:val="32"/>
    <w:qFormat/>
    <w:rsid w:val="0052352B"/>
    <w:rPr>
      <w:b/>
      <w:bCs/>
      <w:smallCaps/>
      <w:color w:val="auto"/>
      <w:spacing w:val="5"/>
      <w:u w:val="single"/>
    </w:rPr>
  </w:style>
  <w:style w:type="paragraph" w:customStyle="1" w:styleId="2ColumnHeading">
    <w:name w:val="2Column Heading"/>
    <w:basedOn w:val="BodyText"/>
    <w:qFormat/>
    <w:rsid w:val="0052352B"/>
    <w:pPr>
      <w:spacing w:after="60"/>
      <w:ind w:left="-2268"/>
    </w:pPr>
    <w:rPr>
      <w:b/>
    </w:rPr>
  </w:style>
  <w:style w:type="paragraph" w:customStyle="1" w:styleId="Heading1TOC">
    <w:name w:val="Heading1 TOC"/>
    <w:basedOn w:val="Normal"/>
    <w:qFormat/>
    <w:rsid w:val="0052352B"/>
    <w:pPr>
      <w:spacing w:before="240" w:after="120"/>
    </w:pPr>
    <w:rPr>
      <w:rFonts w:ascii="Times New Roman" w:hAnsi="Times New Roman"/>
      <w:b/>
      <w:sz w:val="32"/>
    </w:rPr>
  </w:style>
  <w:style w:type="paragraph" w:customStyle="1" w:styleId="Heading2TOC">
    <w:name w:val="Heading2 TOC"/>
    <w:basedOn w:val="Normal"/>
    <w:qFormat/>
    <w:rsid w:val="0052352B"/>
    <w:pPr>
      <w:spacing w:before="240" w:after="60"/>
    </w:pPr>
    <w:rPr>
      <w:rFonts w:ascii="Times New Roman" w:hAnsi="Times New Roman"/>
      <w:b/>
      <w:sz w:val="28"/>
    </w:rPr>
  </w:style>
  <w:style w:type="character" w:customStyle="1" w:styleId="Underline">
    <w:name w:val="Underline"/>
    <w:basedOn w:val="DefaultParagraphFont"/>
    <w:qFormat/>
    <w:rsid w:val="0052352B"/>
    <w:rPr>
      <w:u w:val="single"/>
    </w:rPr>
  </w:style>
  <w:style w:type="character" w:customStyle="1" w:styleId="BoldandItalics">
    <w:name w:val="Bold and Italics"/>
    <w:qFormat/>
    <w:rsid w:val="0052352B"/>
    <w:rPr>
      <w:b/>
      <w:i/>
      <w:u w:val="none"/>
    </w:rPr>
  </w:style>
  <w:style w:type="paragraph" w:styleId="BalloonText">
    <w:name w:val="Balloon Text"/>
    <w:basedOn w:val="Normal"/>
    <w:link w:val="BalloonTextChar"/>
    <w:rsid w:val="0052352B"/>
    <w:rPr>
      <w:rFonts w:ascii="Tahoma" w:hAnsi="Tahoma" w:cs="Tahoma"/>
      <w:sz w:val="16"/>
      <w:szCs w:val="16"/>
    </w:rPr>
  </w:style>
  <w:style w:type="character" w:customStyle="1" w:styleId="BalloonTextChar">
    <w:name w:val="Balloon Text Char"/>
    <w:basedOn w:val="DefaultParagraphFont"/>
    <w:link w:val="BalloonText"/>
    <w:rsid w:val="00523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52B"/>
    <w:rPr>
      <w:b/>
      <w:color w:val="660033"/>
      <w:spacing w:val="0"/>
    </w:rPr>
  </w:style>
  <w:style w:type="paragraph" w:customStyle="1" w:styleId="Nameditemlist">
    <w:name w:val="Named item list"/>
    <w:basedOn w:val="BodyText"/>
    <w:qFormat/>
    <w:rsid w:val="0052352B"/>
    <w:pPr>
      <w:tabs>
        <w:tab w:val="left" w:pos="2835"/>
      </w:tabs>
      <w:ind w:left="2835" w:hanging="2835"/>
    </w:pPr>
  </w:style>
  <w:style w:type="paragraph" w:customStyle="1" w:styleId="BodyTextnopadding">
    <w:name w:val="Body Text no padding"/>
    <w:basedOn w:val="BodyText"/>
    <w:qFormat/>
    <w:rsid w:val="0052352B"/>
    <w:pPr>
      <w:spacing w:before="0" w:after="0"/>
    </w:pPr>
  </w:style>
  <w:style w:type="paragraph" w:customStyle="1" w:styleId="BodyTextBold">
    <w:name w:val="Body Text Bold"/>
    <w:basedOn w:val="BodyText"/>
    <w:qFormat/>
    <w:rsid w:val="0052352B"/>
    <w:rPr>
      <w:b/>
    </w:rPr>
  </w:style>
  <w:style w:type="character" w:styleId="Hyperlink">
    <w:name w:val="Hyperlink"/>
    <w:basedOn w:val="DefaultParagraphFont"/>
    <w:uiPriority w:val="99"/>
    <w:unhideWhenUsed/>
    <w:rsid w:val="00C074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1012</Words>
  <Characters>6379</Characters>
  <Application>Microsoft Office Word</Application>
  <DocSecurity>0</DocSecurity>
  <Lines>205</Lines>
  <Paragraphs>144</Paragraphs>
  <ScaleCrop>false</ScaleCrop>
  <Company>Author-it Software Corporation Ltd.</Company>
  <LinksUpToDate>false</LinksUpToDate>
  <CharactersWithSpaces>7247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RGRPSH411 Drive horses in trials</dc:title>
  <dc:subject>Approved</dc:subject>
  <dc:creator>Skills Insight</dc:creator>
  <cp:keywords>Release: 1</cp:keywords>
  <dc:description>Review Date: 12 April 2008</dc:description>
  <cp:lastModifiedBy>HSD_TPCMSd.prod</cp:lastModifiedBy>
  <cp:revision>3</cp:revision>
  <dcterms:created xsi:type="dcterms:W3CDTF">2025-03-01T11:15:00Z</dcterms:created>
  <dcterms:modified xsi:type="dcterms:W3CDTF">2025-03-01T11:16:00Z</dcterms:modified>
</cp:coreProperties>
</file>