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5A49" w:rsidP="00CB5A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RGRPSH410 Prepare for race driving</w:t>
      </w:r>
      <w:r>
        <w:fldChar w:fldCharType="end"/>
      </w:r>
    </w:p>
    <w:p w:rsidR="00CB5A49" w:rsidP="00CB5A49">
      <w:pPr>
        <w:pStyle w:val="Version"/>
        <w:sectPr w:rsidSect="009743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43E4" w:rsidP="009743E4">
      <w:pPr>
        <w:pStyle w:val="SuperHeading"/>
      </w:pPr>
      <w:r w:rsidRPr="009743E4">
        <w:t>RGRPSH410 Prepare for race driving</w:t>
      </w:r>
    </w:p>
    <w:p w:rsidR="00000000" w:rsidRPr="009743E4" w:rsidP="009743E4">
      <w:pPr>
        <w:pStyle w:val="Heading1"/>
      </w:pPr>
      <w:bookmarkStart w:id="1" w:name="O_979367"/>
      <w:bookmarkEnd w:id="1"/>
      <w:r w:rsidRPr="009743E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743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3E4" w:rsidP="009743E4">
            <w:pPr>
              <w:pStyle w:val="BodyText"/>
            </w:pPr>
            <w:r w:rsidRPr="009743E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3E4">
            <w:pPr>
              <w:pStyle w:val="BodyText"/>
              <w:rPr>
                <w:lang w:val="en-NZ"/>
              </w:rPr>
            </w:pPr>
            <w:r w:rsidRPr="009743E4">
              <w:rPr>
                <w:rStyle w:val="SpecialBold"/>
              </w:rPr>
              <w:t>Comments</w:t>
            </w:r>
          </w:p>
        </w:tc>
      </w:tr>
      <w:tr w:rsidTr="009743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3E4">
            <w:pPr>
              <w:pStyle w:val="BodyText"/>
              <w:rPr>
                <w:lang w:val="en-NZ"/>
              </w:rPr>
            </w:pPr>
            <w:r w:rsidRPr="009743E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3E4" w:rsidP="009743E4">
            <w:pPr>
              <w:pStyle w:val="BodyText"/>
            </w:pPr>
            <w:r w:rsidRPr="009743E4">
              <w:t>This version released with RGR Racing and Breeding Training Package Version 2.0.</w:t>
            </w:r>
          </w:p>
        </w:tc>
      </w:tr>
    </w:tbl>
    <w:p w:rsidR="00000000" w:rsidRPr="009743E4" w:rsidP="009743E4">
      <w:pPr>
        <w:pStyle w:val="BodyText"/>
      </w:pPr>
    </w:p>
    <w:p w:rsidR="00000000" w:rsidRPr="009743E4" w:rsidP="009743E4">
      <w:pPr>
        <w:pStyle w:val="AllowPageBreak"/>
      </w:pPr>
    </w:p>
    <w:p w:rsidR="00000000" w:rsidRPr="009743E4" w:rsidP="009743E4">
      <w:pPr>
        <w:pStyle w:val="Heading1"/>
      </w:pPr>
      <w:bookmarkStart w:id="2" w:name="O_979368"/>
      <w:bookmarkEnd w:id="2"/>
      <w:r w:rsidRPr="009743E4">
        <w:t>Application</w:t>
      </w:r>
    </w:p>
    <w:p w:rsidR="00000000" w:rsidRPr="009743E4" w:rsidP="00CB5A49">
      <w:pPr>
        <w:pStyle w:val="BodyText"/>
      </w:pPr>
      <w:r w:rsidRPr="009743E4">
        <w:t>This unit of competency describes the skills and knowledge required to prepare for race driving</w:t>
      </w:r>
      <w:r w:rsidRPr="009743E4">
        <w:t xml:space="preserve">. It includes practicing race driving skills, following rules of racing, interpreting form, and observing race meeting procedures and protocols. </w:t>
      </w:r>
    </w:p>
    <w:p w:rsidR="00000000" w:rsidRPr="009743E4" w:rsidP="00CB5A49">
      <w:pPr>
        <w:pStyle w:val="BodyText"/>
      </w:pPr>
      <w:r w:rsidRPr="009743E4">
        <w:t>The unit applies to individuals with trial driving experience, who use specialised knowledge and technical har</w:t>
      </w:r>
      <w:r w:rsidRPr="009743E4">
        <w:t xml:space="preserve">ness driving skills in the racing industry. </w:t>
      </w:r>
    </w:p>
    <w:p w:rsidR="00000000" w:rsidRPr="009743E4" w:rsidP="00CB5A49">
      <w:pPr>
        <w:pStyle w:val="BodyText"/>
      </w:pPr>
      <w:r w:rsidRPr="009743E4">
        <w:t>All work must be carried out to comply with workplace procedures, in accordance with applicable state/territory animal welfare and workplace health and safety legislative requirements.</w:t>
      </w:r>
    </w:p>
    <w:p w:rsidR="00000000" w:rsidRPr="009743E4" w:rsidP="00CB5A49">
      <w:pPr>
        <w:pStyle w:val="BodyText"/>
      </w:pPr>
      <w:r w:rsidRPr="009743E4">
        <w:t>Licensing, legislative, re</w:t>
      </w:r>
      <w:r w:rsidRPr="009743E4">
        <w:t>gulatory or certification requirements apply to this unit. Users are advised to check with the relevant Principal Racing Authority (PRA) for current requirements.</w:t>
      </w:r>
      <w:r w:rsidRPr="009743E4">
        <w:rPr>
          <w:rStyle w:val="SpecialBold"/>
        </w:rPr>
        <w:t xml:space="preserve"> </w:t>
      </w:r>
    </w:p>
    <w:p w:rsidR="00000000" w:rsidRPr="009743E4" w:rsidP="009743E4">
      <w:pPr>
        <w:pStyle w:val="Heading1"/>
      </w:pPr>
      <w:bookmarkStart w:id="3" w:name="O_979369"/>
      <w:bookmarkEnd w:id="3"/>
      <w:r w:rsidRPr="009743E4">
        <w:t>Pre-requisite Unit</w:t>
      </w:r>
    </w:p>
    <w:p w:rsidR="00000000" w:rsidRPr="009743E4" w:rsidP="00CB5A49">
      <w:pPr>
        <w:pStyle w:val="BodyText"/>
      </w:pPr>
      <w:r w:rsidRPr="009743E4">
        <w:t>The prerequisite unit of competency for this unit is:</w:t>
      </w:r>
    </w:p>
    <w:p w:rsidR="00000000" w:rsidRPr="009743E4" w:rsidP="009743E4">
      <w:pPr>
        <w:pStyle w:val="ListBullet"/>
      </w:pPr>
      <w:r w:rsidRPr="009743E4">
        <w:t>R</w:t>
      </w:r>
      <w:r w:rsidRPr="009743E4">
        <w:t>GRPSH402 Drive horses in pacework and fast work.</w:t>
      </w:r>
    </w:p>
    <w:p w:rsidR="00000000" w:rsidRPr="009743E4" w:rsidP="009743E4">
      <w:pPr>
        <w:pStyle w:val="BodyText"/>
      </w:pPr>
    </w:p>
    <w:p w:rsidR="00000000" w:rsidRPr="009743E4" w:rsidP="00CB5A49">
      <w:pPr>
        <w:pStyle w:val="BodyText"/>
      </w:pPr>
      <w:r w:rsidRPr="009743E4">
        <w:t>Note the following chain of prerequisites that also apply to this unit. 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42"/>
        <w:gridCol w:w="3436"/>
      </w:tblGrid>
      <w:tr w:rsidTr="009743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3E4" w:rsidP="009743E4">
            <w:pPr>
              <w:pStyle w:val="BodyText"/>
            </w:pPr>
            <w:r w:rsidRPr="009743E4">
              <w:rPr>
                <w:rStyle w:val="SpecialBold"/>
              </w:rPr>
              <w:t>Unit of competency</w:t>
            </w:r>
          </w:p>
        </w:tc>
        <w:tc>
          <w:tcPr>
            <w:tcW w:w="34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3E4">
            <w:pPr>
              <w:pStyle w:val="BodyText"/>
              <w:rPr>
                <w:lang w:val="en-NZ"/>
              </w:rPr>
            </w:pPr>
            <w:r w:rsidRPr="009743E4">
              <w:rPr>
                <w:rStyle w:val="SpecialBold"/>
              </w:rPr>
              <w:t>Prerequisite requirement</w:t>
            </w:r>
          </w:p>
        </w:tc>
      </w:tr>
      <w:tr w:rsidTr="009743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284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3E4">
            <w:pPr>
              <w:pStyle w:val="BodyText"/>
              <w:rPr>
                <w:lang w:val="en-NZ"/>
              </w:rPr>
            </w:pPr>
            <w:r w:rsidRPr="009743E4">
              <w:t>RGRPSH402 Drive horses in pacework and fast work</w:t>
            </w:r>
          </w:p>
        </w:tc>
        <w:tc>
          <w:tcPr>
            <w:tcW w:w="34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3E4">
            <w:pPr>
              <w:pStyle w:val="BodyText"/>
              <w:rPr>
                <w:lang w:val="en-NZ"/>
              </w:rPr>
            </w:pPr>
            <w:r w:rsidRPr="009743E4">
              <w:t>RGRPSH305 Develop driving skills for trackwork</w:t>
            </w:r>
          </w:p>
        </w:tc>
      </w:tr>
      <w:tr w:rsidTr="009743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284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3E4">
            <w:pPr>
              <w:pStyle w:val="BodyText"/>
              <w:rPr>
                <w:lang w:val="en-NZ"/>
              </w:rPr>
            </w:pPr>
            <w:r w:rsidRPr="009743E4">
              <w:t>RGRPSH305 Develop driving skills for trackwork</w:t>
            </w:r>
          </w:p>
        </w:tc>
        <w:tc>
          <w:tcPr>
            <w:tcW w:w="34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3E4">
            <w:pPr>
              <w:pStyle w:val="BodyText"/>
              <w:rPr>
                <w:lang w:val="en-NZ"/>
              </w:rPr>
            </w:pPr>
            <w:r w:rsidRPr="009743E4">
              <w:t>RGRPSH204 Prepare to drive jog work</w:t>
            </w:r>
          </w:p>
        </w:tc>
      </w:tr>
      <w:tr w:rsidTr="009743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284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3E4">
            <w:pPr>
              <w:pStyle w:val="BodyText"/>
              <w:rPr>
                <w:lang w:val="en-NZ"/>
              </w:rPr>
            </w:pPr>
            <w:r w:rsidRPr="009743E4">
              <w:t>RGRPSH204 Prepare to drive jog work</w:t>
            </w:r>
          </w:p>
        </w:tc>
        <w:tc>
          <w:tcPr>
            <w:tcW w:w="34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3E4">
            <w:pPr>
              <w:pStyle w:val="BodyText"/>
              <w:rPr>
                <w:lang w:val="en-NZ"/>
              </w:rPr>
            </w:pPr>
            <w:r w:rsidRPr="009743E4">
              <w:t>RGRPSH203 Perform basic driving tasks</w:t>
            </w:r>
          </w:p>
        </w:tc>
      </w:tr>
      <w:tr w:rsidTr="009743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284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3E4">
            <w:pPr>
              <w:pStyle w:val="BodyText"/>
              <w:rPr>
                <w:lang w:val="en-NZ"/>
              </w:rPr>
            </w:pPr>
            <w:r w:rsidRPr="009743E4">
              <w:t>RGRPSH203 Perform basic driving tasks</w:t>
            </w:r>
          </w:p>
        </w:tc>
        <w:tc>
          <w:tcPr>
            <w:tcW w:w="34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3E4" w:rsidP="009743E4">
            <w:pPr>
              <w:pStyle w:val="BodyText"/>
            </w:pPr>
            <w:r w:rsidRPr="009743E4">
              <w:t>RGRPSH201 Handle racehorses in stables and at trackwork</w:t>
            </w:r>
          </w:p>
        </w:tc>
      </w:tr>
    </w:tbl>
    <w:p w:rsidR="00000000" w:rsidRPr="009743E4" w:rsidP="009743E4">
      <w:pPr>
        <w:pStyle w:val="BodyText"/>
      </w:pPr>
    </w:p>
    <w:p w:rsidR="00000000" w:rsidRPr="009743E4" w:rsidP="009743E4">
      <w:pPr>
        <w:pStyle w:val="AllowPageBreak"/>
      </w:pPr>
    </w:p>
    <w:p w:rsidR="00000000" w:rsidRPr="009743E4" w:rsidP="009743E4">
      <w:pPr>
        <w:pStyle w:val="Heading1"/>
      </w:pPr>
      <w:bookmarkStart w:id="4" w:name="O_979371"/>
      <w:bookmarkEnd w:id="4"/>
      <w:r w:rsidRPr="009743E4">
        <w:t>Unit Sector</w:t>
      </w:r>
    </w:p>
    <w:p w:rsidR="00000000" w:rsidRPr="009743E4" w:rsidP="00CB5A49">
      <w:pPr>
        <w:pStyle w:val="BodyText"/>
      </w:pPr>
      <w:r w:rsidRPr="009743E4">
        <w:t>Performance services horse (PSH)</w:t>
      </w:r>
    </w:p>
    <w:p w:rsidR="00000000" w:rsidRPr="009743E4" w:rsidP="009743E4">
      <w:pPr>
        <w:pStyle w:val="Heading1"/>
      </w:pPr>
      <w:bookmarkStart w:id="5" w:name="O_979372"/>
      <w:bookmarkEnd w:id="5"/>
      <w:r w:rsidRPr="009743E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B5A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3E4" w:rsidP="009743E4">
            <w:pPr>
              <w:pStyle w:val="BodyText"/>
            </w:pPr>
            <w:r w:rsidRPr="009743E4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3E4">
            <w:pPr>
              <w:pStyle w:val="BodyText"/>
              <w:rPr>
                <w:lang w:val="en-NZ"/>
              </w:rPr>
            </w:pPr>
            <w:r w:rsidRPr="009743E4">
              <w:rPr>
                <w:rStyle w:val="SpecialBold"/>
              </w:rPr>
              <w:t>Performance Criteria</w:t>
            </w:r>
          </w:p>
        </w:tc>
      </w:tr>
      <w:tr w:rsidTr="00CB5A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3E4" w:rsidP="009743E4">
            <w:pPr>
              <w:pStyle w:val="BodyText"/>
            </w:pPr>
            <w:r w:rsidRPr="009743E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3E4">
            <w:pPr>
              <w:pStyle w:val="BodyText"/>
              <w:rPr>
                <w:lang w:val="en-NZ"/>
              </w:rPr>
            </w:pPr>
            <w:r w:rsidRPr="009743E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B5A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3E4">
            <w:pPr>
              <w:pStyle w:val="BodyText"/>
              <w:rPr>
                <w:lang w:val="en-NZ"/>
              </w:rPr>
            </w:pPr>
            <w:r w:rsidRPr="009743E4">
              <w:t>1. Research race information, rules and protocols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3E4" w:rsidP="009743E4">
            <w:pPr>
              <w:pStyle w:val="BodyText"/>
            </w:pPr>
            <w:r w:rsidRPr="009743E4">
              <w:t>1.1 Interpret industry terminology and abbreviations used to describe race action and performance</w:t>
            </w:r>
          </w:p>
          <w:p w:rsidR="00000000" w:rsidRPr="009743E4" w:rsidP="009743E4">
            <w:pPr>
              <w:pStyle w:val="BodyText"/>
            </w:pPr>
            <w:r w:rsidRPr="009743E4">
              <w:t>1.2 Identif</w:t>
            </w:r>
            <w:r w:rsidRPr="009743E4">
              <w:t>y factors that can affect race outcomes</w:t>
            </w:r>
          </w:p>
          <w:p w:rsidR="00000000" w:rsidRPr="009743E4" w:rsidP="009743E4">
            <w:pPr>
              <w:pStyle w:val="BodyText"/>
            </w:pPr>
            <w:r w:rsidRPr="009743E4">
              <w:t>1.3 Interpret reports on trackwork, and trial and race performance</w:t>
            </w:r>
          </w:p>
          <w:p w:rsidR="00000000" w:rsidRPr="009743E4" w:rsidP="009743E4">
            <w:pPr>
              <w:pStyle w:val="BodyText"/>
            </w:pPr>
            <w:r w:rsidRPr="009743E4">
              <w:t>1.4 Research race nominations, acceptances and scratching procedures</w:t>
            </w:r>
          </w:p>
          <w:p w:rsidR="00000000" w:rsidRPr="009743E4" w:rsidP="009743E4">
            <w:pPr>
              <w:pStyle w:val="BodyText"/>
            </w:pPr>
            <w:r w:rsidRPr="009743E4">
              <w:t>1.5 Prepare plans to identify stages of the race for individual horses based on racing style and previous form</w:t>
            </w:r>
          </w:p>
          <w:p w:rsidR="00000000" w:rsidRPr="009743E4" w:rsidP="009743E4">
            <w:pPr>
              <w:pStyle w:val="BodyText"/>
            </w:pPr>
            <w:r w:rsidRPr="009743E4">
              <w:t>1.6 Investigate procedures for applying for a licence to drive in races</w:t>
            </w:r>
          </w:p>
          <w:p w:rsidR="00000000" w:rsidP="009743E4">
            <w:pPr>
              <w:pStyle w:val="BodyText"/>
              <w:rPr>
                <w:lang w:val="en-NZ"/>
              </w:rPr>
            </w:pPr>
            <w:r w:rsidRPr="009743E4">
              <w:t>1.7 Apply for a licence to drive in trials and/or races</w:t>
            </w:r>
          </w:p>
        </w:tc>
      </w:tr>
      <w:tr w:rsidTr="00CB5A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3E4">
            <w:pPr>
              <w:pStyle w:val="BodyText"/>
              <w:rPr>
                <w:lang w:val="en-NZ"/>
              </w:rPr>
            </w:pPr>
            <w:r w:rsidRPr="009743E4">
              <w:t>2. Demonstrate d</w:t>
            </w:r>
            <w:r w:rsidRPr="009743E4">
              <w:t>riving skills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3E4" w:rsidP="009743E4">
            <w:pPr>
              <w:pStyle w:val="BodyText"/>
            </w:pPr>
            <w:r w:rsidRPr="009743E4">
              <w:t>2.1 Confirm rules related to safe and legal race driving, and observe during practice</w:t>
            </w:r>
          </w:p>
          <w:p w:rsidR="00000000" w:rsidRPr="009743E4" w:rsidP="009743E4">
            <w:pPr>
              <w:pStyle w:val="BodyText"/>
            </w:pPr>
            <w:r w:rsidRPr="009743E4">
              <w:t xml:space="preserve">2.2 Assess track shape and condition, horse condition and potential race problems according to workplace health and safety procedures </w:t>
            </w:r>
          </w:p>
          <w:p w:rsidR="00000000" w:rsidRPr="009743E4" w:rsidP="009743E4">
            <w:pPr>
              <w:pStyle w:val="BodyText"/>
            </w:pPr>
            <w:r w:rsidRPr="009743E4">
              <w:t>2.3 Demonstrate drivi</w:t>
            </w:r>
            <w:r w:rsidRPr="009743E4">
              <w:t>ng skills for standing starts and mobile starts</w:t>
            </w:r>
          </w:p>
          <w:p w:rsidR="00000000" w:rsidRPr="009743E4" w:rsidP="009743E4">
            <w:pPr>
              <w:pStyle w:val="BodyText"/>
            </w:pPr>
            <w:r w:rsidRPr="009743E4">
              <w:t>2.4 Demonstrate driving skills in a field of horses</w:t>
            </w:r>
          </w:p>
          <w:p w:rsidR="00000000" w:rsidRPr="009743E4" w:rsidP="009743E4">
            <w:pPr>
              <w:pStyle w:val="BodyText"/>
            </w:pPr>
            <w:r w:rsidRPr="009743E4">
              <w:t>2.5 Demonstrate skills for pushing out</w:t>
            </w:r>
          </w:p>
          <w:p w:rsidR="00000000" w:rsidRPr="009743E4" w:rsidP="009743E4">
            <w:pPr>
              <w:pStyle w:val="BodyText"/>
            </w:pPr>
            <w:r w:rsidRPr="009743E4">
              <w:t>2.6 Use techniques for emergency evasive action</w:t>
            </w:r>
          </w:p>
        </w:tc>
      </w:tr>
    </w:tbl>
    <w:p w:rsidR="00000000" w:rsidRPr="009743E4" w:rsidP="009743E4">
      <w:pPr>
        <w:pStyle w:val="BodyText"/>
      </w:pPr>
    </w:p>
    <w:p w:rsidR="00000000" w:rsidRPr="009743E4" w:rsidP="009743E4">
      <w:pPr>
        <w:pStyle w:val="AllowPageBreak"/>
      </w:pPr>
    </w:p>
    <w:p w:rsidR="00000000" w:rsidRPr="009743E4" w:rsidP="009743E4">
      <w:pPr>
        <w:pStyle w:val="Heading1"/>
      </w:pPr>
      <w:bookmarkStart w:id="6" w:name="O_979373"/>
      <w:bookmarkEnd w:id="6"/>
      <w:r w:rsidRPr="009743E4">
        <w:t>Foundation Skills</w:t>
      </w:r>
    </w:p>
    <w:p w:rsidR="00000000" w:rsidRPr="00CB5A49" w:rsidP="00CB5A49">
      <w:pPr>
        <w:pStyle w:val="BodyText"/>
        <w:rPr>
          <w:i/>
        </w:rPr>
      </w:pPr>
      <w:r w:rsidRPr="00CB5A49">
        <w:rPr>
          <w:rStyle w:val="Emphasis"/>
        </w:rPr>
        <w:t>This section describes those lan</w:t>
      </w:r>
      <w:r w:rsidRPr="00CB5A49">
        <w:rPr>
          <w:rStyle w:val="Emphasis"/>
        </w:rPr>
        <w:t>guage, literacy, numeracy and employment skills that are essential for performance in this unit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42"/>
        <w:gridCol w:w="6854"/>
      </w:tblGrid>
      <w:tr w:rsidTr="00CB5A4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3E4" w:rsidP="009743E4">
            <w:pPr>
              <w:pStyle w:val="BodyText"/>
            </w:pPr>
            <w:r w:rsidRPr="009743E4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3E4">
            <w:pPr>
              <w:pStyle w:val="BodyText"/>
              <w:rPr>
                <w:lang w:val="en-NZ"/>
              </w:rPr>
            </w:pPr>
            <w:r w:rsidRPr="009743E4">
              <w:rPr>
                <w:rStyle w:val="SpecialBold"/>
              </w:rPr>
              <w:t>Description</w:t>
            </w:r>
          </w:p>
        </w:tc>
      </w:tr>
      <w:tr w:rsidTr="00CB5A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3E4">
            <w:pPr>
              <w:pStyle w:val="BodyText"/>
              <w:rPr>
                <w:lang w:val="en-NZ"/>
              </w:rPr>
            </w:pPr>
            <w:r w:rsidRPr="009743E4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3E4" w:rsidP="009743E4">
            <w:pPr>
              <w:pStyle w:val="ListBullet"/>
            </w:pPr>
            <w:r w:rsidRPr="009743E4">
              <w:t xml:space="preserve">Access racing information from a range of sources </w:t>
            </w:r>
          </w:p>
          <w:p w:rsidR="00000000" w:rsidP="009743E4">
            <w:pPr>
              <w:pStyle w:val="ListBullet"/>
              <w:rPr>
                <w:lang w:val="en-NZ"/>
              </w:rPr>
            </w:pPr>
            <w:r w:rsidRPr="009743E4">
              <w:t>Interpret racing industry terminology and locate and analyse key information to prepare for race driving</w:t>
            </w:r>
          </w:p>
        </w:tc>
      </w:tr>
      <w:tr w:rsidTr="00CB5A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3E4">
            <w:pPr>
              <w:pStyle w:val="BodyText"/>
              <w:rPr>
                <w:lang w:val="en-NZ"/>
              </w:rPr>
            </w:pPr>
            <w:r w:rsidRPr="009743E4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3E4" w:rsidP="009743E4">
            <w:pPr>
              <w:pStyle w:val="ListBullet"/>
            </w:pPr>
            <w:r w:rsidRPr="009743E4">
              <w:t>Analyse and compare statistics on horse performance and form in preparation for race driving</w:t>
            </w:r>
          </w:p>
          <w:p w:rsidR="00000000" w:rsidP="009743E4">
            <w:pPr>
              <w:pStyle w:val="ListBullet"/>
              <w:rPr>
                <w:lang w:val="en-NZ"/>
              </w:rPr>
            </w:pPr>
            <w:r w:rsidRPr="009743E4">
              <w:t>Estimate and calculate speed, distance and time</w:t>
            </w:r>
            <w:r w:rsidRPr="009743E4">
              <w:t xml:space="preserve"> relevant to horse pace and driving</w:t>
            </w:r>
          </w:p>
        </w:tc>
      </w:tr>
      <w:tr w:rsidTr="00CB5A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3E4">
            <w:pPr>
              <w:pStyle w:val="BodyText"/>
              <w:rPr>
                <w:lang w:val="en-NZ"/>
              </w:rPr>
            </w:pPr>
            <w:r w:rsidRPr="009743E4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3E4">
            <w:pPr>
              <w:pStyle w:val="ListBullet"/>
              <w:rPr>
                <w:lang w:val="en-NZ"/>
              </w:rPr>
            </w:pPr>
            <w:r w:rsidRPr="009743E4">
              <w:t xml:space="preserve">Adhere to rules of racing and racetrack protocols, and follow safe and ethical horse handling and work practices associated with own role </w:t>
            </w:r>
          </w:p>
        </w:tc>
      </w:tr>
      <w:tr w:rsidTr="00CB5A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3E4">
            <w:pPr>
              <w:pStyle w:val="BodyText"/>
              <w:rPr>
                <w:lang w:val="en-NZ"/>
              </w:rPr>
            </w:pPr>
            <w:r w:rsidRPr="009743E4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3E4">
            <w:pPr>
              <w:pStyle w:val="ListBullet"/>
              <w:rPr>
                <w:lang w:val="en-NZ"/>
              </w:rPr>
            </w:pPr>
            <w:r w:rsidRPr="009743E4">
              <w:t>Follow racing communication protocols and practices to undertake and complete race driving tasks to achieve outcomes</w:t>
            </w:r>
          </w:p>
        </w:tc>
      </w:tr>
      <w:tr w:rsidTr="00CB5A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3E4">
            <w:pPr>
              <w:pStyle w:val="BodyText"/>
              <w:rPr>
                <w:lang w:val="en-NZ"/>
              </w:rPr>
            </w:pPr>
            <w:r w:rsidRPr="009743E4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3E4" w:rsidP="009743E4">
            <w:pPr>
              <w:pStyle w:val="ListBullet"/>
            </w:pPr>
            <w:r w:rsidRPr="009743E4">
              <w:t>Take responsibility for and apply a logical process for planning, preparing and practicing for races with nominated hor</w:t>
            </w:r>
            <w:r w:rsidRPr="009743E4">
              <w:t xml:space="preserve">ses </w:t>
            </w:r>
          </w:p>
        </w:tc>
      </w:tr>
    </w:tbl>
    <w:p w:rsidR="00000000" w:rsidRPr="009743E4" w:rsidP="009743E4">
      <w:pPr>
        <w:pStyle w:val="BodyText"/>
      </w:pPr>
    </w:p>
    <w:p w:rsidR="00000000" w:rsidRPr="009743E4" w:rsidP="009743E4">
      <w:pPr>
        <w:pStyle w:val="AllowPageBreak"/>
      </w:pPr>
    </w:p>
    <w:p w:rsidR="00000000" w:rsidRPr="009743E4" w:rsidP="009743E4">
      <w:pPr>
        <w:pStyle w:val="Heading1"/>
      </w:pPr>
      <w:bookmarkStart w:id="7" w:name="O_979375"/>
      <w:bookmarkEnd w:id="7"/>
      <w:r w:rsidRPr="009743E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99"/>
        <w:gridCol w:w="2407"/>
        <w:gridCol w:w="2407"/>
        <w:gridCol w:w="2407"/>
      </w:tblGrid>
      <w:tr w:rsidTr="009743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3E4" w:rsidP="009743E4">
            <w:pPr>
              <w:pStyle w:val="BodyText"/>
            </w:pPr>
            <w:r w:rsidRPr="009743E4">
              <w:rPr>
                <w:rStyle w:val="SpecialBold"/>
              </w:rPr>
              <w:t>Code and title current 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3E4" w:rsidP="009743E4">
            <w:pPr>
              <w:pStyle w:val="BodyText"/>
            </w:pPr>
            <w:r w:rsidRPr="009743E4">
              <w:rPr>
                <w:rStyle w:val="SpecialBold"/>
              </w:rPr>
              <w:t>Code and title previous 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3E4" w:rsidP="009743E4">
            <w:pPr>
              <w:pStyle w:val="BodyText"/>
            </w:pPr>
            <w:r w:rsidRPr="009743E4">
              <w:rPr>
                <w:rStyle w:val="SpecialBold"/>
              </w:rPr>
              <w:t>Comments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3E4">
            <w:pPr>
              <w:pStyle w:val="BodyText"/>
              <w:rPr>
                <w:lang w:val="en-NZ"/>
              </w:rPr>
            </w:pPr>
            <w:r w:rsidRPr="009743E4">
              <w:rPr>
                <w:rStyle w:val="SpecialBold"/>
              </w:rPr>
              <w:t>Equivalence status</w:t>
            </w:r>
          </w:p>
        </w:tc>
      </w:tr>
      <w:tr w:rsidTr="009743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3E4">
            <w:pPr>
              <w:pStyle w:val="BodyText"/>
              <w:rPr>
                <w:lang w:val="en-NZ"/>
              </w:rPr>
            </w:pPr>
            <w:r w:rsidRPr="009743E4">
              <w:t>RGRPSH410 Prepare for race driving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3E4">
            <w:pPr>
              <w:pStyle w:val="BodyText"/>
              <w:rPr>
                <w:lang w:val="en-NZ"/>
              </w:rPr>
            </w:pPr>
            <w:r w:rsidRPr="009743E4">
              <w:t>RGRPSH410A Prepare for race driving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3E4" w:rsidP="009743E4">
            <w:pPr>
              <w:pStyle w:val="BodyText"/>
            </w:pPr>
            <w:r w:rsidRPr="009743E4">
              <w:t>Updated to meet Standards for Training Packages.</w:t>
            </w:r>
          </w:p>
          <w:p w:rsidR="00000000" w:rsidP="009743E4">
            <w:pPr>
              <w:pStyle w:val="BodyText"/>
              <w:rPr>
                <w:lang w:val="en-NZ"/>
              </w:rPr>
            </w:pPr>
            <w:r w:rsidRPr="009743E4">
              <w:t>Prerequisite removed.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3E4" w:rsidP="009743E4">
            <w:pPr>
              <w:pStyle w:val="BodyText"/>
            </w:pPr>
            <w:r w:rsidRPr="009743E4">
              <w:t>Equivalent unit</w:t>
            </w:r>
          </w:p>
        </w:tc>
      </w:tr>
    </w:tbl>
    <w:p w:rsidR="00000000" w:rsidRPr="009743E4" w:rsidP="009743E4">
      <w:pPr>
        <w:pStyle w:val="BodyText"/>
      </w:pPr>
    </w:p>
    <w:p w:rsidR="00000000" w:rsidRPr="009743E4" w:rsidP="009743E4">
      <w:pPr>
        <w:pStyle w:val="AllowPageBreak"/>
      </w:pPr>
    </w:p>
    <w:p w:rsidR="00000000" w:rsidRPr="009743E4" w:rsidP="009743E4">
      <w:pPr>
        <w:pStyle w:val="Heading1"/>
      </w:pPr>
      <w:bookmarkStart w:id="8" w:name="O_979382"/>
      <w:bookmarkEnd w:id="8"/>
      <w:r w:rsidRPr="009743E4">
        <w:t>Links</w:t>
      </w:r>
    </w:p>
    <w:p w:rsidR="00000000" w:rsidRPr="009743E4" w:rsidP="00CB5A49">
      <w:pPr>
        <w:pStyle w:val="BodyText"/>
      </w:pPr>
      <w:r w:rsidRPr="009743E4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9B2967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9743E4" w:rsidP="00CB5A49">
      <w:pPr>
        <w:pStyle w:val="BodyText"/>
        <w:sectPr w:rsidSect="009743E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743E4" w:rsidP="009743E4">
      <w:pPr>
        <w:pStyle w:val="SuperHeading"/>
      </w:pPr>
      <w:r w:rsidRPr="009743E4">
        <w:t>Assessment Requirements for RGRPSH410 Prepare for race driving</w:t>
      </w:r>
    </w:p>
    <w:p w:rsidR="00000000" w:rsidRPr="009743E4" w:rsidP="009743E4">
      <w:pPr>
        <w:pStyle w:val="Heading1"/>
      </w:pPr>
      <w:bookmarkStart w:id="9" w:name="O_979377"/>
      <w:bookmarkEnd w:id="9"/>
      <w:r w:rsidRPr="009743E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743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3E4" w:rsidP="009743E4">
            <w:pPr>
              <w:pStyle w:val="BodyText"/>
            </w:pPr>
            <w:r w:rsidRPr="009743E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3E4">
            <w:pPr>
              <w:pStyle w:val="BodyText"/>
              <w:rPr>
                <w:lang w:val="en-NZ"/>
              </w:rPr>
            </w:pPr>
            <w:r w:rsidRPr="009743E4">
              <w:rPr>
                <w:rStyle w:val="SpecialBold"/>
              </w:rPr>
              <w:t>Comments</w:t>
            </w:r>
          </w:p>
        </w:tc>
      </w:tr>
      <w:tr w:rsidTr="009743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3E4">
            <w:pPr>
              <w:pStyle w:val="BodyText"/>
              <w:rPr>
                <w:lang w:val="en-NZ"/>
              </w:rPr>
            </w:pPr>
            <w:r w:rsidRPr="009743E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3E4" w:rsidP="009743E4">
            <w:pPr>
              <w:pStyle w:val="BodyText"/>
            </w:pPr>
            <w:r w:rsidRPr="009743E4">
              <w:t>This version released with RGR Racing and Breeding Training Package Version 2.0.</w:t>
            </w:r>
          </w:p>
        </w:tc>
      </w:tr>
    </w:tbl>
    <w:p w:rsidR="00000000" w:rsidRPr="009743E4" w:rsidP="009743E4">
      <w:pPr>
        <w:pStyle w:val="BodyText"/>
      </w:pPr>
    </w:p>
    <w:p w:rsidR="00000000" w:rsidRPr="009743E4" w:rsidP="009743E4">
      <w:pPr>
        <w:pStyle w:val="AllowPageBreak"/>
      </w:pPr>
    </w:p>
    <w:p w:rsidR="00000000" w:rsidRPr="009743E4" w:rsidP="009743E4">
      <w:pPr>
        <w:pStyle w:val="Heading1"/>
      </w:pPr>
      <w:bookmarkStart w:id="10" w:name="O_979378"/>
      <w:bookmarkEnd w:id="10"/>
      <w:r w:rsidRPr="009743E4">
        <w:t>Performance Evidence</w:t>
      </w:r>
    </w:p>
    <w:p w:rsidR="00000000" w:rsidRPr="009743E4" w:rsidP="00CB5A49">
      <w:pPr>
        <w:pStyle w:val="BodyText"/>
      </w:pPr>
      <w:r w:rsidRPr="009743E4">
        <w:t xml:space="preserve">An individual demonstrating competency in this unit must satisfy all of the elements and performance criteria of this unit. There must </w:t>
      </w:r>
      <w:r w:rsidRPr="009743E4">
        <w:t>be evidence that the individual has prepared for and demonstrated safe race driving skills with three different standardbred horses, including:</w:t>
      </w:r>
    </w:p>
    <w:p w:rsidR="00000000" w:rsidRPr="009743E4" w:rsidP="009743E4">
      <w:pPr>
        <w:pStyle w:val="ListBullet"/>
      </w:pPr>
      <w:r w:rsidRPr="009743E4">
        <w:t>researched race information, rules and protocols, including:</w:t>
      </w:r>
    </w:p>
    <w:p w:rsidR="00000000" w:rsidRPr="009743E4" w:rsidP="009743E4">
      <w:pPr>
        <w:pStyle w:val="ListBullet2"/>
      </w:pPr>
      <w:r w:rsidRPr="009743E4">
        <w:t>individual horse</w:t>
      </w:r>
      <w:r>
        <w:t>’</w:t>
      </w:r>
      <w:r w:rsidRPr="009743E4">
        <w:t xml:space="preserve">s form and expected performance </w:t>
      </w:r>
    </w:p>
    <w:p w:rsidR="00000000" w:rsidRPr="009743E4" w:rsidP="009743E4">
      <w:pPr>
        <w:pStyle w:val="ListBullet2"/>
      </w:pPr>
      <w:r w:rsidRPr="009743E4">
        <w:t xml:space="preserve">assessed track shape and surface in relation to risks and horse performance </w:t>
      </w:r>
    </w:p>
    <w:p w:rsidR="00000000" w:rsidRPr="009743E4" w:rsidP="009743E4">
      <w:pPr>
        <w:pStyle w:val="ListBullet2"/>
      </w:pPr>
      <w:r w:rsidRPr="009743E4">
        <w:t>obtained relevant race driving licence</w:t>
      </w:r>
    </w:p>
    <w:p w:rsidR="00000000" w:rsidRPr="009743E4" w:rsidP="009743E4">
      <w:pPr>
        <w:pStyle w:val="ListBullet"/>
      </w:pPr>
      <w:r w:rsidRPr="009743E4">
        <w:t>practiced techniques for driving in races, including:</w:t>
      </w:r>
    </w:p>
    <w:p w:rsidR="00000000" w:rsidRPr="009743E4" w:rsidP="009743E4">
      <w:pPr>
        <w:pStyle w:val="ListBullet2"/>
      </w:pPr>
      <w:r w:rsidRPr="009743E4">
        <w:t>use of approved gear and equipment to control horse –</w:t>
      </w:r>
      <w:r w:rsidRPr="009743E4">
        <w:t xml:space="preserve"> pulling hobble shorteners, blinds and hoods </w:t>
      </w:r>
    </w:p>
    <w:p w:rsidR="00000000" w:rsidRPr="009743E4" w:rsidP="009743E4">
      <w:pPr>
        <w:pStyle w:val="ListBullet2"/>
      </w:pPr>
      <w:r w:rsidRPr="009743E4">
        <w:t>pre-race and post-race procedures – warm up and warm down</w:t>
      </w:r>
    </w:p>
    <w:p w:rsidR="00000000" w:rsidRPr="009743E4" w:rsidP="009743E4">
      <w:pPr>
        <w:pStyle w:val="ListBullet2"/>
      </w:pPr>
      <w:r w:rsidRPr="009743E4">
        <w:t>standing and mobile starts</w:t>
      </w:r>
    </w:p>
    <w:p w:rsidR="00000000" w:rsidRPr="009743E4" w:rsidP="009743E4">
      <w:pPr>
        <w:pStyle w:val="ListBullet2"/>
      </w:pPr>
      <w:r w:rsidRPr="009743E4">
        <w:t>push out techniques when driving in a field.</w:t>
      </w:r>
    </w:p>
    <w:p w:rsidR="00000000" w:rsidRPr="009743E4" w:rsidP="009743E4">
      <w:pPr>
        <w:pStyle w:val="AllowPageBreak"/>
      </w:pPr>
    </w:p>
    <w:p w:rsidR="00000000" w:rsidRPr="009743E4" w:rsidP="009743E4">
      <w:pPr>
        <w:pStyle w:val="Heading1"/>
      </w:pPr>
      <w:bookmarkStart w:id="11" w:name="O_979379"/>
      <w:bookmarkEnd w:id="11"/>
      <w:r w:rsidRPr="009743E4">
        <w:t>Knowledge Evidence</w:t>
      </w:r>
    </w:p>
    <w:p w:rsidR="00000000" w:rsidRPr="009743E4" w:rsidP="00CB5A49">
      <w:pPr>
        <w:pStyle w:val="BodyText"/>
      </w:pPr>
      <w:r w:rsidRPr="009743E4">
        <w:t>An individual must be able to demonstrate th</w:t>
      </w:r>
      <w:r w:rsidRPr="009743E4">
        <w:t>e knowledge required to perform the tasks outlined in the elements and performance criteria of this unit. This includes knowledge of:</w:t>
      </w:r>
    </w:p>
    <w:p w:rsidR="00000000" w:rsidRPr="009743E4" w:rsidP="009743E4">
      <w:pPr>
        <w:pStyle w:val="ListBullet"/>
      </w:pPr>
      <w:r w:rsidRPr="009743E4">
        <w:t>information about races and horses, including:</w:t>
      </w:r>
    </w:p>
    <w:p w:rsidR="00000000" w:rsidRPr="009743E4" w:rsidP="009743E4">
      <w:pPr>
        <w:pStyle w:val="ListBullet2"/>
      </w:pPr>
      <w:r w:rsidRPr="009743E4">
        <w:t>classes of races</w:t>
      </w:r>
    </w:p>
    <w:p w:rsidR="00000000" w:rsidRPr="009743E4" w:rsidP="009743E4">
      <w:pPr>
        <w:pStyle w:val="ListBullet2"/>
      </w:pPr>
      <w:r w:rsidRPr="009743E4">
        <w:t>race nomination, acceptance and scratching documents and procedures</w:t>
      </w:r>
    </w:p>
    <w:p w:rsidR="00000000" w:rsidRPr="009743E4" w:rsidP="009743E4">
      <w:pPr>
        <w:pStyle w:val="ListBullet2"/>
      </w:pPr>
      <w:r w:rsidRPr="009743E4">
        <w:t>form guides, stewards</w:t>
      </w:r>
      <w:r>
        <w:t>’</w:t>
      </w:r>
      <w:r w:rsidRPr="009743E4">
        <w:t xml:space="preserve"> reports, internet, race observations </w:t>
      </w:r>
    </w:p>
    <w:p w:rsidR="00000000" w:rsidRPr="009743E4" w:rsidP="009743E4">
      <w:pPr>
        <w:pStyle w:val="ListBullet2"/>
      </w:pPr>
      <w:r w:rsidRPr="009743E4">
        <w:t>industry terminology, jargon and abbreviations</w:t>
      </w:r>
    </w:p>
    <w:p w:rsidR="00000000" w:rsidRPr="009743E4" w:rsidP="009743E4">
      <w:pPr>
        <w:pStyle w:val="ListBullet"/>
      </w:pPr>
      <w:r w:rsidRPr="009743E4">
        <w:t>principles and practices of race driving:</w:t>
      </w:r>
    </w:p>
    <w:p w:rsidR="00000000" w:rsidRPr="009743E4" w:rsidP="009743E4">
      <w:pPr>
        <w:pStyle w:val="ListBullet2"/>
      </w:pPr>
      <w:r w:rsidRPr="009743E4">
        <w:t>types and purpose of approved gear a</w:t>
      </w:r>
      <w:r w:rsidRPr="009743E4">
        <w:t xml:space="preserve">nd personal protective equipment </w:t>
      </w:r>
    </w:p>
    <w:p w:rsidR="00000000" w:rsidRPr="009743E4" w:rsidP="009743E4">
      <w:pPr>
        <w:pStyle w:val="ListBullet2"/>
      </w:pPr>
      <w:r w:rsidRPr="009743E4">
        <w:t>drug testing procedures</w:t>
      </w:r>
    </w:p>
    <w:p w:rsidR="00000000" w:rsidRPr="009743E4" w:rsidP="009743E4">
      <w:pPr>
        <w:pStyle w:val="ListBullet2"/>
      </w:pPr>
      <w:r w:rsidRPr="009743E4">
        <w:t>permits, licence and eligibility requirements to drive in races</w:t>
      </w:r>
    </w:p>
    <w:p w:rsidR="00000000" w:rsidRPr="009743E4" w:rsidP="009743E4">
      <w:pPr>
        <w:pStyle w:val="ListBullet2"/>
      </w:pPr>
      <w:r w:rsidRPr="009743E4">
        <w:t>potential race problems and suitable evasive action techniques</w:t>
      </w:r>
    </w:p>
    <w:p w:rsidR="00000000" w:rsidRPr="009743E4" w:rsidP="009743E4">
      <w:pPr>
        <w:pStyle w:val="ListBullet"/>
      </w:pPr>
      <w:r w:rsidRPr="009743E4">
        <w:t>racing industry standards and expectations relevant to preparing for r</w:t>
      </w:r>
      <w:r w:rsidRPr="009743E4">
        <w:t>ace driving:</w:t>
      </w:r>
    </w:p>
    <w:p w:rsidR="00000000" w:rsidRPr="009743E4" w:rsidP="009743E4">
      <w:pPr>
        <w:pStyle w:val="ListBullet2"/>
      </w:pPr>
      <w:r w:rsidRPr="009743E4">
        <w:t>communication procedures within stable and wider racing industry</w:t>
      </w:r>
    </w:p>
    <w:p w:rsidR="00000000" w:rsidRPr="009743E4" w:rsidP="009743E4">
      <w:pPr>
        <w:pStyle w:val="ListBullet2"/>
      </w:pPr>
      <w:r w:rsidRPr="009743E4">
        <w:t>animal welfare requirements</w:t>
      </w:r>
    </w:p>
    <w:p w:rsidR="00000000" w:rsidRPr="009743E4" w:rsidP="009743E4">
      <w:pPr>
        <w:pStyle w:val="ListBullet2"/>
      </w:pPr>
      <w:r w:rsidRPr="009743E4">
        <w:t>safety requirements, including safe operating procedures</w:t>
      </w:r>
    </w:p>
    <w:p w:rsidR="00000000" w:rsidRPr="009743E4" w:rsidP="009743E4">
      <w:pPr>
        <w:pStyle w:val="ListBullet2"/>
      </w:pPr>
      <w:r w:rsidRPr="009743E4">
        <w:t>applicable rules of racing and race meeting protocols.</w:t>
      </w:r>
    </w:p>
    <w:p w:rsidR="00000000" w:rsidRPr="009743E4" w:rsidP="009743E4">
      <w:pPr>
        <w:pStyle w:val="AllowPageBreak"/>
      </w:pPr>
    </w:p>
    <w:p w:rsidR="00000000" w:rsidRPr="009743E4" w:rsidP="009743E4">
      <w:pPr>
        <w:pStyle w:val="Heading1"/>
      </w:pPr>
      <w:bookmarkStart w:id="12" w:name="O_979380"/>
      <w:bookmarkEnd w:id="12"/>
      <w:r w:rsidRPr="009743E4">
        <w:t>Assessment Conditions</w:t>
      </w:r>
    </w:p>
    <w:p w:rsidR="00000000" w:rsidRPr="009743E4" w:rsidP="00CB5A49">
      <w:pPr>
        <w:pStyle w:val="BodyText"/>
      </w:pPr>
      <w:r w:rsidRPr="009743E4">
        <w:t xml:space="preserve">Assessment of skills must take place under the following conditions: </w:t>
      </w:r>
    </w:p>
    <w:p w:rsidR="00000000" w:rsidRPr="009743E4" w:rsidP="009743E4">
      <w:pPr>
        <w:pStyle w:val="ListBullet"/>
      </w:pPr>
      <w:r w:rsidRPr="009743E4">
        <w:t>physical conditions:</w:t>
      </w:r>
    </w:p>
    <w:p w:rsidR="00000000" w:rsidRPr="009743E4" w:rsidP="009743E4">
      <w:pPr>
        <w:pStyle w:val="ListBullet2"/>
      </w:pPr>
      <w:r w:rsidRPr="009743E4">
        <w:t>racing training establishments, and training and race tracks</w:t>
      </w:r>
    </w:p>
    <w:p w:rsidR="00000000" w:rsidRPr="009743E4" w:rsidP="009743E4">
      <w:pPr>
        <w:pStyle w:val="ListBullet"/>
      </w:pPr>
      <w:r w:rsidRPr="009743E4">
        <w:t>resources, equipment and materials:</w:t>
      </w:r>
    </w:p>
    <w:p w:rsidR="00000000" w:rsidRPr="009743E4" w:rsidP="009743E4">
      <w:pPr>
        <w:pStyle w:val="ListBullet2"/>
      </w:pPr>
      <w:r w:rsidRPr="009743E4">
        <w:t>variety of standardbred horses assessed as</w:t>
      </w:r>
      <w:r w:rsidRPr="009743E4">
        <w:t xml:space="preserve"> suitable for the skill and experience of the individual to practise driving skills </w:t>
      </w:r>
    </w:p>
    <w:p w:rsidR="00000000" w:rsidRPr="009743E4" w:rsidP="009743E4">
      <w:pPr>
        <w:pStyle w:val="ListBullet2"/>
      </w:pPr>
      <w:r w:rsidRPr="009743E4">
        <w:t>appropriate racing industry-approved gear, correctly fitted and appropriate for individual, horse and activity</w:t>
      </w:r>
    </w:p>
    <w:p w:rsidR="00000000" w:rsidRPr="009743E4" w:rsidP="009743E4">
      <w:pPr>
        <w:pStyle w:val="ListBullet2"/>
      </w:pPr>
      <w:r w:rsidRPr="009743E4">
        <w:t>sources of information on previous races and horse performan</w:t>
      </w:r>
      <w:r w:rsidRPr="009743E4">
        <w:t>ces</w:t>
      </w:r>
    </w:p>
    <w:p w:rsidR="00000000" w:rsidRPr="009743E4" w:rsidP="009743E4">
      <w:pPr>
        <w:pStyle w:val="ListBullet"/>
      </w:pPr>
      <w:r w:rsidRPr="009743E4">
        <w:t>specifications:</w:t>
      </w:r>
    </w:p>
    <w:p w:rsidR="00000000" w:rsidRPr="009743E4" w:rsidP="009743E4">
      <w:pPr>
        <w:pStyle w:val="ListBullet2"/>
      </w:pPr>
      <w:r w:rsidRPr="009743E4">
        <w:t>trainer instructions and related documentation.</w:t>
      </w:r>
    </w:p>
    <w:p w:rsidR="00000000" w:rsidRPr="009743E4" w:rsidP="009743E4">
      <w:pPr>
        <w:pStyle w:val="BodyText"/>
      </w:pPr>
    </w:p>
    <w:p w:rsidR="00000000" w:rsidRPr="009743E4" w:rsidP="00CB5A49">
      <w:pPr>
        <w:pStyle w:val="BodyText"/>
      </w:pPr>
      <w:r w:rsidRPr="009743E4">
        <w:t xml:space="preserve">Training and assessment strategies must show evidence of the use of guidance provided in the </w:t>
      </w:r>
      <w:r w:rsidRPr="009743E4">
        <w:rPr>
          <w:rStyle w:val="Emphasis"/>
        </w:rPr>
        <w:t>Companion Volume: User Guide: Safety in Equine Training.</w:t>
      </w:r>
    </w:p>
    <w:p w:rsidR="00CB5A49" w:rsidP="00CB5A49">
      <w:pPr>
        <w:pStyle w:val="BodyText"/>
      </w:pPr>
      <w:r w:rsidRPr="009743E4">
        <w:t>Assessors of this unit must satisfy the requirements for assessors in applicable vocational education and training legislation, frameworks and/or standards.</w:t>
      </w:r>
    </w:p>
    <w:p w:rsidR="00000000" w:rsidRPr="009743E4" w:rsidP="009743E4">
      <w:pPr>
        <w:pStyle w:val="Heading1"/>
      </w:pPr>
      <w:bookmarkStart w:id="13" w:name="O_979383"/>
      <w:bookmarkEnd w:id="13"/>
      <w:r w:rsidRPr="009743E4">
        <w:t>Links</w:t>
      </w:r>
    </w:p>
    <w:p w:rsidR="00000000" w:rsidRPr="009743E4" w:rsidP="00CB5A49">
      <w:pPr>
        <w:pStyle w:val="BodyText"/>
      </w:pPr>
      <w:r w:rsidRPr="009743E4">
        <w:t>Companion Volumes, including Implementation Guides, are available at VETNet</w:t>
      </w:r>
      <w:r w:rsidRPr="009743E4">
        <w:t xml:space="preserve">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9B2967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9743E4" w:rsidP="009743E4"/>
    <w:sectPr w:rsidSect="009743E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3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3E4" w:rsidRPr="00CB5A49" w:rsidP="00CB5A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3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A49" w:rsidP="009743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B5A49" w:rsidP="009743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B5A49" w:rsidP="009743E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3E4" w:rsidP="009743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B5A49">
      <w:t>Approved</w:t>
    </w:r>
    <w:r w:rsidR="00CB5A4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B5A4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B5A49">
      <w:rPr>
        <w:noProof/>
      </w:rPr>
      <w:t>5</w:t>
    </w:r>
    <w:r>
      <w:rPr>
        <w:noProof/>
      </w:rPr>
      <w:fldChar w:fldCharType="end"/>
    </w:r>
  </w:p>
  <w:p w:rsidR="009743E4" w:rsidP="009743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B5A4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B5A49">
      <w:t>Skills Insight</w:t>
    </w:r>
    <w:r w:rsidR="00CB5A49">
      <w:fldChar w:fldCharType="end"/>
    </w:r>
  </w:p>
  <w:p w:rsidR="009743E4" w:rsidP="009743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3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A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43E4" w:rsidRPr="00CB5A49" w:rsidP="00CB5A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3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A49" w:rsidRPr="002D2AF8" w:rsidP="009743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RGRPSH410 Prepare for race driving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B5A49" w:rsidP="009743E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3E4" w:rsidRPr="002D2AF8" w:rsidP="009743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B5A49">
      <w:t>RGRPSH410 Prepare for race driving</w:t>
    </w:r>
    <w:r w:rsidR="00CB5A4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B5A49">
      <w:rPr>
        <w:noProof/>
      </w:rPr>
      <w:t>1 March 2025</w:t>
    </w:r>
    <w:r>
      <w:fldChar w:fldCharType="end"/>
    </w:r>
  </w:p>
  <w:p w:rsidR="009743E4" w:rsidP="009743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D16F1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9B6DA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2128C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43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43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43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43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43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43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43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43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43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43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43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43E4"/>
  </w:style>
  <w:style w:type="character" w:customStyle="1" w:styleId="Heading1Char">
    <w:name w:val="Heading 1 Char"/>
    <w:basedOn w:val="DefaultParagraphFont"/>
    <w:link w:val="Heading1"/>
    <w:rsid w:val="009743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43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43E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743E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743E4"/>
    <w:rPr>
      <w:b/>
      <w:spacing w:val="0"/>
    </w:rPr>
  </w:style>
  <w:style w:type="paragraph" w:styleId="ListBullet2">
    <w:name w:val="List Bullet 2"/>
    <w:basedOn w:val="List2"/>
    <w:rsid w:val="009743E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743E4"/>
    <w:rPr>
      <w:i/>
    </w:rPr>
  </w:style>
  <w:style w:type="paragraph" w:customStyle="1" w:styleId="SuperHeading">
    <w:name w:val="SuperHeading"/>
    <w:basedOn w:val="Normal"/>
    <w:rsid w:val="009743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43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743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43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43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43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43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43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43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43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43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43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43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43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43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43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43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43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43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43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43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743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743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43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43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743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43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43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43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43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43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43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43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43E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743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43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43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43E4"/>
  </w:style>
  <w:style w:type="paragraph" w:styleId="TableofFigures">
    <w:name w:val="table of figures"/>
    <w:basedOn w:val="Normal"/>
    <w:next w:val="Normal"/>
    <w:semiHidden/>
    <w:rsid w:val="009743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43E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743E4"/>
    <w:rPr>
      <w:rFonts w:ascii="Wingdings" w:hAnsi="Wingdings"/>
    </w:rPr>
  </w:style>
  <w:style w:type="paragraph" w:customStyle="1" w:styleId="TableHeading">
    <w:name w:val="Table Heading"/>
    <w:basedOn w:val="HeadingBase"/>
    <w:rsid w:val="009743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43E4"/>
    <w:rPr>
      <w:color w:val="0033CC"/>
      <w:u w:val="none"/>
    </w:rPr>
  </w:style>
  <w:style w:type="paragraph" w:customStyle="1" w:styleId="BodyTextRight">
    <w:name w:val="Body Text Right"/>
    <w:basedOn w:val="BodyText"/>
    <w:rsid w:val="009743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43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43E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43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43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43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43E4"/>
    <w:rPr>
      <w:sz w:val="32"/>
    </w:rPr>
  </w:style>
  <w:style w:type="paragraph" w:customStyle="1" w:styleId="HeadingProcedure">
    <w:name w:val="Heading Procedure"/>
    <w:basedOn w:val="HeadingBase"/>
    <w:next w:val="Normal"/>
    <w:rsid w:val="009743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43E4"/>
    <w:pPr>
      <w:spacing w:before="60" w:after="60"/>
    </w:pPr>
  </w:style>
  <w:style w:type="paragraph" w:styleId="ListContinue">
    <w:name w:val="List Continue"/>
    <w:basedOn w:val="List"/>
    <w:rsid w:val="009743E4"/>
    <w:pPr>
      <w:ind w:firstLine="0"/>
    </w:pPr>
  </w:style>
  <w:style w:type="paragraph" w:customStyle="1" w:styleId="ListNote">
    <w:name w:val="List Note"/>
    <w:basedOn w:val="List"/>
    <w:rsid w:val="009743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43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43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43E4"/>
    <w:rPr>
      <w:rFonts w:ascii="Courier New" w:hAnsi="Courier New"/>
    </w:rPr>
  </w:style>
  <w:style w:type="paragraph" w:customStyle="1" w:styleId="NoteBullet">
    <w:name w:val="Note Bullet"/>
    <w:basedOn w:val="Note"/>
    <w:rsid w:val="009743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43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43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43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43E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743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43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43E4"/>
    <w:rPr>
      <w:b/>
      <w:smallCaps/>
    </w:rPr>
  </w:style>
  <w:style w:type="paragraph" w:customStyle="1" w:styleId="TableListNumber">
    <w:name w:val="Table List Number"/>
    <w:basedOn w:val="ListNumber"/>
    <w:rsid w:val="009743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43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43E4"/>
    <w:pPr>
      <w:numPr>
        <w:numId w:val="9"/>
      </w:numPr>
    </w:pPr>
  </w:style>
  <w:style w:type="paragraph" w:customStyle="1" w:styleId="ListAlpha2">
    <w:name w:val="List Alpha 2"/>
    <w:basedOn w:val="List2"/>
    <w:rsid w:val="009743E4"/>
    <w:pPr>
      <w:numPr>
        <w:numId w:val="8"/>
      </w:numPr>
    </w:pPr>
  </w:style>
  <w:style w:type="paragraph" w:styleId="List2">
    <w:name w:val="List 2"/>
    <w:basedOn w:val="BodyText"/>
    <w:rsid w:val="009743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43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43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43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43E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43E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743E4"/>
    <w:pPr>
      <w:numPr>
        <w:numId w:val="4"/>
      </w:numPr>
    </w:pPr>
  </w:style>
  <w:style w:type="paragraph" w:styleId="ListContinue2">
    <w:name w:val="List Continue 2"/>
    <w:basedOn w:val="List2"/>
    <w:rsid w:val="009743E4"/>
    <w:pPr>
      <w:ind w:firstLine="0"/>
    </w:pPr>
  </w:style>
  <w:style w:type="paragraph" w:styleId="ListContinue3">
    <w:name w:val="List Continue 3"/>
    <w:basedOn w:val="List3"/>
    <w:rsid w:val="009743E4"/>
    <w:pPr>
      <w:ind w:left="1021" w:firstLine="0"/>
    </w:pPr>
  </w:style>
  <w:style w:type="paragraph" w:styleId="ListContinue4">
    <w:name w:val="List Continue 4"/>
    <w:basedOn w:val="List4"/>
    <w:rsid w:val="009743E4"/>
    <w:pPr>
      <w:ind w:firstLine="0"/>
    </w:pPr>
  </w:style>
  <w:style w:type="paragraph" w:styleId="ListContinue5">
    <w:name w:val="List Continue 5"/>
    <w:basedOn w:val="List5"/>
    <w:rsid w:val="009743E4"/>
    <w:pPr>
      <w:ind w:firstLine="0"/>
    </w:pPr>
  </w:style>
  <w:style w:type="paragraph" w:styleId="ListNumber3">
    <w:name w:val="List Number 3"/>
    <w:basedOn w:val="List3"/>
    <w:rsid w:val="009743E4"/>
    <w:pPr>
      <w:numPr>
        <w:numId w:val="5"/>
      </w:numPr>
    </w:pPr>
  </w:style>
  <w:style w:type="paragraph" w:styleId="ListNumber4">
    <w:name w:val="List Number 4"/>
    <w:basedOn w:val="List4"/>
    <w:rsid w:val="009743E4"/>
    <w:pPr>
      <w:numPr>
        <w:numId w:val="6"/>
      </w:numPr>
    </w:pPr>
  </w:style>
  <w:style w:type="paragraph" w:styleId="ListNumber5">
    <w:name w:val="List Number 5"/>
    <w:basedOn w:val="List5"/>
    <w:rsid w:val="009743E4"/>
    <w:pPr>
      <w:numPr>
        <w:numId w:val="7"/>
      </w:numPr>
    </w:pPr>
  </w:style>
  <w:style w:type="paragraph" w:styleId="BlockText">
    <w:name w:val="Block Text"/>
    <w:basedOn w:val="Normal"/>
    <w:rsid w:val="009743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43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43E4"/>
    <w:rPr>
      <w:sz w:val="16"/>
      <w:vertAlign w:val="superscript"/>
    </w:rPr>
  </w:style>
  <w:style w:type="character" w:customStyle="1" w:styleId="Symbols">
    <w:name w:val="Symbols"/>
    <w:basedOn w:val="DefaultParagraphFont"/>
    <w:rsid w:val="009743E4"/>
    <w:rPr>
      <w:rFonts w:ascii="Symbol" w:hAnsi="Symbol"/>
    </w:rPr>
  </w:style>
  <w:style w:type="character" w:customStyle="1" w:styleId="MenuOptions">
    <w:name w:val="Menu Options"/>
    <w:basedOn w:val="DefaultParagraphFont"/>
    <w:rsid w:val="009743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43E4"/>
    <w:rPr>
      <w:b/>
    </w:rPr>
  </w:style>
  <w:style w:type="character" w:customStyle="1" w:styleId="Underlined">
    <w:name w:val="Underlined"/>
    <w:basedOn w:val="DefaultParagraphFont"/>
    <w:rsid w:val="009743E4"/>
    <w:rPr>
      <w:u w:val="single"/>
    </w:rPr>
  </w:style>
  <w:style w:type="paragraph" w:customStyle="1" w:styleId="TableBodyTextRight">
    <w:name w:val="Table Body Text Right"/>
    <w:basedOn w:val="TableBodyText"/>
    <w:rsid w:val="009743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43E4"/>
    <w:rPr>
      <w:sz w:val="18"/>
    </w:rPr>
  </w:style>
  <w:style w:type="paragraph" w:customStyle="1" w:styleId="BodySmallRight">
    <w:name w:val="Body Small Right"/>
    <w:basedOn w:val="BodyTextRight"/>
    <w:rsid w:val="009743E4"/>
    <w:rPr>
      <w:sz w:val="18"/>
      <w:szCs w:val="18"/>
    </w:rPr>
  </w:style>
  <w:style w:type="paragraph" w:customStyle="1" w:styleId="MarginEdition">
    <w:name w:val="Margin Edition"/>
    <w:basedOn w:val="MarginNote"/>
    <w:rsid w:val="009743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43E4"/>
    <w:rPr>
      <w:sz w:val="2"/>
      <w:szCs w:val="2"/>
    </w:rPr>
  </w:style>
  <w:style w:type="character" w:customStyle="1" w:styleId="Small">
    <w:name w:val="Small"/>
    <w:basedOn w:val="DefaultParagraphFont"/>
    <w:rsid w:val="009743E4"/>
    <w:rPr>
      <w:sz w:val="16"/>
    </w:rPr>
  </w:style>
  <w:style w:type="paragraph" w:customStyle="1" w:styleId="WideTable">
    <w:name w:val="Wide Table"/>
    <w:basedOn w:val="Normal"/>
    <w:rsid w:val="009743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43E4"/>
  </w:style>
  <w:style w:type="paragraph" w:styleId="Quote">
    <w:name w:val="Quote"/>
    <w:basedOn w:val="Heading1"/>
    <w:link w:val="QuoteChar"/>
    <w:qFormat/>
    <w:rsid w:val="009743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43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43E4"/>
    <w:pPr>
      <w:pageBreakBefore/>
    </w:pPr>
  </w:style>
  <w:style w:type="paragraph" w:customStyle="1" w:styleId="Border">
    <w:name w:val="Border"/>
    <w:basedOn w:val="Normal"/>
    <w:qFormat/>
    <w:rsid w:val="009743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43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43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43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43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43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43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43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43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43E4"/>
    <w:rPr>
      <w:u w:val="single"/>
    </w:rPr>
  </w:style>
  <w:style w:type="character" w:customStyle="1" w:styleId="BoldandItalics">
    <w:name w:val="Bold and Italics"/>
    <w:qFormat/>
    <w:rsid w:val="009743E4"/>
    <w:rPr>
      <w:b/>
      <w:i/>
      <w:u w:val="none"/>
    </w:rPr>
  </w:style>
  <w:style w:type="paragraph" w:styleId="BalloonText">
    <w:name w:val="Balloon Text"/>
    <w:basedOn w:val="Normal"/>
    <w:link w:val="BalloonTextChar"/>
    <w:rsid w:val="009743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43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43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43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43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43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43E4"/>
    <w:pPr>
      <w:spacing w:before="0" w:after="0"/>
    </w:pPr>
  </w:style>
  <w:style w:type="paragraph" w:customStyle="1" w:styleId="BodyTextBold">
    <w:name w:val="Body Text Bold"/>
    <w:basedOn w:val="BodyText"/>
    <w:qFormat/>
    <w:rsid w:val="009743E4"/>
    <w:rPr>
      <w:b/>
    </w:rPr>
  </w:style>
  <w:style w:type="character" w:styleId="Hyperlink">
    <w:name w:val="Hyperlink"/>
    <w:basedOn w:val="DefaultParagraphFont"/>
    <w:uiPriority w:val="99"/>
    <w:unhideWhenUsed/>
    <w:rsid w:val="00CB5A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1051</Words>
  <Characters>6627</Characters>
  <Application>Microsoft Office Word</Application>
  <DocSecurity>0</DocSecurity>
  <Lines>207</Lines>
  <Paragraphs>147</Paragraphs>
  <ScaleCrop>false</ScaleCrop>
  <Company>Author-it Software Corporation Ltd.</Company>
  <LinksUpToDate>false</LinksUpToDate>
  <CharactersWithSpaces>7531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RGRPSH410 Prepare for race driving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2025-03-01T11:41:00Z</dcterms:created>
  <dcterms:modified xsi:type="dcterms:W3CDTF">2025-03-01T11:41:00Z</dcterms:modified>
</cp:coreProperties>
</file>