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97A" w:rsidP="00B8797A">
      <w:pPr>
        <w:pStyle w:val="Title"/>
      </w:pPr>
      <w:r>
        <w:fldChar w:fldCharType="begin"/>
      </w:r>
      <w:r>
        <w:instrText xml:space="preserve"> TITLE   \* MERGEFORMAT </w:instrText>
      </w:r>
      <w:r>
        <w:fldChar w:fldCharType="separate"/>
      </w:r>
      <w:r>
        <w:t>RGRPSH407 Educate thoroughbred horses for racing</w:t>
      </w:r>
      <w:r>
        <w:fldChar w:fldCharType="end"/>
      </w:r>
    </w:p>
    <w:p w:rsidR="00B8797A" w:rsidP="00B8797A">
      <w:pPr>
        <w:pStyle w:val="Version"/>
        <w:sectPr w:rsidSect="00E941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1E6" w:rsidP="00E941E6">
      <w:pPr>
        <w:pStyle w:val="SuperHeading"/>
      </w:pPr>
      <w:r w:rsidRPr="00E941E6">
        <w:t>RGRPSH407 Educate thoroughbred horses for racing</w:t>
      </w:r>
    </w:p>
    <w:p w:rsidR="00000000" w:rsidRPr="00E941E6" w:rsidP="00E941E6">
      <w:pPr>
        <w:pStyle w:val="Heading1"/>
      </w:pPr>
      <w:bookmarkStart w:id="1" w:name="O_979240"/>
      <w:bookmarkEnd w:id="1"/>
      <w:r w:rsidRPr="00E941E6">
        <w:t>Modification History</w:t>
      </w:r>
    </w:p>
    <w:tbl>
      <w:tblPr>
        <w:tblW w:w="9520" w:type="dxa"/>
        <w:tblLayout w:type="fixed"/>
        <w:tblCellMar>
          <w:left w:w="62" w:type="dxa"/>
          <w:right w:w="62" w:type="dxa"/>
        </w:tblCellMar>
        <w:tblLook w:val="0000"/>
      </w:tblPr>
      <w:tblGrid>
        <w:gridCol w:w="2581"/>
        <w:gridCol w:w="6939"/>
      </w:tblGrid>
      <w:tr w:rsidTr="00E941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rPr>
                <w:rStyle w:val="SpecialBold"/>
              </w:rPr>
              <w:t>Comments</w:t>
            </w:r>
          </w:p>
        </w:tc>
      </w:tr>
      <w:tr w:rsidTr="00E941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This version released with RGR Racing and Breeding Training Package Version 2.0.</w:t>
            </w:r>
          </w:p>
        </w:tc>
      </w:tr>
    </w:tbl>
    <w:p w:rsidR="00000000" w:rsidRPr="00E941E6" w:rsidP="00E941E6">
      <w:pPr>
        <w:pStyle w:val="BodyText"/>
      </w:pPr>
    </w:p>
    <w:p w:rsidR="00000000" w:rsidRPr="00E941E6" w:rsidP="00E941E6">
      <w:pPr>
        <w:pStyle w:val="AllowPageBreak"/>
      </w:pPr>
    </w:p>
    <w:p w:rsidR="00000000" w:rsidRPr="00E941E6" w:rsidP="00E941E6">
      <w:pPr>
        <w:pStyle w:val="Heading1"/>
      </w:pPr>
      <w:bookmarkStart w:id="2" w:name="O_979241"/>
      <w:bookmarkEnd w:id="2"/>
      <w:r w:rsidRPr="00E941E6">
        <w:t>Application</w:t>
      </w:r>
    </w:p>
    <w:p w:rsidR="00000000" w:rsidRPr="00E941E6" w:rsidP="00B8797A">
      <w:pPr>
        <w:pStyle w:val="BodyText"/>
      </w:pPr>
      <w:r w:rsidRPr="00E941E6">
        <w:t>This unit of competency describes the skills and knowledge required to educate thorough</w:t>
      </w:r>
      <w:r w:rsidRPr="00E941E6">
        <w:t>bred horses once broken in and ready to be educated for racing, including introducing to barriers.</w:t>
      </w:r>
    </w:p>
    <w:p w:rsidR="00000000" w:rsidRPr="00E941E6" w:rsidP="00B8797A">
      <w:pPr>
        <w:pStyle w:val="BodyText"/>
      </w:pPr>
      <w:r w:rsidRPr="00E941E6">
        <w:t>The unit applies to individuals who have a high standard of competence in riding trackwork and are authorised to educate thoroughbred horses for racing.</w:t>
      </w:r>
    </w:p>
    <w:p w:rsidR="00000000" w:rsidRPr="00E941E6" w:rsidP="00B8797A">
      <w:pPr>
        <w:pStyle w:val="BodyText"/>
      </w:pPr>
      <w:r w:rsidRPr="00E941E6">
        <w:t xml:space="preserve">All </w:t>
      </w:r>
      <w:r w:rsidRPr="00E941E6">
        <w:t>work must be carried out to comply with workplace procedures, in accordance with applicable state/territory animal welfare and workplace health and safety legislative requirements.</w:t>
      </w:r>
    </w:p>
    <w:p w:rsidR="00B8797A" w:rsidP="00B8797A">
      <w:pPr>
        <w:pStyle w:val="BodyText"/>
      </w:pPr>
      <w:r w:rsidRPr="00E941E6">
        <w:t>Licensing, legislative, regulatory or certification requirements apply to t</w:t>
      </w:r>
      <w:r w:rsidRPr="00E941E6">
        <w:t>his unit. Users are advised to check with the relevant Principal Racing Authority (PRA) for current requirements.</w:t>
      </w:r>
      <w:r w:rsidRPr="00E941E6">
        <w:rPr>
          <w:rStyle w:val="SpecialBold"/>
        </w:rPr>
        <w:t xml:space="preserve"> </w:t>
      </w:r>
    </w:p>
    <w:p w:rsidR="00000000" w:rsidRPr="00E941E6" w:rsidP="00E941E6">
      <w:pPr>
        <w:pStyle w:val="Heading1"/>
      </w:pPr>
      <w:bookmarkStart w:id="3" w:name="O_979242"/>
      <w:bookmarkEnd w:id="3"/>
      <w:r w:rsidRPr="00E941E6">
        <w:t>Pre-requisite Unit</w:t>
      </w:r>
    </w:p>
    <w:p w:rsidR="00000000" w:rsidRPr="00E941E6" w:rsidP="00B8797A">
      <w:pPr>
        <w:pStyle w:val="BodyText"/>
      </w:pPr>
      <w:r w:rsidRPr="00E941E6">
        <w:t>Nil</w:t>
      </w:r>
    </w:p>
    <w:p w:rsidR="00000000" w:rsidRPr="00E941E6" w:rsidP="00E941E6">
      <w:pPr>
        <w:pStyle w:val="Heading1"/>
      </w:pPr>
      <w:bookmarkStart w:id="4" w:name="O_979244"/>
      <w:bookmarkEnd w:id="4"/>
      <w:r w:rsidRPr="00E941E6">
        <w:t>Unit Sector</w:t>
      </w:r>
    </w:p>
    <w:p w:rsidR="00000000" w:rsidRPr="00E941E6" w:rsidP="00B8797A">
      <w:pPr>
        <w:pStyle w:val="BodyText"/>
      </w:pPr>
      <w:r w:rsidRPr="00E941E6">
        <w:t>Performance services horse (PSH)</w:t>
      </w:r>
    </w:p>
    <w:p w:rsidR="00000000" w:rsidRPr="00E941E6" w:rsidP="00E941E6">
      <w:pPr>
        <w:pStyle w:val="Heading1"/>
      </w:pPr>
      <w:bookmarkStart w:id="5" w:name="O_979245"/>
      <w:bookmarkEnd w:id="5"/>
      <w:r w:rsidRPr="00E941E6">
        <w:t>Elements and Performance Criteria</w:t>
      </w:r>
    </w:p>
    <w:tbl>
      <w:tblPr>
        <w:tblW w:w="9520" w:type="dxa"/>
        <w:tblLayout w:type="fixed"/>
        <w:tblCellMar>
          <w:left w:w="62" w:type="dxa"/>
          <w:right w:w="62" w:type="dxa"/>
        </w:tblCellMar>
        <w:tblLook w:val="0000"/>
      </w:tblPr>
      <w:tblGrid>
        <w:gridCol w:w="2580"/>
        <w:gridCol w:w="6940"/>
      </w:tblGrid>
      <w:tr w:rsidTr="00B8797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41E6" w:rsidP="00E941E6">
            <w:pPr>
              <w:pStyle w:val="BodyText"/>
            </w:pPr>
            <w:r w:rsidRPr="00E941E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41E6">
            <w:pPr>
              <w:pStyle w:val="BodyText"/>
              <w:rPr>
                <w:lang w:val="en-NZ"/>
              </w:rPr>
            </w:pPr>
            <w:r w:rsidRPr="00E941E6">
              <w:rPr>
                <w:rStyle w:val="SpecialBold"/>
              </w:rPr>
              <w:t>Performance Criteria</w:t>
            </w:r>
          </w:p>
        </w:tc>
      </w:tr>
      <w:tr w:rsidTr="00B8797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rPr>
                <w:rStyle w:val="Emphasis"/>
              </w:rPr>
              <w:t>Performance criteria describe the performance needed to demonstrate achievement of the element.</w:t>
            </w:r>
          </w:p>
        </w:tc>
      </w:tr>
      <w:tr w:rsidTr="00B879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 xml:space="preserve">1. Assess racehorse education needs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1.1 Assess race</w:t>
            </w:r>
            <w:r w:rsidRPr="00E941E6">
              <w:t>horse training and/or re-education needs, applying principles of horse learning as directed by trainer</w:t>
            </w:r>
          </w:p>
          <w:p w:rsidR="00000000" w:rsidRPr="00E941E6" w:rsidP="00E941E6">
            <w:pPr>
              <w:pStyle w:val="BodyText"/>
            </w:pPr>
            <w:r w:rsidRPr="00E941E6">
              <w:t xml:space="preserve">1.2 Assess and control risks associated with educating thoroughbred </w:t>
            </w:r>
            <w:r w:rsidRPr="00E941E6">
              <w:t xml:space="preserve">horses for racing once they are broken in </w:t>
            </w:r>
          </w:p>
          <w:p w:rsidR="00000000" w:rsidP="00E941E6">
            <w:pPr>
              <w:pStyle w:val="BodyText"/>
              <w:rPr>
                <w:lang w:val="en-NZ"/>
              </w:rPr>
            </w:pPr>
            <w:r w:rsidRPr="00E941E6">
              <w:t>1.3 Plan education program in consultation with trainer</w:t>
            </w:r>
          </w:p>
        </w:tc>
      </w:tr>
      <w:tr w:rsidTr="00B879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2. Implement horse training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2.1 Develop balance and tractability of horses</w:t>
            </w:r>
          </w:p>
          <w:p w:rsidR="00000000" w:rsidRPr="00E941E6" w:rsidP="00E941E6">
            <w:pPr>
              <w:pStyle w:val="BodyText"/>
            </w:pPr>
            <w:r w:rsidRPr="00E941E6">
              <w:t>2.2 Introduce trackwork and work horses individually and with other horses at controlled paces</w:t>
            </w:r>
          </w:p>
          <w:p w:rsidR="00000000" w:rsidP="00E941E6">
            <w:pPr>
              <w:pStyle w:val="BodyText"/>
              <w:rPr>
                <w:lang w:val="en-NZ"/>
              </w:rPr>
            </w:pPr>
            <w:r w:rsidRPr="00E941E6">
              <w:t>2.3 Apply remedial train</w:t>
            </w:r>
            <w:r w:rsidRPr="00E941E6">
              <w:t>ing techniques and gear using safe, humane and ethical industry practices</w:t>
            </w:r>
          </w:p>
        </w:tc>
      </w:tr>
      <w:tr w:rsidTr="00B879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3. Introduce horses to practice barriers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3.1 Confirm arrangements to use practice barriers</w:t>
            </w:r>
          </w:p>
          <w:p w:rsidR="00000000" w:rsidRPr="00E941E6" w:rsidP="00E941E6">
            <w:pPr>
              <w:pStyle w:val="BodyText"/>
            </w:pPr>
            <w:r w:rsidRPr="00E941E6">
              <w:t>3.2 Enter horses into and ride from practice barriers in a safe manner</w:t>
            </w:r>
          </w:p>
          <w:p w:rsidR="00000000" w:rsidP="00E941E6">
            <w:pPr>
              <w:pStyle w:val="BodyText"/>
              <w:rPr>
                <w:lang w:val="en-NZ"/>
              </w:rPr>
            </w:pPr>
            <w:r w:rsidRPr="00E941E6">
              <w:t>3.3 Identify and re</w:t>
            </w:r>
            <w:r w:rsidRPr="00E941E6">
              <w:t>ctify common barrier problems in consultation with trainer</w:t>
            </w:r>
          </w:p>
        </w:tc>
      </w:tr>
      <w:tr w:rsidTr="00B879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4. Evaluate and report on horse education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 xml:space="preserve">4.1 Evaluate progress of horse education and performance </w:t>
            </w:r>
          </w:p>
          <w:p w:rsidR="00000000" w:rsidRPr="00E941E6" w:rsidP="00E941E6">
            <w:pPr>
              <w:pStyle w:val="BodyText"/>
            </w:pPr>
            <w:r w:rsidRPr="00E941E6">
              <w:t>4.2 Report horse performance and wellbeing to trainer in an appropriate workplace reporting form</w:t>
            </w:r>
            <w:r w:rsidRPr="00E941E6">
              <w:t>at</w:t>
            </w:r>
          </w:p>
        </w:tc>
      </w:tr>
    </w:tbl>
    <w:p w:rsidR="00000000" w:rsidRPr="00E941E6" w:rsidP="00E941E6">
      <w:pPr>
        <w:pStyle w:val="BodyText"/>
      </w:pPr>
    </w:p>
    <w:p w:rsidR="00000000" w:rsidRPr="00E941E6" w:rsidP="00E941E6">
      <w:pPr>
        <w:pStyle w:val="AllowPageBreak"/>
      </w:pPr>
    </w:p>
    <w:p w:rsidR="00000000" w:rsidRPr="00E941E6" w:rsidP="00E941E6">
      <w:pPr>
        <w:pStyle w:val="Heading1"/>
      </w:pPr>
      <w:bookmarkStart w:id="6" w:name="O_979246"/>
      <w:bookmarkEnd w:id="6"/>
      <w:r w:rsidRPr="00E941E6">
        <w:t>Foundation Skills</w:t>
      </w:r>
    </w:p>
    <w:p w:rsidR="00000000" w:rsidRPr="00B8797A" w:rsidP="00B8797A">
      <w:pPr>
        <w:pStyle w:val="BodyText"/>
        <w:rPr>
          <w:i/>
        </w:rPr>
      </w:pPr>
      <w:r w:rsidRPr="00B8797A">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321"/>
        <w:gridCol w:w="6875"/>
      </w:tblGrid>
      <w:tr w:rsidTr="00B8797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rPr>
                <w:rStyle w:val="SpecialBold"/>
              </w:rPr>
              <w:t>Description</w:t>
            </w:r>
          </w:p>
        </w:tc>
      </w:tr>
      <w:tr w:rsidTr="00B87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ListBullet"/>
              <w:rPr>
                <w:lang w:val="en-NZ"/>
              </w:rPr>
            </w:pPr>
            <w:r w:rsidRPr="00E941E6">
              <w:t xml:space="preserve">Estimate and calculate speed, distance and time relevant to horse pace </w:t>
            </w:r>
          </w:p>
        </w:tc>
      </w:tr>
      <w:tr w:rsidTr="00B87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ListBullet"/>
              <w:rPr>
                <w:lang w:val="en-NZ"/>
              </w:rPr>
            </w:pPr>
            <w:r w:rsidRPr="00E941E6">
              <w:t>Follow safe, ethical and humane horse handling industry practices associated with own role</w:t>
            </w:r>
          </w:p>
        </w:tc>
      </w:tr>
      <w:tr w:rsidTr="00B87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ListBullet"/>
              <w:rPr>
                <w:lang w:val="en-NZ"/>
              </w:rPr>
            </w:pPr>
            <w:r w:rsidRPr="00E941E6">
              <w:t>Work collaboratively and communicate effectively with others to plan education programs and evaluate horse performance and progress</w:t>
            </w:r>
          </w:p>
        </w:tc>
      </w:tr>
      <w:tr w:rsidTr="00B87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ListBullet"/>
            </w:pPr>
            <w:r w:rsidRPr="00E941E6">
              <w:t>Plan and sequence strategies for horse education programs; monitoring risks and progress and adjusting a</w:t>
            </w:r>
            <w:r w:rsidRPr="00E941E6">
              <w:t xml:space="preserve">ctivities to achieve outcomes </w:t>
            </w:r>
          </w:p>
          <w:p w:rsidR="00000000" w:rsidRPr="00E941E6" w:rsidP="00E941E6">
            <w:pPr>
              <w:pStyle w:val="ListBullet"/>
            </w:pPr>
            <w:r w:rsidRPr="00E941E6">
              <w:t xml:space="preserve">Analyse problems and risks, devise solutions and reflect on approaches taken </w:t>
            </w:r>
          </w:p>
        </w:tc>
      </w:tr>
    </w:tbl>
    <w:p w:rsidR="00000000" w:rsidRPr="00E941E6" w:rsidP="00E941E6">
      <w:pPr>
        <w:pStyle w:val="BodyText"/>
      </w:pPr>
    </w:p>
    <w:p w:rsidR="00000000" w:rsidRPr="00E941E6" w:rsidP="00E941E6">
      <w:pPr>
        <w:pStyle w:val="AllowPageBreak"/>
      </w:pPr>
    </w:p>
    <w:p w:rsidR="00000000" w:rsidRPr="00E941E6" w:rsidP="00E941E6">
      <w:pPr>
        <w:pStyle w:val="Heading1"/>
      </w:pPr>
      <w:bookmarkStart w:id="7" w:name="O_979248"/>
      <w:bookmarkEnd w:id="7"/>
      <w:r w:rsidRPr="00E941E6">
        <w:t>Unit Mapping Information</w:t>
      </w:r>
    </w:p>
    <w:tbl>
      <w:tblPr>
        <w:tblW w:w="9520" w:type="dxa"/>
        <w:tblLayout w:type="fixed"/>
        <w:tblCellMar>
          <w:left w:w="62" w:type="dxa"/>
          <w:right w:w="62" w:type="dxa"/>
        </w:tblCellMar>
        <w:tblLook w:val="0000"/>
      </w:tblPr>
      <w:tblGrid>
        <w:gridCol w:w="2299"/>
        <w:gridCol w:w="2407"/>
        <w:gridCol w:w="2407"/>
        <w:gridCol w:w="2407"/>
      </w:tblGrid>
      <w:tr w:rsidTr="00E941E6">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rPr>
                <w:rStyle w:val="SpecialBold"/>
              </w:rPr>
              <w:t>Equivalence status</w:t>
            </w:r>
          </w:p>
        </w:tc>
      </w:tr>
      <w:tr w:rsidTr="00E941E6">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RGRPSH407 Educate thoroughbred horses for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RGRPSH407A Educate thoroughbred horses for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Updated to meet Standards for Training Packages.</w:t>
            </w:r>
          </w:p>
          <w:p w:rsidR="00000000" w:rsidRPr="00E941E6" w:rsidP="00E941E6">
            <w:pPr>
              <w:pStyle w:val="BodyText"/>
            </w:pPr>
            <w:r w:rsidRPr="00E941E6">
              <w:t>New elements and minor changes to performance criteria to clarify intent and address safety.</w:t>
            </w:r>
          </w:p>
          <w:p w:rsidR="00000000" w:rsidP="00E941E6">
            <w:pPr>
              <w:pStyle w:val="BodyText"/>
              <w:rPr>
                <w:lang w:val="en-NZ"/>
              </w:rPr>
            </w:pPr>
            <w:r w:rsidRPr="00E941E6">
              <w:t>Prerequisite re</w:t>
            </w:r>
            <w:r w:rsidRPr="00E941E6">
              <w:t>moved.</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No equivalent unit</w:t>
            </w:r>
          </w:p>
        </w:tc>
      </w:tr>
    </w:tbl>
    <w:p w:rsidR="00000000" w:rsidRPr="00E941E6" w:rsidP="00E941E6">
      <w:pPr>
        <w:pStyle w:val="BodyText"/>
      </w:pPr>
    </w:p>
    <w:p w:rsidR="00000000" w:rsidRPr="00E941E6" w:rsidP="00E941E6">
      <w:pPr>
        <w:pStyle w:val="AllowPageBreak"/>
      </w:pPr>
    </w:p>
    <w:p w:rsidR="00000000" w:rsidRPr="00E941E6" w:rsidP="00E941E6">
      <w:pPr>
        <w:pStyle w:val="Heading1"/>
      </w:pPr>
      <w:bookmarkStart w:id="8" w:name="O_979255"/>
      <w:bookmarkEnd w:id="8"/>
      <w:r w:rsidRPr="00E941E6">
        <w:t>Links</w:t>
      </w:r>
    </w:p>
    <w:p w:rsidR="00000000" w:rsidRPr="00E941E6" w:rsidP="00B8797A">
      <w:pPr>
        <w:pStyle w:val="BodyText"/>
      </w:pPr>
      <w:r w:rsidRPr="00E941E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90D7B">
        <w:rPr>
          <w:rStyle w:val="Hyperlink"/>
        </w:rPr>
        <w:t>https://vetnet.gov.au/Pages/TrainingDocs.aspx?q=5c4b8489-f7e1-463b-81c8-6ecce6c192a0</w:t>
      </w:r>
      <w:r>
        <w:fldChar w:fldCharType="end"/>
      </w:r>
    </w:p>
    <w:p w:rsidR="00000000" w:rsidRPr="00E941E6" w:rsidP="00B8797A">
      <w:pPr>
        <w:pStyle w:val="BodyText"/>
        <w:sectPr w:rsidSect="00E941E6">
          <w:headerReference w:type="default" r:id="rId10"/>
          <w:footerReference w:type="default" r:id="rId11"/>
          <w:pgSz w:w="11908" w:h="16833"/>
          <w:pgMar w:top="1702" w:right="1418" w:bottom="1702" w:left="1418" w:header="992" w:footer="992" w:gutter="0"/>
          <w:cols w:space="720"/>
          <w:noEndnote/>
          <w:docGrid w:linePitch="299"/>
        </w:sectPr>
      </w:pPr>
    </w:p>
    <w:p w:rsidR="00000000" w:rsidRPr="00E941E6" w:rsidP="00E941E6">
      <w:pPr>
        <w:pStyle w:val="SuperHeading"/>
      </w:pPr>
      <w:r w:rsidRPr="00E941E6">
        <w:t>Assessment Requirements for RGRPSH407 Educate thoroughbred horses for racing</w:t>
      </w:r>
    </w:p>
    <w:p w:rsidR="00000000" w:rsidRPr="00E941E6" w:rsidP="00E941E6">
      <w:pPr>
        <w:pStyle w:val="Heading1"/>
      </w:pPr>
      <w:bookmarkStart w:id="9" w:name="O_979250"/>
      <w:bookmarkEnd w:id="9"/>
      <w:r w:rsidRPr="00E941E6">
        <w:t>Modification History</w:t>
      </w:r>
    </w:p>
    <w:tbl>
      <w:tblPr>
        <w:tblW w:w="9520" w:type="dxa"/>
        <w:tblLayout w:type="fixed"/>
        <w:tblCellMar>
          <w:left w:w="62" w:type="dxa"/>
          <w:right w:w="62" w:type="dxa"/>
        </w:tblCellMar>
        <w:tblLook w:val="0000"/>
      </w:tblPr>
      <w:tblGrid>
        <w:gridCol w:w="2581"/>
        <w:gridCol w:w="6939"/>
      </w:tblGrid>
      <w:tr w:rsidTr="00E941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rPr>
                <w:rStyle w:val="SpecialBold"/>
              </w:rPr>
              <w:t>Comments</w:t>
            </w:r>
          </w:p>
        </w:tc>
      </w:tr>
      <w:tr w:rsidTr="00E941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1E6">
            <w:pPr>
              <w:pStyle w:val="BodyText"/>
              <w:rPr>
                <w:lang w:val="en-NZ"/>
              </w:rPr>
            </w:pPr>
            <w:r w:rsidRPr="00E941E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1E6" w:rsidP="00E941E6">
            <w:pPr>
              <w:pStyle w:val="BodyText"/>
            </w:pPr>
            <w:r w:rsidRPr="00E941E6">
              <w:t>This version released with RGR Racing and Breeding Training Package Version 2.0.</w:t>
            </w:r>
          </w:p>
        </w:tc>
      </w:tr>
    </w:tbl>
    <w:p w:rsidR="00000000" w:rsidRPr="00E941E6" w:rsidP="00E941E6">
      <w:pPr>
        <w:pStyle w:val="BodyText"/>
      </w:pPr>
    </w:p>
    <w:p w:rsidR="00000000" w:rsidRPr="00E941E6" w:rsidP="00E941E6">
      <w:pPr>
        <w:pStyle w:val="AllowPageBreak"/>
      </w:pPr>
    </w:p>
    <w:p w:rsidR="00000000" w:rsidRPr="00E941E6" w:rsidP="00E941E6">
      <w:pPr>
        <w:pStyle w:val="Heading1"/>
      </w:pPr>
      <w:bookmarkStart w:id="10" w:name="O_979251"/>
      <w:bookmarkEnd w:id="10"/>
      <w:r w:rsidRPr="00E941E6">
        <w:t>Performance Evidence</w:t>
      </w:r>
    </w:p>
    <w:p w:rsidR="00000000" w:rsidRPr="00E941E6" w:rsidP="00B8797A">
      <w:pPr>
        <w:pStyle w:val="BodyText"/>
      </w:pPr>
      <w:r w:rsidRPr="00E941E6">
        <w:t xml:space="preserve">An individual demonstrating competency in this unit must satisfy all of the elements and performance criteria of this unit. There must be evidence that the individual has been involved with the education of at least three thoroughbred </w:t>
      </w:r>
      <w:r w:rsidRPr="00E941E6">
        <w:t>horses for racing, including for each:</w:t>
      </w:r>
    </w:p>
    <w:p w:rsidR="00000000" w:rsidRPr="00E941E6" w:rsidP="00E941E6">
      <w:pPr>
        <w:pStyle w:val="ListBullet"/>
      </w:pPr>
      <w:r w:rsidRPr="00E941E6">
        <w:t>assessed needs and planned horse education program in consultation with trainer</w:t>
      </w:r>
    </w:p>
    <w:p w:rsidR="00000000" w:rsidRPr="00E941E6" w:rsidP="00E941E6">
      <w:pPr>
        <w:pStyle w:val="ListBullet"/>
      </w:pPr>
      <w:r w:rsidRPr="00E941E6">
        <w:t>implemented the horse training plan, applying effective techniques to train, and correct or modify horse behaviour and competitive perfo</w:t>
      </w:r>
      <w:r w:rsidRPr="00E941E6">
        <w:t>rmance in consultation with trainer</w:t>
      </w:r>
    </w:p>
    <w:p w:rsidR="00000000" w:rsidRPr="00E941E6" w:rsidP="00E941E6">
      <w:pPr>
        <w:pStyle w:val="ListBullet"/>
      </w:pPr>
      <w:r w:rsidRPr="00E941E6">
        <w:t xml:space="preserve">introduced horse to practice barriers through practicing riding of horses into and from barriers </w:t>
      </w:r>
    </w:p>
    <w:p w:rsidR="00000000" w:rsidRPr="00E941E6" w:rsidP="00E941E6">
      <w:pPr>
        <w:pStyle w:val="ListBullet"/>
      </w:pPr>
      <w:r w:rsidRPr="00E941E6">
        <w:t>evaluated horse education and performance, reporting horse performance and wellbeing to trainer.</w:t>
      </w:r>
    </w:p>
    <w:p w:rsidR="00000000" w:rsidRPr="00E941E6" w:rsidP="00E941E6">
      <w:pPr>
        <w:pStyle w:val="AllowPageBreak"/>
      </w:pPr>
    </w:p>
    <w:p w:rsidR="00000000" w:rsidRPr="00E941E6" w:rsidP="00E941E6">
      <w:pPr>
        <w:pStyle w:val="Heading1"/>
      </w:pPr>
      <w:bookmarkStart w:id="11" w:name="O_979252"/>
      <w:bookmarkEnd w:id="11"/>
      <w:r w:rsidRPr="00E941E6">
        <w:t>Knowledge Evidence</w:t>
      </w:r>
    </w:p>
    <w:p w:rsidR="00000000" w:rsidRPr="00E941E6" w:rsidP="00B8797A">
      <w:pPr>
        <w:pStyle w:val="BodyText"/>
      </w:pPr>
      <w:r w:rsidRPr="00E941E6">
        <w:t>An individual must be able to demonstrate the knowledge required to perform the tasks outlined in the elements and performance criteria of this unit. This includes knowledge of:</w:t>
      </w:r>
    </w:p>
    <w:p w:rsidR="00000000" w:rsidRPr="00E941E6" w:rsidP="00E941E6">
      <w:pPr>
        <w:pStyle w:val="ListBullet"/>
      </w:pPr>
      <w:r w:rsidRPr="00E941E6">
        <w:t>principles and practices of educating thoroughbreds for ra</w:t>
      </w:r>
      <w:r w:rsidRPr="00E941E6">
        <w:t>cing, including:</w:t>
      </w:r>
    </w:p>
    <w:p w:rsidR="00000000" w:rsidRPr="00E941E6" w:rsidP="00E941E6">
      <w:pPr>
        <w:pStyle w:val="ListBullet2"/>
      </w:pPr>
      <w:r w:rsidRPr="00E941E6">
        <w:t>methods for assessing education needs of horses</w:t>
      </w:r>
    </w:p>
    <w:p w:rsidR="00000000" w:rsidRPr="00E941E6" w:rsidP="00E941E6">
      <w:pPr>
        <w:pStyle w:val="ListBullet2"/>
      </w:pPr>
      <w:r w:rsidRPr="00E941E6">
        <w:t>basic principles of horse learning theory and associated terminology</w:t>
      </w:r>
    </w:p>
    <w:p w:rsidR="00000000" w:rsidRPr="00E941E6" w:rsidP="00E941E6">
      <w:pPr>
        <w:pStyle w:val="ListBullet2"/>
      </w:pPr>
      <w:r w:rsidRPr="00E941E6">
        <w:t>methods used in horse education programs and training plans</w:t>
      </w:r>
    </w:p>
    <w:p w:rsidR="00000000" w:rsidRPr="00E941E6" w:rsidP="00E941E6">
      <w:pPr>
        <w:pStyle w:val="ListBullet2"/>
      </w:pPr>
      <w:r w:rsidRPr="00E941E6">
        <w:t xml:space="preserve">remedial training techniques </w:t>
      </w:r>
    </w:p>
    <w:p w:rsidR="00000000" w:rsidRPr="00E941E6" w:rsidP="00E941E6">
      <w:pPr>
        <w:pStyle w:val="ListBullet"/>
      </w:pPr>
      <w:r w:rsidRPr="00E941E6">
        <w:t>common racehorse behaviour tra</w:t>
      </w:r>
      <w:r w:rsidRPr="00E941E6">
        <w:t>its and behaviour of individual horses</w:t>
      </w:r>
    </w:p>
    <w:p w:rsidR="00000000" w:rsidRPr="00E941E6" w:rsidP="00E941E6">
      <w:pPr>
        <w:pStyle w:val="ListBullet"/>
      </w:pPr>
      <w:r w:rsidRPr="00E941E6">
        <w:t>approved gear, including:</w:t>
      </w:r>
    </w:p>
    <w:p w:rsidR="00000000" w:rsidRPr="00E941E6" w:rsidP="00E941E6">
      <w:pPr>
        <w:pStyle w:val="ListBullet2"/>
      </w:pPr>
      <w:r w:rsidRPr="00E941E6">
        <w:t>remedial gear and their effects</w:t>
      </w:r>
    </w:p>
    <w:p w:rsidR="00000000" w:rsidRPr="00E941E6" w:rsidP="00E941E6">
      <w:pPr>
        <w:pStyle w:val="ListBullet2"/>
      </w:pPr>
      <w:r w:rsidRPr="00E941E6">
        <w:t>types and purpose of personal protective equipment</w:t>
      </w:r>
    </w:p>
    <w:p w:rsidR="00000000" w:rsidRPr="00E941E6" w:rsidP="00E941E6">
      <w:pPr>
        <w:pStyle w:val="ListBullet"/>
      </w:pPr>
      <w:r w:rsidRPr="00E941E6">
        <w:t>barrier operation and common racehorse barrier problems</w:t>
      </w:r>
    </w:p>
    <w:p w:rsidR="00000000" w:rsidRPr="00E941E6" w:rsidP="00E941E6">
      <w:pPr>
        <w:pStyle w:val="ListBullet"/>
      </w:pPr>
      <w:r w:rsidRPr="00E941E6">
        <w:t>racing industry standards and expectations relevant to educating thoroughbred horses for racing:</w:t>
      </w:r>
    </w:p>
    <w:p w:rsidR="00000000" w:rsidRPr="00E941E6" w:rsidP="00E941E6">
      <w:pPr>
        <w:pStyle w:val="ListBullet2"/>
      </w:pPr>
      <w:r w:rsidRPr="00E941E6">
        <w:t>communication procedures with trainer and other relevant personnel</w:t>
      </w:r>
    </w:p>
    <w:p w:rsidR="00000000" w:rsidRPr="00E941E6" w:rsidP="00E941E6">
      <w:pPr>
        <w:pStyle w:val="ListBullet2"/>
      </w:pPr>
      <w:r w:rsidRPr="00E941E6">
        <w:t xml:space="preserve">teamwork and strategies for developing effective working relationships </w:t>
      </w:r>
    </w:p>
    <w:p w:rsidR="00000000" w:rsidRPr="00E941E6" w:rsidP="00E941E6">
      <w:pPr>
        <w:pStyle w:val="ListBullet2"/>
      </w:pPr>
      <w:r w:rsidRPr="00E941E6">
        <w:t>animal welfare requ</w:t>
      </w:r>
      <w:r w:rsidRPr="00E941E6">
        <w:t>irements</w:t>
      </w:r>
    </w:p>
    <w:p w:rsidR="00000000" w:rsidRPr="00E941E6" w:rsidP="00E941E6">
      <w:pPr>
        <w:pStyle w:val="ListBullet2"/>
      </w:pPr>
      <w:r w:rsidRPr="00E941E6">
        <w:t xml:space="preserve">safety requirements, including safe operating procedures and risk assessment and control </w:t>
      </w:r>
    </w:p>
    <w:p w:rsidR="00000000" w:rsidRPr="00E941E6" w:rsidP="00E941E6">
      <w:pPr>
        <w:pStyle w:val="ListBullet2"/>
      </w:pPr>
      <w:r w:rsidRPr="00E941E6">
        <w:t>relevant rules of racing.</w:t>
      </w:r>
    </w:p>
    <w:p w:rsidR="00000000" w:rsidRPr="00E941E6" w:rsidP="00E941E6">
      <w:pPr>
        <w:pStyle w:val="AllowPageBreak"/>
      </w:pPr>
    </w:p>
    <w:p w:rsidR="00000000" w:rsidRPr="00E941E6" w:rsidP="00E941E6">
      <w:pPr>
        <w:pStyle w:val="Heading1"/>
      </w:pPr>
      <w:bookmarkStart w:id="12" w:name="O_979253"/>
      <w:bookmarkEnd w:id="12"/>
      <w:r w:rsidRPr="00E941E6">
        <w:t>Assessment Conditions</w:t>
      </w:r>
    </w:p>
    <w:p w:rsidR="00000000" w:rsidRPr="00E941E6" w:rsidP="00B8797A">
      <w:pPr>
        <w:pStyle w:val="BodyText"/>
      </w:pPr>
      <w:r w:rsidRPr="00E941E6">
        <w:t xml:space="preserve">Assessment of skills must take place under the following conditions: </w:t>
      </w:r>
    </w:p>
    <w:p w:rsidR="00000000" w:rsidRPr="00E941E6" w:rsidP="00E941E6">
      <w:pPr>
        <w:pStyle w:val="ListBullet"/>
      </w:pPr>
      <w:r w:rsidRPr="00E941E6">
        <w:t>physical conditions:</w:t>
      </w:r>
    </w:p>
    <w:p w:rsidR="00000000" w:rsidRPr="00E941E6" w:rsidP="00E941E6">
      <w:pPr>
        <w:pStyle w:val="ListBullet2"/>
      </w:pPr>
      <w:r w:rsidRPr="00E941E6">
        <w:t>safe handling and work areas, such as racing stables, and training and racetracks with barriers</w:t>
      </w:r>
    </w:p>
    <w:p w:rsidR="00000000" w:rsidRPr="00E941E6" w:rsidP="00E941E6">
      <w:pPr>
        <w:pStyle w:val="ListBullet"/>
      </w:pPr>
      <w:r w:rsidRPr="00E941E6">
        <w:t>resources, equipment and materials:</w:t>
      </w:r>
    </w:p>
    <w:p w:rsidR="00000000" w:rsidRPr="00E941E6" w:rsidP="00E941E6">
      <w:pPr>
        <w:pStyle w:val="ListBullet2"/>
      </w:pPr>
      <w:r w:rsidRPr="00E941E6">
        <w:t xml:space="preserve">various thoroughbred horses being prepared for racing and assessed as suitable for the skill and </w:t>
      </w:r>
      <w:r w:rsidRPr="00E941E6">
        <w:t>experience of the individual</w:t>
      </w:r>
    </w:p>
    <w:p w:rsidR="00000000" w:rsidRPr="00E941E6" w:rsidP="00E941E6">
      <w:pPr>
        <w:pStyle w:val="ListBullet2"/>
      </w:pPr>
      <w:r w:rsidRPr="00E941E6">
        <w:t xml:space="preserve">appropriate and correctly fitted racing industry-approved gear and equipment for individual, horse and activity </w:t>
      </w:r>
    </w:p>
    <w:p w:rsidR="00000000" w:rsidRPr="00E941E6" w:rsidP="00E941E6">
      <w:pPr>
        <w:pStyle w:val="ListBullet"/>
      </w:pPr>
      <w:r w:rsidRPr="00E941E6">
        <w:t>specifications:</w:t>
      </w:r>
    </w:p>
    <w:p w:rsidR="00000000" w:rsidRPr="00E941E6" w:rsidP="00E941E6">
      <w:pPr>
        <w:pStyle w:val="ListBullet2"/>
      </w:pPr>
      <w:r w:rsidRPr="00E941E6">
        <w:t xml:space="preserve">trainer instructions and reporting requirements. </w:t>
      </w:r>
    </w:p>
    <w:p w:rsidR="00000000" w:rsidRPr="00E941E6" w:rsidP="00E941E6">
      <w:pPr>
        <w:pStyle w:val="BodyText"/>
      </w:pPr>
    </w:p>
    <w:p w:rsidR="00000000" w:rsidRPr="00E941E6" w:rsidP="00B8797A">
      <w:pPr>
        <w:pStyle w:val="BodyText"/>
      </w:pPr>
      <w:r w:rsidRPr="00E941E6">
        <w:t xml:space="preserve">Training and assessment strategies must show </w:t>
      </w:r>
      <w:r w:rsidRPr="00E941E6">
        <w:t xml:space="preserve">evidence of the use of guidance provided in the </w:t>
      </w:r>
      <w:r w:rsidRPr="00E941E6">
        <w:rPr>
          <w:rStyle w:val="Emphasis"/>
        </w:rPr>
        <w:t>Companion Volume: User Guide: Safety in Equine Training.</w:t>
      </w:r>
    </w:p>
    <w:p w:rsidR="00B8797A" w:rsidP="00B8797A">
      <w:pPr>
        <w:pStyle w:val="BodyText"/>
      </w:pPr>
      <w:r w:rsidRPr="00E941E6">
        <w:t>Assessors of this unit must satisfy the requirements for assessors in applicable vocational education and training legislation, frameworks and/or stan</w:t>
      </w:r>
      <w:r w:rsidRPr="00E941E6">
        <w:t>dards.</w:t>
      </w:r>
    </w:p>
    <w:p w:rsidR="00000000" w:rsidRPr="00E941E6" w:rsidP="00E941E6">
      <w:pPr>
        <w:pStyle w:val="Heading1"/>
      </w:pPr>
      <w:bookmarkStart w:id="13" w:name="O_979256"/>
      <w:bookmarkEnd w:id="13"/>
      <w:r w:rsidRPr="00E941E6">
        <w:t>Links</w:t>
      </w:r>
    </w:p>
    <w:p w:rsidR="00000000" w:rsidRPr="00E941E6" w:rsidP="00B8797A">
      <w:pPr>
        <w:pStyle w:val="BodyText"/>
      </w:pPr>
      <w:r w:rsidRPr="00E941E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90D7B">
        <w:rPr>
          <w:rStyle w:val="Hyperlink"/>
        </w:rPr>
        <w:t>https://vetnet.gov.au/Pages/TrainingDocs.aspx?q=5c4b8489-f7e1-463b-81c8-6ecce6c192a0</w:t>
      </w:r>
      <w:r>
        <w:fldChar w:fldCharType="end"/>
      </w:r>
    </w:p>
    <w:p w:rsidR="00000000" w:rsidRPr="00E941E6" w:rsidP="00E941E6"/>
    <w:sectPr w:rsidSect="00E941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1E6" w:rsidRPr="00B8797A" w:rsidP="00B87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7A" w:rsidP="00E94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97A" w:rsidP="00E941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797A" w:rsidP="00E941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1E6" w:rsidP="00E941E6">
    <w:pPr>
      <w:pStyle w:val="Footer"/>
      <w:framePr w:wrap="around"/>
    </w:pPr>
    <w:r>
      <w:fldChar w:fldCharType="begin"/>
    </w:r>
    <w:r>
      <w:instrText xml:space="preserve"> DOCPROPERTY  Subject  \* MERGEFORMAT </w:instrText>
    </w:r>
    <w:r>
      <w:fldChar w:fldCharType="separate"/>
    </w:r>
    <w:r w:rsidR="00B8797A">
      <w:t>Approved</w:t>
    </w:r>
    <w:r w:rsidR="00B8797A">
      <w:fldChar w:fldCharType="end"/>
    </w:r>
    <w:r>
      <w:tab/>
      <w:t xml:space="preserve">Page </w:t>
    </w:r>
    <w:r>
      <w:fldChar w:fldCharType="begin"/>
    </w:r>
    <w:r>
      <w:instrText xml:space="preserve"> PAGE  \* Arabic  \* MERGEFORMAT </w:instrText>
    </w:r>
    <w:r>
      <w:fldChar w:fldCharType="separate"/>
    </w:r>
    <w:r w:rsidR="00B879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97A">
      <w:rPr>
        <w:noProof/>
      </w:rPr>
      <w:t>4</w:t>
    </w:r>
    <w:r>
      <w:rPr>
        <w:noProof/>
      </w:rPr>
      <w:fldChar w:fldCharType="end"/>
    </w:r>
  </w:p>
  <w:p w:rsidR="00E941E6" w:rsidP="00E941E6">
    <w:pPr>
      <w:pStyle w:val="Footer"/>
      <w:framePr w:wrap="around"/>
    </w:pPr>
    <w:r>
      <w:t xml:space="preserve">© Commonwealth of Australia, </w:t>
    </w:r>
    <w:r>
      <w:fldChar w:fldCharType="begin"/>
    </w:r>
    <w:r>
      <w:instrText xml:space="preserve"> DATE  \@ "yyyy"  \* MERGEFORMAT </w:instrText>
    </w:r>
    <w:r>
      <w:fldChar w:fldCharType="separate"/>
    </w:r>
    <w:r w:rsidR="00B8797A">
      <w:rPr>
        <w:noProof/>
      </w:rPr>
      <w:t>2025</w:t>
    </w:r>
    <w:r>
      <w:fldChar w:fldCharType="end"/>
    </w:r>
    <w:r>
      <w:tab/>
    </w:r>
    <w:r>
      <w:fldChar w:fldCharType="begin"/>
    </w:r>
    <w:r>
      <w:instrText xml:space="preserve"> DOCPROPERTY  Author  \* MERGEFORMAT </w:instrText>
    </w:r>
    <w:r>
      <w:fldChar w:fldCharType="separate"/>
    </w:r>
    <w:r w:rsidR="00B8797A">
      <w:t>Skills Insight</w:t>
    </w:r>
    <w:r w:rsidR="00B8797A">
      <w:fldChar w:fldCharType="end"/>
    </w:r>
  </w:p>
  <w:p w:rsidR="00E941E6" w:rsidP="00E94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1E6" w:rsidRPr="00B8797A" w:rsidP="00B87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7A" w:rsidRPr="002D2AF8" w:rsidP="00E941E6">
    <w:pPr>
      <w:pStyle w:val="Header"/>
      <w:framePr w:wrap="around"/>
    </w:pPr>
    <w:r>
      <w:fldChar w:fldCharType="begin"/>
    </w:r>
    <w:r>
      <w:instrText xml:space="preserve"> TITLE   \* MERGEFORMAT </w:instrText>
    </w:r>
    <w:r>
      <w:fldChar w:fldCharType="separate"/>
    </w:r>
    <w:r>
      <w:t>RGRPSH407 Educate thoroughbred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797A" w:rsidP="00E941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1E6" w:rsidRPr="002D2AF8" w:rsidP="00E941E6">
    <w:pPr>
      <w:pStyle w:val="Header"/>
      <w:framePr w:wrap="around"/>
    </w:pPr>
    <w:r>
      <w:fldChar w:fldCharType="begin"/>
    </w:r>
    <w:r>
      <w:instrText xml:space="preserve"> TITLE   \* MERGEFORMAT </w:instrText>
    </w:r>
    <w:r>
      <w:fldChar w:fldCharType="separate"/>
    </w:r>
    <w:r w:rsidR="00B8797A">
      <w:t>RGRPSH407 Educate thoroughbred horses for racing</w:t>
    </w:r>
    <w:r w:rsidR="00B8797A">
      <w:fldChar w:fldCharType="end"/>
    </w:r>
    <w:r>
      <w:tab/>
      <w:t xml:space="preserve">Date this document was generated: </w:t>
    </w:r>
    <w:r>
      <w:fldChar w:fldCharType="begin"/>
    </w:r>
    <w:r>
      <w:instrText xml:space="preserve"> CREATEDATE  \@ "d MMMM yyyy"  \* MERGEFORMAT </w:instrText>
    </w:r>
    <w:r>
      <w:fldChar w:fldCharType="separate"/>
    </w:r>
    <w:r w:rsidR="00B8797A">
      <w:rPr>
        <w:noProof/>
      </w:rPr>
      <w:t>1 March 2025</w:t>
    </w:r>
    <w:r>
      <w:fldChar w:fldCharType="end"/>
    </w:r>
  </w:p>
  <w:p w:rsidR="00E941E6" w:rsidP="00E94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FA0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05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0E5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1E6"/>
    <w:pPr>
      <w:spacing w:before="360" w:after="60"/>
      <w:outlineLvl w:val="0"/>
    </w:pPr>
    <w:rPr>
      <w:sz w:val="32"/>
    </w:rPr>
  </w:style>
  <w:style w:type="paragraph" w:styleId="Heading2">
    <w:name w:val="heading 2"/>
    <w:basedOn w:val="HeadingBase"/>
    <w:next w:val="BodyText"/>
    <w:link w:val="Heading2Char"/>
    <w:qFormat/>
    <w:rsid w:val="00E941E6"/>
    <w:pPr>
      <w:keepLines/>
      <w:spacing w:before="240" w:after="120"/>
      <w:outlineLvl w:val="1"/>
    </w:pPr>
    <w:rPr>
      <w:sz w:val="28"/>
      <w:szCs w:val="40"/>
    </w:rPr>
  </w:style>
  <w:style w:type="paragraph" w:styleId="Heading3">
    <w:name w:val="heading 3"/>
    <w:basedOn w:val="HeadingBase"/>
    <w:next w:val="BodyText"/>
    <w:link w:val="Heading3Char"/>
    <w:qFormat/>
    <w:rsid w:val="00E941E6"/>
    <w:pPr>
      <w:spacing w:before="180" w:after="120"/>
      <w:outlineLvl w:val="2"/>
    </w:pPr>
    <w:rPr>
      <w:spacing w:val="-10"/>
      <w:kern w:val="32"/>
    </w:rPr>
  </w:style>
  <w:style w:type="paragraph" w:styleId="Heading4">
    <w:name w:val="heading 4"/>
    <w:basedOn w:val="HeadingBase"/>
    <w:next w:val="BodyText"/>
    <w:link w:val="Heading4Char"/>
    <w:qFormat/>
    <w:rsid w:val="00E941E6"/>
    <w:pPr>
      <w:spacing w:before="160" w:after="120"/>
      <w:outlineLvl w:val="3"/>
    </w:pPr>
    <w:rPr>
      <w:sz w:val="22"/>
    </w:rPr>
  </w:style>
  <w:style w:type="paragraph" w:styleId="Heading5">
    <w:name w:val="heading 5"/>
    <w:basedOn w:val="HeadingBase"/>
    <w:next w:val="Normal"/>
    <w:link w:val="Heading5Char"/>
    <w:qFormat/>
    <w:rsid w:val="00E941E6"/>
    <w:pPr>
      <w:spacing w:before="80"/>
      <w:outlineLvl w:val="4"/>
    </w:pPr>
    <w:rPr>
      <w:color w:val="918585"/>
      <w:sz w:val="20"/>
    </w:rPr>
  </w:style>
  <w:style w:type="paragraph" w:styleId="Heading6">
    <w:name w:val="heading 6"/>
    <w:basedOn w:val="HeadingBase"/>
    <w:next w:val="Normal"/>
    <w:link w:val="Heading6Char"/>
    <w:qFormat/>
    <w:rsid w:val="00E941E6"/>
    <w:pPr>
      <w:spacing w:before="60"/>
      <w:outlineLvl w:val="5"/>
    </w:pPr>
    <w:rPr>
      <w:color w:val="918585"/>
      <w:sz w:val="20"/>
    </w:rPr>
  </w:style>
  <w:style w:type="paragraph" w:styleId="Heading7">
    <w:name w:val="heading 7"/>
    <w:basedOn w:val="Normal"/>
    <w:next w:val="Normal"/>
    <w:link w:val="Heading7Char"/>
    <w:qFormat/>
    <w:rsid w:val="00E941E6"/>
    <w:pPr>
      <w:ind w:left="720"/>
      <w:outlineLvl w:val="6"/>
    </w:pPr>
    <w:rPr>
      <w:i/>
    </w:rPr>
  </w:style>
  <w:style w:type="paragraph" w:styleId="Heading8">
    <w:name w:val="heading 8"/>
    <w:basedOn w:val="Normal"/>
    <w:next w:val="Normal"/>
    <w:link w:val="Heading8Char"/>
    <w:qFormat/>
    <w:rsid w:val="00E941E6"/>
    <w:pPr>
      <w:ind w:left="720"/>
      <w:outlineLvl w:val="7"/>
    </w:pPr>
    <w:rPr>
      <w:i/>
    </w:rPr>
  </w:style>
  <w:style w:type="paragraph" w:styleId="Heading9">
    <w:name w:val="heading 9"/>
    <w:basedOn w:val="Normal"/>
    <w:next w:val="Normal"/>
    <w:link w:val="Heading9Char"/>
    <w:qFormat/>
    <w:rsid w:val="00E941E6"/>
    <w:pPr>
      <w:ind w:left="720"/>
      <w:outlineLvl w:val="8"/>
    </w:pPr>
    <w:rPr>
      <w:i/>
    </w:rPr>
  </w:style>
  <w:style w:type="character" w:default="1" w:styleId="DefaultParagraphFont">
    <w:name w:val="Default Paragraph Font"/>
    <w:uiPriority w:val="1"/>
    <w:unhideWhenUsed/>
    <w:rsid w:val="00E94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1E6"/>
  </w:style>
  <w:style w:type="character" w:customStyle="1" w:styleId="Heading1Char">
    <w:name w:val="Heading 1 Char"/>
    <w:basedOn w:val="DefaultParagraphFont"/>
    <w:link w:val="Heading1"/>
    <w:rsid w:val="00E941E6"/>
    <w:rPr>
      <w:rFonts w:ascii="Times New Roman" w:eastAsia="Times New Roman" w:hAnsi="Times New Roman" w:cs="Times New Roman"/>
      <w:b/>
      <w:sz w:val="32"/>
      <w:szCs w:val="20"/>
      <w:lang w:eastAsia="en-US"/>
    </w:rPr>
  </w:style>
  <w:style w:type="paragraph" w:styleId="BodyText">
    <w:name w:val="Body Text"/>
    <w:basedOn w:val="Normal"/>
    <w:link w:val="BodyTextChar"/>
    <w:rsid w:val="00E94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1E6"/>
    <w:rPr>
      <w:rFonts w:ascii="Times New Roman" w:eastAsia="Times New Roman" w:hAnsi="Times New Roman" w:cs="Times New Roman"/>
      <w:sz w:val="24"/>
      <w:lang w:eastAsia="en-US"/>
    </w:rPr>
  </w:style>
  <w:style w:type="paragraph" w:styleId="ListBullet">
    <w:name w:val="List Bullet"/>
    <w:basedOn w:val="List"/>
    <w:rsid w:val="00E941E6"/>
    <w:pPr>
      <w:numPr>
        <w:numId w:val="12"/>
      </w:numPr>
      <w:tabs>
        <w:tab w:val="clear" w:pos="340"/>
      </w:tabs>
      <w:spacing w:before="40" w:after="40"/>
    </w:pPr>
  </w:style>
  <w:style w:type="character" w:customStyle="1" w:styleId="SpecialBold">
    <w:name w:val="Special Bold"/>
    <w:basedOn w:val="DefaultParagraphFont"/>
    <w:rsid w:val="00E941E6"/>
    <w:rPr>
      <w:b/>
      <w:spacing w:val="0"/>
    </w:rPr>
  </w:style>
  <w:style w:type="paragraph" w:styleId="ListBullet2">
    <w:name w:val="List Bullet 2"/>
    <w:basedOn w:val="List2"/>
    <w:rsid w:val="00E941E6"/>
    <w:pPr>
      <w:numPr>
        <w:numId w:val="13"/>
      </w:numPr>
      <w:tabs>
        <w:tab w:val="clear" w:pos="680"/>
      </w:tabs>
    </w:pPr>
  </w:style>
  <w:style w:type="character" w:styleId="Emphasis">
    <w:name w:val="Emphasis"/>
    <w:basedOn w:val="DefaultParagraphFont"/>
    <w:qFormat/>
    <w:rsid w:val="00E941E6"/>
    <w:rPr>
      <w:i/>
    </w:rPr>
  </w:style>
  <w:style w:type="paragraph" w:customStyle="1" w:styleId="SuperHeading">
    <w:name w:val="SuperHeading"/>
    <w:basedOn w:val="Normal"/>
    <w:rsid w:val="00E941E6"/>
    <w:pPr>
      <w:spacing w:before="240" w:after="120"/>
      <w:outlineLvl w:val="0"/>
    </w:pPr>
    <w:rPr>
      <w:rFonts w:ascii="Times New Roman" w:hAnsi="Times New Roman"/>
      <w:b/>
      <w:sz w:val="32"/>
    </w:rPr>
  </w:style>
  <w:style w:type="paragraph" w:customStyle="1" w:styleId="AllowPageBreak">
    <w:name w:val="AllowPageBreak"/>
    <w:rsid w:val="00E94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1E6"/>
    <w:rPr>
      <w:rFonts w:ascii="Courier New" w:eastAsia="Times New Roman" w:hAnsi="Courier New" w:cs="Times New Roman"/>
      <w:i/>
      <w:szCs w:val="20"/>
      <w:lang w:eastAsia="en-US"/>
    </w:rPr>
  </w:style>
  <w:style w:type="paragraph" w:customStyle="1" w:styleId="HeadingBase">
    <w:name w:val="Heading Base"/>
    <w:rsid w:val="00E94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1E6"/>
    <w:pPr>
      <w:tabs>
        <w:tab w:val="right" w:leader="dot" w:pos="9072"/>
      </w:tabs>
      <w:ind w:left="567"/>
    </w:pPr>
    <w:rPr>
      <w:szCs w:val="22"/>
    </w:rPr>
  </w:style>
  <w:style w:type="paragraph" w:customStyle="1" w:styleId="TOCBase">
    <w:name w:val="TOC Base"/>
    <w:rsid w:val="00E94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1E6"/>
    <w:pPr>
      <w:tabs>
        <w:tab w:val="right" w:leader="dot" w:pos="9072"/>
      </w:tabs>
      <w:spacing w:before="40" w:after="40"/>
      <w:ind w:left="284"/>
    </w:pPr>
    <w:rPr>
      <w:rFonts w:ascii="Times New Roman" w:hAnsi="Times New Roman"/>
    </w:rPr>
  </w:style>
  <w:style w:type="paragraph" w:styleId="TOC1">
    <w:name w:val="toc 1"/>
    <w:basedOn w:val="TOCBase"/>
    <w:next w:val="Normal"/>
    <w:rsid w:val="00E94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1E6"/>
    <w:rPr>
      <w:rFonts w:ascii="Times New Roman" w:eastAsia="Times New Roman" w:hAnsi="Times New Roman" w:cs="Times New Roman"/>
      <w:sz w:val="16"/>
      <w:lang w:eastAsia="en-US"/>
    </w:rPr>
  </w:style>
  <w:style w:type="paragraph" w:styleId="Title">
    <w:name w:val="Title"/>
    <w:basedOn w:val="HeadingBase"/>
    <w:link w:val="TitleChar"/>
    <w:qFormat/>
    <w:rsid w:val="00E941E6"/>
    <w:pPr>
      <w:spacing w:before="5040"/>
      <w:jc w:val="center"/>
    </w:pPr>
    <w:rPr>
      <w:sz w:val="48"/>
      <w:szCs w:val="72"/>
      <w:lang w:val="en-US"/>
    </w:rPr>
  </w:style>
  <w:style w:type="character" w:customStyle="1" w:styleId="TitleChar">
    <w:name w:val="Title Char"/>
    <w:basedOn w:val="DefaultParagraphFont"/>
    <w:link w:val="Title"/>
    <w:rsid w:val="00E94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1E6"/>
    <w:pPr>
      <w:tabs>
        <w:tab w:val="left" w:pos="3600"/>
        <w:tab w:val="left" w:pos="3958"/>
      </w:tabs>
    </w:pPr>
  </w:style>
  <w:style w:type="paragraph" w:styleId="List">
    <w:name w:val="List"/>
    <w:basedOn w:val="BodyText"/>
    <w:next w:val="BodyText"/>
    <w:rsid w:val="00E941E6"/>
    <w:pPr>
      <w:tabs>
        <w:tab w:val="left" w:pos="340"/>
      </w:tabs>
      <w:spacing w:before="60" w:after="60"/>
      <w:ind w:left="340" w:hanging="340"/>
    </w:pPr>
  </w:style>
  <w:style w:type="paragraph" w:customStyle="1" w:styleId="Note">
    <w:name w:val="Note"/>
    <w:basedOn w:val="BodyText"/>
    <w:rsid w:val="00E94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1E6"/>
    <w:pPr>
      <w:framePr w:wrap="auto" w:hAnchor="text" w:y="6049"/>
    </w:pPr>
    <w:rPr>
      <w:color w:val="000000"/>
      <w:sz w:val="40"/>
    </w:rPr>
  </w:style>
  <w:style w:type="paragraph" w:customStyle="1" w:styleId="TOCTitle">
    <w:name w:val="TOCTitle"/>
    <w:basedOn w:val="Heading1"/>
    <w:rsid w:val="00E941E6"/>
    <w:pPr>
      <w:spacing w:after="240"/>
      <w:jc w:val="center"/>
      <w:outlineLvl w:val="9"/>
    </w:pPr>
    <w:rPr>
      <w:caps/>
    </w:rPr>
  </w:style>
  <w:style w:type="paragraph" w:customStyle="1" w:styleId="Version">
    <w:name w:val="Version"/>
    <w:rsid w:val="00E94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1E6"/>
    <w:pPr>
      <w:keepNext w:val="0"/>
      <w:tabs>
        <w:tab w:val="right" w:pos="4176"/>
      </w:tabs>
      <w:ind w:left="198" w:hanging="198"/>
    </w:pPr>
    <w:rPr>
      <w:rFonts w:ascii="Garamond" w:hAnsi="Garamond"/>
    </w:rPr>
  </w:style>
  <w:style w:type="paragraph" w:styleId="IndexHeading">
    <w:name w:val="index heading"/>
    <w:basedOn w:val="Normal"/>
    <w:next w:val="Index1"/>
    <w:semiHidden/>
    <w:rsid w:val="00E941E6"/>
    <w:pPr>
      <w:spacing w:before="120" w:after="120"/>
    </w:pPr>
    <w:rPr>
      <w:rFonts w:ascii="Arial" w:hAnsi="Arial"/>
      <w:b/>
      <w:color w:val="918585"/>
      <w:sz w:val="24"/>
    </w:rPr>
  </w:style>
  <w:style w:type="paragraph" w:styleId="Header">
    <w:name w:val="header"/>
    <w:basedOn w:val="Normal"/>
    <w:link w:val="HeaderChar"/>
    <w:rsid w:val="00E94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1E6"/>
    <w:rPr>
      <w:rFonts w:ascii="Times New Roman" w:eastAsia="Times New Roman" w:hAnsi="Times New Roman" w:cs="Times New Roman"/>
      <w:sz w:val="16"/>
      <w:szCs w:val="20"/>
      <w:lang w:val="en-GB" w:eastAsia="en-US"/>
    </w:rPr>
  </w:style>
  <w:style w:type="paragraph" w:customStyle="1" w:styleId="Chapter">
    <w:name w:val="Chapter"/>
    <w:basedOn w:val="Normal"/>
    <w:rsid w:val="00E941E6"/>
    <w:pPr>
      <w:spacing w:before="240"/>
    </w:pPr>
    <w:rPr>
      <w:rFonts w:ascii="Times New Roman" w:hAnsi="Times New Roman"/>
      <w:smallCaps/>
      <w:spacing w:val="80"/>
      <w:sz w:val="28"/>
    </w:rPr>
  </w:style>
  <w:style w:type="paragraph" w:customStyle="1" w:styleId="InChapter">
    <w:name w:val="InChapter"/>
    <w:basedOn w:val="Heading3"/>
    <w:rsid w:val="00E941E6"/>
    <w:pPr>
      <w:spacing w:after="240"/>
      <w:outlineLvl w:val="9"/>
    </w:pPr>
    <w:rPr>
      <w:noProof/>
    </w:rPr>
  </w:style>
  <w:style w:type="paragraph" w:styleId="Index2">
    <w:name w:val="index 2"/>
    <w:basedOn w:val="Normal"/>
    <w:next w:val="Normal"/>
    <w:semiHidden/>
    <w:rsid w:val="00E941E6"/>
    <w:pPr>
      <w:tabs>
        <w:tab w:val="right" w:pos="4176"/>
      </w:tabs>
      <w:ind w:left="568" w:hanging="284"/>
    </w:pPr>
    <w:rPr>
      <w:rFonts w:ascii="Garamond" w:hAnsi="Garamond"/>
    </w:rPr>
  </w:style>
  <w:style w:type="paragraph" w:customStyle="1" w:styleId="Byline">
    <w:name w:val="Byline"/>
    <w:rsid w:val="00E94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1E6"/>
    <w:pPr>
      <w:tabs>
        <w:tab w:val="clear" w:pos="3600"/>
        <w:tab w:val="clear" w:pos="3958"/>
      </w:tabs>
      <w:jc w:val="right"/>
    </w:pPr>
  </w:style>
  <w:style w:type="paragraph" w:styleId="Caption">
    <w:name w:val="caption"/>
    <w:basedOn w:val="BodyText"/>
    <w:next w:val="Normal"/>
    <w:qFormat/>
    <w:rsid w:val="00E941E6"/>
    <w:pPr>
      <w:framePr w:w="2268" w:hSpace="181" w:vSpace="181" w:wrap="around" w:vAnchor="text" w:hAnchor="page" w:x="1135" w:y="285" w:anchorLock="1"/>
    </w:pPr>
    <w:rPr>
      <w:i/>
    </w:rPr>
  </w:style>
  <w:style w:type="paragraph" w:customStyle="1" w:styleId="MiniTOCTitle">
    <w:name w:val="MiniTOCTitle"/>
    <w:basedOn w:val="Heading4"/>
    <w:rsid w:val="00E941E6"/>
    <w:pPr>
      <w:spacing w:before="240"/>
      <w:outlineLvl w:val="9"/>
    </w:pPr>
    <w:rPr>
      <w:noProof/>
      <w:sz w:val="24"/>
    </w:rPr>
  </w:style>
  <w:style w:type="paragraph" w:customStyle="1" w:styleId="MiniTOCItem">
    <w:name w:val="MiniTOCItem"/>
    <w:basedOn w:val="ListBullet"/>
    <w:rsid w:val="00E941E6"/>
    <w:pPr>
      <w:numPr>
        <w:numId w:val="0"/>
      </w:numPr>
      <w:tabs>
        <w:tab w:val="right" w:leader="dot" w:pos="6521"/>
      </w:tabs>
      <w:spacing w:before="0" w:after="0"/>
    </w:pPr>
  </w:style>
  <w:style w:type="paragraph" w:customStyle="1" w:styleId="TOFTitle">
    <w:name w:val="TOFTitle"/>
    <w:basedOn w:val="TOCTitle"/>
    <w:rsid w:val="00E941E6"/>
  </w:style>
  <w:style w:type="paragraph" w:styleId="TableofFigures">
    <w:name w:val="table of figures"/>
    <w:basedOn w:val="Normal"/>
    <w:next w:val="Normal"/>
    <w:semiHidden/>
    <w:rsid w:val="00E941E6"/>
    <w:pPr>
      <w:tabs>
        <w:tab w:val="right" w:leader="dot" w:pos="9072"/>
      </w:tabs>
      <w:ind w:left="970" w:hanging="403"/>
    </w:pPr>
    <w:rPr>
      <w:rFonts w:ascii="Times New Roman" w:hAnsi="Times New Roman"/>
      <w:b/>
    </w:rPr>
  </w:style>
  <w:style w:type="paragraph" w:styleId="ListNumber">
    <w:name w:val="List Number"/>
    <w:basedOn w:val="List"/>
    <w:rsid w:val="00E941E6"/>
    <w:pPr>
      <w:numPr>
        <w:numId w:val="15"/>
      </w:numPr>
      <w:tabs>
        <w:tab w:val="clear" w:pos="340"/>
      </w:tabs>
    </w:pPr>
  </w:style>
  <w:style w:type="character" w:customStyle="1" w:styleId="WingdingSymbols">
    <w:name w:val="Wingding Symbols"/>
    <w:rsid w:val="00E941E6"/>
    <w:rPr>
      <w:rFonts w:ascii="Wingdings" w:hAnsi="Wingdings"/>
    </w:rPr>
  </w:style>
  <w:style w:type="paragraph" w:customStyle="1" w:styleId="TableHeading">
    <w:name w:val="Table Heading"/>
    <w:basedOn w:val="HeadingBase"/>
    <w:rsid w:val="00E941E6"/>
    <w:pPr>
      <w:keepLines/>
      <w:pBdr>
        <w:bottom w:val="single" w:sz="6" w:space="1" w:color="918585"/>
      </w:pBdr>
      <w:spacing w:before="240"/>
    </w:pPr>
  </w:style>
  <w:style w:type="character" w:customStyle="1" w:styleId="HotSpot">
    <w:name w:val="HotSpot"/>
    <w:rsid w:val="00E941E6"/>
    <w:rPr>
      <w:color w:val="0033CC"/>
      <w:u w:val="none"/>
    </w:rPr>
  </w:style>
  <w:style w:type="paragraph" w:customStyle="1" w:styleId="BodyTextRight">
    <w:name w:val="Body Text Right"/>
    <w:basedOn w:val="BodyText"/>
    <w:rsid w:val="00E941E6"/>
    <w:pPr>
      <w:spacing w:before="0" w:after="0"/>
      <w:jc w:val="right"/>
    </w:pPr>
  </w:style>
  <w:style w:type="paragraph" w:styleId="Index3">
    <w:name w:val="index 3"/>
    <w:basedOn w:val="ListNumber2"/>
    <w:next w:val="Normal"/>
    <w:semiHidden/>
    <w:rsid w:val="00E941E6"/>
    <w:pPr>
      <w:numPr>
        <w:numId w:val="0"/>
      </w:numPr>
      <w:tabs>
        <w:tab w:val="right" w:leader="dot" w:pos="4176"/>
      </w:tabs>
    </w:pPr>
  </w:style>
  <w:style w:type="paragraph" w:styleId="ListNumber2">
    <w:name w:val="List Number 2"/>
    <w:basedOn w:val="List2"/>
    <w:rsid w:val="00E941E6"/>
    <w:pPr>
      <w:numPr>
        <w:numId w:val="10"/>
      </w:numPr>
      <w:tabs>
        <w:tab w:val="clear" w:pos="1060"/>
      </w:tabs>
    </w:pPr>
  </w:style>
  <w:style w:type="paragraph" w:customStyle="1" w:styleId="MarginNote">
    <w:name w:val="Margin Note"/>
    <w:basedOn w:val="BodyText"/>
    <w:rsid w:val="00E94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1E6"/>
    <w:rPr>
      <w:sz w:val="32"/>
    </w:rPr>
  </w:style>
  <w:style w:type="paragraph" w:customStyle="1" w:styleId="HeadingProcedure">
    <w:name w:val="Heading Procedure"/>
    <w:basedOn w:val="HeadingBase"/>
    <w:next w:val="Normal"/>
    <w:rsid w:val="00E941E6"/>
    <w:pPr>
      <w:tabs>
        <w:tab w:val="left" w:pos="0"/>
      </w:tabs>
      <w:spacing w:before="120" w:after="60"/>
    </w:pPr>
    <w:rPr>
      <w:i/>
      <w:color w:val="918585"/>
      <w:sz w:val="22"/>
    </w:rPr>
  </w:style>
  <w:style w:type="paragraph" w:customStyle="1" w:styleId="TableBodyText">
    <w:name w:val="Table Body Text"/>
    <w:basedOn w:val="BodyText"/>
    <w:rsid w:val="00E941E6"/>
    <w:pPr>
      <w:spacing w:before="60" w:after="60"/>
    </w:pPr>
  </w:style>
  <w:style w:type="paragraph" w:styleId="ListContinue">
    <w:name w:val="List Continue"/>
    <w:basedOn w:val="List"/>
    <w:rsid w:val="00E941E6"/>
    <w:pPr>
      <w:ind w:firstLine="0"/>
    </w:pPr>
  </w:style>
  <w:style w:type="paragraph" w:customStyle="1" w:styleId="ListNote">
    <w:name w:val="List Note"/>
    <w:basedOn w:val="List"/>
    <w:rsid w:val="00E941E6"/>
    <w:pPr>
      <w:pBdr>
        <w:top w:val="single" w:sz="6" w:space="2" w:color="918585"/>
        <w:bottom w:val="single" w:sz="6" w:space="2" w:color="918585"/>
      </w:pBdr>
      <w:tabs>
        <w:tab w:val="left" w:pos="1021"/>
      </w:tabs>
      <w:ind w:firstLine="0"/>
    </w:pPr>
  </w:style>
  <w:style w:type="paragraph" w:customStyle="1" w:styleId="Warning">
    <w:name w:val="Warning"/>
    <w:basedOn w:val="BodyText"/>
    <w:rsid w:val="00E941E6"/>
    <w:pPr>
      <w:shd w:val="clear" w:color="auto" w:fill="D9D9D9"/>
      <w:tabs>
        <w:tab w:val="left" w:pos="992"/>
      </w:tabs>
      <w:ind w:left="119" w:right="119"/>
    </w:pPr>
    <w:rPr>
      <w:sz w:val="20"/>
    </w:rPr>
  </w:style>
  <w:style w:type="paragraph" w:customStyle="1" w:styleId="MarginIcons">
    <w:name w:val="Margin Icons"/>
    <w:basedOn w:val="BodyText"/>
    <w:rsid w:val="00E94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1E6"/>
    <w:rPr>
      <w:rFonts w:ascii="Courier New" w:hAnsi="Courier New"/>
    </w:rPr>
  </w:style>
  <w:style w:type="paragraph" w:customStyle="1" w:styleId="NoteBullet">
    <w:name w:val="Note Bullet"/>
    <w:basedOn w:val="Note"/>
    <w:rsid w:val="00E941E6"/>
    <w:pPr>
      <w:tabs>
        <w:tab w:val="clear" w:pos="680"/>
      </w:tabs>
      <w:spacing w:before="60" w:after="60"/>
    </w:pPr>
  </w:style>
  <w:style w:type="paragraph" w:customStyle="1" w:styleId="SubHeading2">
    <w:name w:val="SubHeading2"/>
    <w:basedOn w:val="HeadingBase"/>
    <w:rsid w:val="00E941E6"/>
    <w:pPr>
      <w:spacing w:before="240" w:after="60"/>
    </w:pPr>
    <w:rPr>
      <w:sz w:val="20"/>
    </w:rPr>
  </w:style>
  <w:style w:type="paragraph" w:customStyle="1" w:styleId="SubHeading1">
    <w:name w:val="SubHeading1"/>
    <w:basedOn w:val="HeadingBase"/>
    <w:rsid w:val="00E941E6"/>
    <w:pPr>
      <w:spacing w:before="240" w:after="60"/>
    </w:pPr>
    <w:rPr>
      <w:color w:val="918585"/>
      <w:sz w:val="22"/>
    </w:rPr>
  </w:style>
  <w:style w:type="paragraph" w:customStyle="1" w:styleId="SideHeading">
    <w:name w:val="Side Heading"/>
    <w:basedOn w:val="HeadingBase"/>
    <w:rsid w:val="00E94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1E6"/>
    <w:pPr>
      <w:tabs>
        <w:tab w:val="num" w:pos="360"/>
      </w:tabs>
    </w:pPr>
  </w:style>
  <w:style w:type="paragraph" w:styleId="PlainText">
    <w:name w:val="Plain Text"/>
    <w:basedOn w:val="Normal"/>
    <w:link w:val="PlainTextChar"/>
    <w:rsid w:val="00E941E6"/>
    <w:rPr>
      <w:sz w:val="20"/>
    </w:rPr>
  </w:style>
  <w:style w:type="character" w:customStyle="1" w:styleId="PlainTextChar">
    <w:name w:val="Plain Text Char"/>
    <w:basedOn w:val="DefaultParagraphFont"/>
    <w:link w:val="PlainText"/>
    <w:rsid w:val="00E941E6"/>
    <w:rPr>
      <w:rFonts w:ascii="Courier New" w:eastAsia="Times New Roman" w:hAnsi="Courier New" w:cs="Times New Roman"/>
      <w:sz w:val="20"/>
      <w:szCs w:val="20"/>
      <w:lang w:eastAsia="en-US"/>
    </w:rPr>
  </w:style>
  <w:style w:type="character" w:customStyle="1" w:styleId="MenuOption">
    <w:name w:val="Menu Option"/>
    <w:basedOn w:val="DefaultParagraphFont"/>
    <w:rsid w:val="00E941E6"/>
    <w:rPr>
      <w:b/>
      <w:smallCaps/>
    </w:rPr>
  </w:style>
  <w:style w:type="paragraph" w:customStyle="1" w:styleId="TableListNumber">
    <w:name w:val="Table List Number"/>
    <w:basedOn w:val="ListNumber"/>
    <w:rsid w:val="00E941E6"/>
    <w:pPr>
      <w:numPr>
        <w:numId w:val="0"/>
      </w:numPr>
    </w:pPr>
  </w:style>
  <w:style w:type="paragraph" w:styleId="TOC4">
    <w:name w:val="toc 4"/>
    <w:basedOn w:val="TOCBase"/>
    <w:next w:val="Normal"/>
    <w:semiHidden/>
    <w:rsid w:val="00E941E6"/>
    <w:pPr>
      <w:tabs>
        <w:tab w:val="right" w:leader="dot" w:pos="9071"/>
      </w:tabs>
      <w:ind w:left="1701"/>
    </w:pPr>
  </w:style>
  <w:style w:type="paragraph" w:customStyle="1" w:styleId="ListAlpha">
    <w:name w:val="List Alpha"/>
    <w:basedOn w:val="List"/>
    <w:rsid w:val="00E941E6"/>
    <w:pPr>
      <w:numPr>
        <w:numId w:val="9"/>
      </w:numPr>
    </w:pPr>
  </w:style>
  <w:style w:type="paragraph" w:customStyle="1" w:styleId="ListAlpha2">
    <w:name w:val="List Alpha 2"/>
    <w:basedOn w:val="List2"/>
    <w:rsid w:val="00E941E6"/>
    <w:pPr>
      <w:numPr>
        <w:numId w:val="8"/>
      </w:numPr>
    </w:pPr>
  </w:style>
  <w:style w:type="paragraph" w:styleId="List2">
    <w:name w:val="List 2"/>
    <w:basedOn w:val="BodyText"/>
    <w:rsid w:val="00E941E6"/>
    <w:pPr>
      <w:tabs>
        <w:tab w:val="left" w:pos="680"/>
      </w:tabs>
      <w:spacing w:before="60" w:after="60"/>
      <w:ind w:left="680" w:hanging="340"/>
    </w:pPr>
  </w:style>
  <w:style w:type="paragraph" w:styleId="List3">
    <w:name w:val="List 3"/>
    <w:basedOn w:val="BodyText"/>
    <w:rsid w:val="00E941E6"/>
    <w:pPr>
      <w:tabs>
        <w:tab w:val="left" w:pos="1021"/>
      </w:tabs>
      <w:spacing w:before="60" w:after="60"/>
      <w:ind w:left="1020" w:hanging="340"/>
    </w:pPr>
  </w:style>
  <w:style w:type="paragraph" w:styleId="List4">
    <w:name w:val="List 4"/>
    <w:basedOn w:val="BodyText"/>
    <w:rsid w:val="00E941E6"/>
    <w:pPr>
      <w:tabs>
        <w:tab w:val="left" w:pos="1361"/>
      </w:tabs>
      <w:spacing w:before="60" w:after="60"/>
      <w:ind w:left="1361" w:hanging="340"/>
    </w:pPr>
  </w:style>
  <w:style w:type="paragraph" w:styleId="List5">
    <w:name w:val="List 5"/>
    <w:basedOn w:val="BodyText"/>
    <w:rsid w:val="00E941E6"/>
    <w:pPr>
      <w:tabs>
        <w:tab w:val="left" w:pos="1701"/>
      </w:tabs>
      <w:spacing w:before="60" w:after="60"/>
      <w:ind w:left="1701" w:hanging="340"/>
    </w:pPr>
  </w:style>
  <w:style w:type="paragraph" w:styleId="ListBullet3">
    <w:name w:val="List Bullet 3"/>
    <w:basedOn w:val="List3"/>
    <w:rsid w:val="00E941E6"/>
    <w:pPr>
      <w:numPr>
        <w:numId w:val="14"/>
      </w:numPr>
      <w:tabs>
        <w:tab w:val="clear" w:pos="1021"/>
      </w:tabs>
      <w:ind w:left="1037" w:hanging="357"/>
    </w:pPr>
  </w:style>
  <w:style w:type="paragraph" w:styleId="ListBullet4">
    <w:name w:val="List Bullet 4"/>
    <w:basedOn w:val="List4"/>
    <w:rsid w:val="00E941E6"/>
    <w:pPr>
      <w:numPr>
        <w:numId w:val="3"/>
      </w:numPr>
      <w:tabs>
        <w:tab w:val="clear" w:pos="1361"/>
      </w:tabs>
    </w:pPr>
  </w:style>
  <w:style w:type="paragraph" w:styleId="ListBullet5">
    <w:name w:val="List Bullet 5"/>
    <w:basedOn w:val="List5"/>
    <w:rsid w:val="00E941E6"/>
    <w:pPr>
      <w:numPr>
        <w:numId w:val="4"/>
      </w:numPr>
    </w:pPr>
  </w:style>
  <w:style w:type="paragraph" w:styleId="ListContinue2">
    <w:name w:val="List Continue 2"/>
    <w:basedOn w:val="List2"/>
    <w:rsid w:val="00E941E6"/>
    <w:pPr>
      <w:ind w:firstLine="0"/>
    </w:pPr>
  </w:style>
  <w:style w:type="paragraph" w:styleId="ListContinue3">
    <w:name w:val="List Continue 3"/>
    <w:basedOn w:val="List3"/>
    <w:rsid w:val="00E941E6"/>
    <w:pPr>
      <w:ind w:left="1021" w:firstLine="0"/>
    </w:pPr>
  </w:style>
  <w:style w:type="paragraph" w:styleId="ListContinue4">
    <w:name w:val="List Continue 4"/>
    <w:basedOn w:val="List4"/>
    <w:rsid w:val="00E941E6"/>
    <w:pPr>
      <w:ind w:firstLine="0"/>
    </w:pPr>
  </w:style>
  <w:style w:type="paragraph" w:styleId="ListContinue5">
    <w:name w:val="List Continue 5"/>
    <w:basedOn w:val="List5"/>
    <w:rsid w:val="00E941E6"/>
    <w:pPr>
      <w:ind w:firstLine="0"/>
    </w:pPr>
  </w:style>
  <w:style w:type="paragraph" w:styleId="ListNumber3">
    <w:name w:val="List Number 3"/>
    <w:basedOn w:val="List3"/>
    <w:rsid w:val="00E941E6"/>
    <w:pPr>
      <w:numPr>
        <w:numId w:val="5"/>
      </w:numPr>
    </w:pPr>
  </w:style>
  <w:style w:type="paragraph" w:styleId="ListNumber4">
    <w:name w:val="List Number 4"/>
    <w:basedOn w:val="List4"/>
    <w:rsid w:val="00E941E6"/>
    <w:pPr>
      <w:numPr>
        <w:numId w:val="6"/>
      </w:numPr>
    </w:pPr>
  </w:style>
  <w:style w:type="paragraph" w:styleId="ListNumber5">
    <w:name w:val="List Number 5"/>
    <w:basedOn w:val="List5"/>
    <w:rsid w:val="00E941E6"/>
    <w:pPr>
      <w:numPr>
        <w:numId w:val="7"/>
      </w:numPr>
    </w:pPr>
  </w:style>
  <w:style w:type="paragraph" w:styleId="BlockText">
    <w:name w:val="Block Text"/>
    <w:basedOn w:val="Normal"/>
    <w:rsid w:val="00E941E6"/>
    <w:pPr>
      <w:spacing w:after="120"/>
      <w:ind w:left="1440" w:right="1440"/>
    </w:pPr>
  </w:style>
  <w:style w:type="character" w:customStyle="1" w:styleId="Subscript">
    <w:name w:val="Subscript"/>
    <w:basedOn w:val="DefaultParagraphFont"/>
    <w:rsid w:val="00E941E6"/>
    <w:rPr>
      <w:sz w:val="16"/>
      <w:vertAlign w:val="subscript"/>
    </w:rPr>
  </w:style>
  <w:style w:type="character" w:customStyle="1" w:styleId="Superscript">
    <w:name w:val="Superscript"/>
    <w:basedOn w:val="DefaultParagraphFont"/>
    <w:rsid w:val="00E941E6"/>
    <w:rPr>
      <w:sz w:val="16"/>
      <w:vertAlign w:val="superscript"/>
    </w:rPr>
  </w:style>
  <w:style w:type="character" w:customStyle="1" w:styleId="Symbols">
    <w:name w:val="Symbols"/>
    <w:basedOn w:val="DefaultParagraphFont"/>
    <w:rsid w:val="00E941E6"/>
    <w:rPr>
      <w:rFonts w:ascii="Symbol" w:hAnsi="Symbol"/>
    </w:rPr>
  </w:style>
  <w:style w:type="character" w:customStyle="1" w:styleId="MenuOptions">
    <w:name w:val="Menu Options"/>
    <w:basedOn w:val="DefaultParagraphFont"/>
    <w:rsid w:val="00E941E6"/>
    <w:rPr>
      <w:rFonts w:ascii="Arial Narrow" w:hAnsi="Arial Narrow"/>
      <w:smallCaps/>
    </w:rPr>
  </w:style>
  <w:style w:type="character" w:customStyle="1" w:styleId="Buttons">
    <w:name w:val="Buttons"/>
    <w:basedOn w:val="DefaultParagraphFont"/>
    <w:rsid w:val="00E941E6"/>
    <w:rPr>
      <w:b/>
    </w:rPr>
  </w:style>
  <w:style w:type="character" w:customStyle="1" w:styleId="Underlined">
    <w:name w:val="Underlined"/>
    <w:basedOn w:val="DefaultParagraphFont"/>
    <w:rsid w:val="00E941E6"/>
    <w:rPr>
      <w:u w:val="single"/>
    </w:rPr>
  </w:style>
  <w:style w:type="paragraph" w:customStyle="1" w:styleId="TableBodyTextRight">
    <w:name w:val="Table Body Text Right"/>
    <w:basedOn w:val="TableBodyText"/>
    <w:rsid w:val="00E941E6"/>
    <w:pPr>
      <w:widowControl w:val="0"/>
      <w:autoSpaceDE w:val="0"/>
      <w:autoSpaceDN w:val="0"/>
      <w:adjustRightInd w:val="0"/>
      <w:jc w:val="right"/>
    </w:pPr>
    <w:rPr>
      <w:rFonts w:cs="Arial"/>
      <w:szCs w:val="18"/>
    </w:rPr>
  </w:style>
  <w:style w:type="paragraph" w:customStyle="1" w:styleId="CopyrightText">
    <w:name w:val="Copyright Text"/>
    <w:basedOn w:val="BodyText"/>
    <w:rsid w:val="00E941E6"/>
    <w:rPr>
      <w:sz w:val="18"/>
    </w:rPr>
  </w:style>
  <w:style w:type="paragraph" w:customStyle="1" w:styleId="BodySmallRight">
    <w:name w:val="Body Small Right"/>
    <w:basedOn w:val="BodyTextRight"/>
    <w:rsid w:val="00E941E6"/>
    <w:rPr>
      <w:sz w:val="18"/>
      <w:szCs w:val="18"/>
    </w:rPr>
  </w:style>
  <w:style w:type="paragraph" w:customStyle="1" w:styleId="MarginEdition">
    <w:name w:val="Margin Edition"/>
    <w:basedOn w:val="MarginNote"/>
    <w:rsid w:val="00E941E6"/>
    <w:pPr>
      <w:spacing w:before="0" w:after="0"/>
    </w:pPr>
    <w:rPr>
      <w:rFonts w:ascii="Times New Roman" w:hAnsi="Times New Roman"/>
      <w:color w:val="999999"/>
    </w:rPr>
  </w:style>
  <w:style w:type="paragraph" w:customStyle="1" w:styleId="Spacer">
    <w:name w:val="Spacer"/>
    <w:basedOn w:val="Normal"/>
    <w:rsid w:val="00E941E6"/>
    <w:rPr>
      <w:sz w:val="2"/>
      <w:szCs w:val="2"/>
    </w:rPr>
  </w:style>
  <w:style w:type="character" w:customStyle="1" w:styleId="Small">
    <w:name w:val="Small"/>
    <w:basedOn w:val="DefaultParagraphFont"/>
    <w:rsid w:val="00E941E6"/>
    <w:rPr>
      <w:sz w:val="16"/>
    </w:rPr>
  </w:style>
  <w:style w:type="paragraph" w:customStyle="1" w:styleId="WideTable">
    <w:name w:val="Wide Table"/>
    <w:basedOn w:val="Normal"/>
    <w:rsid w:val="00E941E6"/>
    <w:pPr>
      <w:ind w:left="-1418"/>
    </w:pPr>
    <w:rPr>
      <w:sz w:val="2"/>
      <w:szCs w:val="2"/>
    </w:rPr>
  </w:style>
  <w:style w:type="character" w:styleId="PageNumber">
    <w:name w:val="page number"/>
    <w:basedOn w:val="DefaultParagraphFont"/>
    <w:rsid w:val="00E941E6"/>
  </w:style>
  <w:style w:type="paragraph" w:styleId="Quote">
    <w:name w:val="Quote"/>
    <w:basedOn w:val="Heading1"/>
    <w:link w:val="QuoteChar"/>
    <w:qFormat/>
    <w:rsid w:val="00E941E6"/>
    <w:rPr>
      <w:b w:val="0"/>
      <w:sz w:val="72"/>
      <w:szCs w:val="72"/>
      <w:lang w:val="en-NZ"/>
    </w:rPr>
  </w:style>
  <w:style w:type="character" w:customStyle="1" w:styleId="QuoteChar">
    <w:name w:val="Quote Char"/>
    <w:basedOn w:val="DefaultParagraphFont"/>
    <w:link w:val="Quote"/>
    <w:rsid w:val="00E94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1E6"/>
    <w:pPr>
      <w:pageBreakBefore/>
    </w:pPr>
  </w:style>
  <w:style w:type="paragraph" w:customStyle="1" w:styleId="Border">
    <w:name w:val="Border"/>
    <w:basedOn w:val="Normal"/>
    <w:qFormat/>
    <w:rsid w:val="00E94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1E6"/>
    <w:rPr>
      <w:b/>
      <w:bCs/>
      <w:i/>
      <w:iCs/>
      <w:color w:val="auto"/>
    </w:rPr>
  </w:style>
  <w:style w:type="paragraph" w:styleId="IntenseQuote">
    <w:name w:val="Intense Quote"/>
    <w:basedOn w:val="Normal"/>
    <w:next w:val="Normal"/>
    <w:link w:val="IntenseQuoteChar"/>
    <w:uiPriority w:val="30"/>
    <w:qFormat/>
    <w:rsid w:val="00E94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1E6"/>
    <w:rPr>
      <w:smallCaps/>
      <w:color w:val="auto"/>
      <w:u w:val="single"/>
    </w:rPr>
  </w:style>
  <w:style w:type="character" w:styleId="IntenseReference">
    <w:name w:val="Intense Reference"/>
    <w:basedOn w:val="DefaultParagraphFont"/>
    <w:uiPriority w:val="32"/>
    <w:qFormat/>
    <w:rsid w:val="00E941E6"/>
    <w:rPr>
      <w:b/>
      <w:bCs/>
      <w:smallCaps/>
      <w:color w:val="auto"/>
      <w:spacing w:val="5"/>
      <w:u w:val="single"/>
    </w:rPr>
  </w:style>
  <w:style w:type="paragraph" w:customStyle="1" w:styleId="2ColumnHeading">
    <w:name w:val="2Column Heading"/>
    <w:basedOn w:val="BodyText"/>
    <w:qFormat/>
    <w:rsid w:val="00E941E6"/>
    <w:pPr>
      <w:spacing w:after="60"/>
      <w:ind w:left="-2268"/>
    </w:pPr>
    <w:rPr>
      <w:b/>
    </w:rPr>
  </w:style>
  <w:style w:type="paragraph" w:customStyle="1" w:styleId="Heading1TOC">
    <w:name w:val="Heading1 TOC"/>
    <w:basedOn w:val="Normal"/>
    <w:qFormat/>
    <w:rsid w:val="00E941E6"/>
    <w:pPr>
      <w:spacing w:before="240" w:after="120"/>
    </w:pPr>
    <w:rPr>
      <w:rFonts w:ascii="Times New Roman" w:hAnsi="Times New Roman"/>
      <w:b/>
      <w:sz w:val="32"/>
    </w:rPr>
  </w:style>
  <w:style w:type="paragraph" w:customStyle="1" w:styleId="Heading2TOC">
    <w:name w:val="Heading2 TOC"/>
    <w:basedOn w:val="Normal"/>
    <w:qFormat/>
    <w:rsid w:val="00E941E6"/>
    <w:pPr>
      <w:spacing w:before="240" w:after="60"/>
    </w:pPr>
    <w:rPr>
      <w:rFonts w:ascii="Times New Roman" w:hAnsi="Times New Roman"/>
      <w:b/>
      <w:sz w:val="28"/>
    </w:rPr>
  </w:style>
  <w:style w:type="character" w:customStyle="1" w:styleId="Underline">
    <w:name w:val="Underline"/>
    <w:basedOn w:val="DefaultParagraphFont"/>
    <w:qFormat/>
    <w:rsid w:val="00E941E6"/>
    <w:rPr>
      <w:u w:val="single"/>
    </w:rPr>
  </w:style>
  <w:style w:type="character" w:customStyle="1" w:styleId="BoldandItalics">
    <w:name w:val="Bold and Italics"/>
    <w:qFormat/>
    <w:rsid w:val="00E941E6"/>
    <w:rPr>
      <w:b/>
      <w:i/>
      <w:u w:val="none"/>
    </w:rPr>
  </w:style>
  <w:style w:type="paragraph" w:styleId="BalloonText">
    <w:name w:val="Balloon Text"/>
    <w:basedOn w:val="Normal"/>
    <w:link w:val="BalloonTextChar"/>
    <w:rsid w:val="00E941E6"/>
    <w:rPr>
      <w:rFonts w:ascii="Tahoma" w:hAnsi="Tahoma" w:cs="Tahoma"/>
      <w:sz w:val="16"/>
      <w:szCs w:val="16"/>
    </w:rPr>
  </w:style>
  <w:style w:type="character" w:customStyle="1" w:styleId="BalloonTextChar">
    <w:name w:val="Balloon Text Char"/>
    <w:basedOn w:val="DefaultParagraphFont"/>
    <w:link w:val="BalloonText"/>
    <w:rsid w:val="00E94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1E6"/>
    <w:rPr>
      <w:b/>
      <w:color w:val="660033"/>
      <w:spacing w:val="0"/>
    </w:rPr>
  </w:style>
  <w:style w:type="paragraph" w:customStyle="1" w:styleId="Nameditemlist">
    <w:name w:val="Named item list"/>
    <w:basedOn w:val="BodyText"/>
    <w:qFormat/>
    <w:rsid w:val="00E941E6"/>
    <w:pPr>
      <w:tabs>
        <w:tab w:val="left" w:pos="2835"/>
      </w:tabs>
      <w:ind w:left="2835" w:hanging="2835"/>
    </w:pPr>
  </w:style>
  <w:style w:type="paragraph" w:customStyle="1" w:styleId="BodyTextnopadding">
    <w:name w:val="Body Text no padding"/>
    <w:basedOn w:val="BodyText"/>
    <w:qFormat/>
    <w:rsid w:val="00E941E6"/>
    <w:pPr>
      <w:spacing w:before="0" w:after="0"/>
    </w:pPr>
  </w:style>
  <w:style w:type="paragraph" w:customStyle="1" w:styleId="BodyTextBold">
    <w:name w:val="Body Text Bold"/>
    <w:basedOn w:val="BodyText"/>
    <w:qFormat/>
    <w:rsid w:val="00E941E6"/>
    <w:rPr>
      <w:b/>
    </w:rPr>
  </w:style>
  <w:style w:type="character" w:styleId="Hyperlink">
    <w:name w:val="Hyperlink"/>
    <w:basedOn w:val="DefaultParagraphFont"/>
    <w:uiPriority w:val="99"/>
    <w:unhideWhenUsed/>
    <w:rsid w:val="00B87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6073</Characters>
  <Application>Microsoft Office Word</Application>
  <DocSecurity>0</DocSecurity>
  <Lines>189</Lines>
  <Paragraphs>127</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RGRPSH407 Educate thoroughbred horses for racing</dc:title>
  <dc:subject>Approved</dc:subject>
  <dc:creator>Skills Insight</dc:creator>
  <cp:keywords>Release: 1</cp:keywords>
  <dc:description>Review Date: 12 April 2008</dc:description>
  <cp:lastModifiedBy>HSD_TPCMSd.prod</cp:lastModifiedBy>
  <cp:revision>3</cp:revision>
  <dcterms:created xsi:type="dcterms:W3CDTF">2025-03-01T11:03:00Z</dcterms:created>
  <dcterms:modified xsi:type="dcterms:W3CDTF">2025-03-01T11:03:00Z</dcterms:modified>
</cp:coreProperties>
</file>