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16D" w:rsidP="0049216D">
      <w:pPr>
        <w:pStyle w:val="Title"/>
      </w:pPr>
      <w:r>
        <w:fldChar w:fldCharType="begin"/>
      </w:r>
      <w:r>
        <w:instrText xml:space="preserve"> TITLE   \* MERGEFORMAT </w:instrText>
      </w:r>
      <w:r>
        <w:fldChar w:fldCharType="separate"/>
      </w:r>
      <w:r>
        <w:t>RGRPSH404 Ride horses at trackwork</w:t>
      </w:r>
      <w:r>
        <w:fldChar w:fldCharType="end"/>
      </w:r>
    </w:p>
    <w:p w:rsidR="0049216D" w:rsidP="0049216D">
      <w:pPr>
        <w:pStyle w:val="Version"/>
        <w:sectPr w:rsidSect="00D67F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F27" w:rsidP="00D67F27">
      <w:pPr>
        <w:pStyle w:val="SuperHeading"/>
      </w:pPr>
      <w:r w:rsidRPr="00D67F27">
        <w:t>RGRPSH404 Ride horses at trackwork</w:t>
      </w:r>
    </w:p>
    <w:p w:rsidR="00000000" w:rsidRPr="00D67F27" w:rsidP="00D67F27">
      <w:pPr>
        <w:pStyle w:val="Heading1"/>
      </w:pPr>
      <w:bookmarkStart w:id="1" w:name="O_979183"/>
      <w:bookmarkEnd w:id="1"/>
      <w:r w:rsidRPr="00D67F27">
        <w:t>Modification History</w:t>
      </w:r>
    </w:p>
    <w:tbl>
      <w:tblPr>
        <w:tblW w:w="9520" w:type="dxa"/>
        <w:tblLayout w:type="fixed"/>
        <w:tblCellMar>
          <w:left w:w="62" w:type="dxa"/>
          <w:right w:w="62" w:type="dxa"/>
        </w:tblCellMar>
        <w:tblLook w:val="0000"/>
      </w:tblPr>
      <w:tblGrid>
        <w:gridCol w:w="2581"/>
        <w:gridCol w:w="6939"/>
      </w:tblGrid>
      <w:tr w:rsidTr="00D67F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rPr>
                <w:rStyle w:val="SpecialBold"/>
              </w:rPr>
              <w:t>Comments</w:t>
            </w:r>
          </w:p>
        </w:tc>
      </w:tr>
      <w:tr w:rsidTr="00D67F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t>This version released with RGR Racing and Breeding Training Package Version 2.0.</w:t>
            </w:r>
          </w:p>
        </w:tc>
      </w:tr>
    </w:tbl>
    <w:p w:rsidR="00000000" w:rsidRPr="00D67F27" w:rsidP="00D67F27">
      <w:pPr>
        <w:pStyle w:val="BodyText"/>
      </w:pPr>
    </w:p>
    <w:p w:rsidR="00000000" w:rsidRPr="00D67F27" w:rsidP="00D67F27">
      <w:pPr>
        <w:pStyle w:val="AllowPageBreak"/>
      </w:pPr>
    </w:p>
    <w:p w:rsidR="00000000" w:rsidRPr="00D67F27" w:rsidP="00D67F27">
      <w:pPr>
        <w:pStyle w:val="Heading1"/>
      </w:pPr>
      <w:bookmarkStart w:id="2" w:name="O_979184"/>
      <w:bookmarkEnd w:id="2"/>
      <w:r w:rsidRPr="00D67F27">
        <w:t>Application</w:t>
      </w:r>
    </w:p>
    <w:p w:rsidR="00000000" w:rsidRPr="00D67F27" w:rsidP="0049216D">
      <w:pPr>
        <w:pStyle w:val="BodyText"/>
      </w:pPr>
      <w:r w:rsidRPr="00D67F27">
        <w:t>This unit of competency describes the skills and knowledge required to apply advanced track rid</w:t>
      </w:r>
      <w:r w:rsidRPr="00D67F27">
        <w:t>ing skills, participate in professional riding arrangements with trainers, and introduce horses to practice barriers.</w:t>
      </w:r>
    </w:p>
    <w:p w:rsidR="00000000" w:rsidRPr="00D67F27" w:rsidP="0049216D">
      <w:pPr>
        <w:pStyle w:val="BodyText"/>
      </w:pPr>
      <w:r w:rsidRPr="00D67F27">
        <w:t>The unit applies to individuals, with experience in trackwork riding, who use specialised skills and knowledge to develop advanced trackwo</w:t>
      </w:r>
      <w:r w:rsidRPr="00D67F27">
        <w:t xml:space="preserve">rk riding skills. </w:t>
      </w:r>
    </w:p>
    <w:p w:rsidR="00000000" w:rsidRPr="00D67F27" w:rsidP="0049216D">
      <w:pPr>
        <w:pStyle w:val="BodyText"/>
      </w:pPr>
      <w:r w:rsidRPr="00D67F27">
        <w:t>All work must be carried out to comply with workplace procedures, in accordance with applicable state/territory animal welfare and workplace health and safety legislative requirements.</w:t>
      </w:r>
    </w:p>
    <w:p w:rsidR="00000000" w:rsidRPr="00D67F27" w:rsidP="0049216D">
      <w:pPr>
        <w:pStyle w:val="BodyText"/>
      </w:pPr>
      <w:r w:rsidRPr="00D67F27">
        <w:t xml:space="preserve">Licensing, legislative, regulatory or certification </w:t>
      </w:r>
      <w:r w:rsidRPr="00D67F27">
        <w:t>requirements apply to this unit. Users are advised to check with the relevant Principal Racing Authority (PRA) for current requirements.</w:t>
      </w:r>
      <w:r w:rsidRPr="00D67F27">
        <w:rPr>
          <w:rStyle w:val="SpecialBold"/>
        </w:rPr>
        <w:t xml:space="preserve"> </w:t>
      </w:r>
    </w:p>
    <w:p w:rsidR="00000000" w:rsidRPr="00D67F27" w:rsidP="00D67F27">
      <w:pPr>
        <w:pStyle w:val="Heading1"/>
      </w:pPr>
      <w:bookmarkStart w:id="3" w:name="O_979185"/>
      <w:bookmarkEnd w:id="3"/>
      <w:r w:rsidRPr="00D67F27">
        <w:t>Pre-requisite Unit</w:t>
      </w:r>
    </w:p>
    <w:p w:rsidR="00000000" w:rsidRPr="00D67F27" w:rsidP="0049216D">
      <w:pPr>
        <w:pStyle w:val="BodyText"/>
      </w:pPr>
      <w:r w:rsidRPr="00D67F27">
        <w:t>The prerequisite unit of competency for this unit is:</w:t>
      </w:r>
    </w:p>
    <w:p w:rsidR="00000000" w:rsidRPr="00D67F27" w:rsidP="00D67F27">
      <w:pPr>
        <w:pStyle w:val="ListBullet"/>
      </w:pPr>
      <w:r w:rsidRPr="00D67F27">
        <w:t>RGRPSH307 Exercise horses i</w:t>
      </w:r>
      <w:r w:rsidRPr="00D67F27">
        <w:t>n pacework.</w:t>
      </w:r>
    </w:p>
    <w:p w:rsidR="00000000" w:rsidRPr="00D67F27" w:rsidP="00D67F27">
      <w:pPr>
        <w:pStyle w:val="BodyText"/>
      </w:pPr>
    </w:p>
    <w:p w:rsidR="00000000" w:rsidRPr="00D67F27" w:rsidP="0049216D">
      <w:pPr>
        <w:pStyle w:val="BodyText"/>
      </w:pPr>
      <w:r w:rsidRPr="00D67F27">
        <w:t>Note the following chain of prerequisites that also apply to this unit. </w:t>
      </w:r>
    </w:p>
    <w:tbl>
      <w:tblPr>
        <w:tblW w:w="0" w:type="auto"/>
        <w:tblLayout w:type="fixed"/>
        <w:tblCellMar>
          <w:left w:w="62" w:type="dxa"/>
          <w:right w:w="62" w:type="dxa"/>
        </w:tblCellMar>
        <w:tblLook w:val="0000"/>
      </w:tblPr>
      <w:tblGrid>
        <w:gridCol w:w="2843"/>
        <w:gridCol w:w="3435"/>
      </w:tblGrid>
      <w:tr w:rsidTr="00D67F27">
        <w:tblPrEx>
          <w:tblW w:w="0" w:type="auto"/>
          <w:tblLayout w:type="fixed"/>
          <w:tblCellMar>
            <w:left w:w="62" w:type="dxa"/>
            <w:right w:w="62" w:type="dxa"/>
          </w:tblCellMar>
          <w:tblLook w:val="0000"/>
        </w:tblPrEx>
        <w:tc>
          <w:tcPr>
            <w:tcW w:w="2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67F27" w:rsidP="00D67F27">
            <w:pPr>
              <w:pStyle w:val="BodyText"/>
            </w:pPr>
            <w:r w:rsidRPr="00D67F27">
              <w:rPr>
                <w:rStyle w:val="SpecialBold"/>
              </w:rPr>
              <w:t>Unit of competency</w:t>
            </w:r>
          </w:p>
        </w:tc>
        <w:tc>
          <w:tcPr>
            <w:tcW w:w="343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67F27">
            <w:pPr>
              <w:pStyle w:val="BodyText"/>
              <w:rPr>
                <w:lang w:val="en-NZ"/>
              </w:rPr>
            </w:pPr>
            <w:r w:rsidRPr="00D67F27">
              <w:rPr>
                <w:rStyle w:val="SpecialBold"/>
              </w:rPr>
              <w:t>Prerequisite requirement</w:t>
            </w:r>
          </w:p>
        </w:tc>
      </w:tr>
      <w:tr w:rsidTr="00D67F27">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D67F27">
            <w:pPr>
              <w:pStyle w:val="BodyText"/>
              <w:rPr>
                <w:lang w:val="en-NZ"/>
              </w:rPr>
            </w:pPr>
            <w:r w:rsidRPr="00D67F27">
              <w:t>RGRPSH307 Exercise horses in pacework</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D67F27">
            <w:pPr>
              <w:pStyle w:val="BodyText"/>
              <w:rPr>
                <w:lang w:val="en-NZ"/>
              </w:rPr>
            </w:pPr>
            <w:r w:rsidRPr="00D67F27">
              <w:t>RGRPSH306 Develop basic trackwork riding skills</w:t>
            </w:r>
          </w:p>
        </w:tc>
      </w:tr>
      <w:tr w:rsidTr="00D67F27">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D67F27">
            <w:pPr>
              <w:pStyle w:val="BodyText"/>
              <w:rPr>
                <w:lang w:val="en-NZ"/>
              </w:rPr>
            </w:pPr>
            <w:r w:rsidRPr="00D67F27">
              <w:t>RGRPSH306 Develop basic trackwork</w:t>
            </w:r>
            <w:r w:rsidRPr="00D67F27">
              <w:t xml:space="preserve"> riding skills</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D67F27">
            <w:pPr>
              <w:pStyle w:val="BodyText"/>
              <w:rPr>
                <w:lang w:val="en-NZ"/>
              </w:rPr>
            </w:pPr>
            <w:r w:rsidRPr="00D67F27">
              <w:t>RGRPSH205 Perform basic riding skills in the racing industry</w:t>
            </w:r>
          </w:p>
        </w:tc>
      </w:tr>
      <w:tr w:rsidTr="00D67F27">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D67F27">
            <w:pPr>
              <w:pStyle w:val="BodyText"/>
              <w:rPr>
                <w:lang w:val="en-NZ"/>
              </w:rPr>
            </w:pPr>
            <w:r w:rsidRPr="00D67F27">
              <w:t>RGRPSH205 Perform basic riding skills in the racing industry</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RPr="00D67F27" w:rsidP="00D67F27">
            <w:pPr>
              <w:pStyle w:val="BodyText"/>
            </w:pPr>
            <w:r w:rsidRPr="00D67F27">
              <w:t>RGRPSH201 Handle racehorses in stables and at trackwork</w:t>
            </w:r>
          </w:p>
        </w:tc>
      </w:tr>
    </w:tbl>
    <w:p w:rsidR="00000000" w:rsidRPr="00D67F27" w:rsidP="00D67F27">
      <w:pPr>
        <w:pStyle w:val="BodyText"/>
      </w:pPr>
    </w:p>
    <w:p w:rsidR="00000000" w:rsidRPr="00D67F27" w:rsidP="00D67F27">
      <w:pPr>
        <w:pStyle w:val="AllowPageBreak"/>
      </w:pPr>
    </w:p>
    <w:p w:rsidR="00000000" w:rsidRPr="00D67F27" w:rsidP="00D67F27">
      <w:pPr>
        <w:pStyle w:val="Heading1"/>
      </w:pPr>
      <w:bookmarkStart w:id="4" w:name="O_979187"/>
      <w:bookmarkEnd w:id="4"/>
      <w:r w:rsidRPr="00D67F27">
        <w:t>Unit Sector</w:t>
      </w:r>
    </w:p>
    <w:p w:rsidR="00000000" w:rsidRPr="00D67F27" w:rsidP="0049216D">
      <w:pPr>
        <w:pStyle w:val="BodyText"/>
      </w:pPr>
      <w:r w:rsidRPr="00D67F27">
        <w:t>Performance services horse (PSH</w:t>
      </w:r>
      <w:r w:rsidRPr="00D67F27">
        <w:t>)</w:t>
      </w:r>
    </w:p>
    <w:p w:rsidR="00000000" w:rsidRPr="00D67F27" w:rsidP="00D67F27">
      <w:pPr>
        <w:pStyle w:val="Heading1"/>
      </w:pPr>
      <w:bookmarkStart w:id="5" w:name="O_979188"/>
      <w:bookmarkEnd w:id="5"/>
      <w:r w:rsidRPr="00D67F27">
        <w:t>Elements and Performance Criteria</w:t>
      </w:r>
    </w:p>
    <w:tbl>
      <w:tblPr>
        <w:tblW w:w="9520" w:type="dxa"/>
        <w:tblLayout w:type="fixed"/>
        <w:tblCellMar>
          <w:left w:w="62" w:type="dxa"/>
          <w:right w:w="62" w:type="dxa"/>
        </w:tblCellMar>
        <w:tblLook w:val="0000"/>
      </w:tblPr>
      <w:tblGrid>
        <w:gridCol w:w="2580"/>
        <w:gridCol w:w="6940"/>
      </w:tblGrid>
      <w:tr w:rsidTr="0049216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7F27" w:rsidP="00D67F27">
            <w:pPr>
              <w:pStyle w:val="BodyText"/>
            </w:pPr>
            <w:r w:rsidRPr="00D67F2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7F27">
            <w:pPr>
              <w:pStyle w:val="BodyText"/>
              <w:rPr>
                <w:lang w:val="en-NZ"/>
              </w:rPr>
            </w:pPr>
            <w:r w:rsidRPr="00D67F27">
              <w:rPr>
                <w:rStyle w:val="SpecialBold"/>
              </w:rPr>
              <w:t>Performance Criteria</w:t>
            </w:r>
          </w:p>
        </w:tc>
      </w:tr>
      <w:tr w:rsidTr="0049216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rPr>
                <w:rStyle w:val="Emphasis"/>
              </w:rPr>
              <w:t>Performance criteria describe the performance needed to demonstrate achievement of the element.</w:t>
            </w:r>
          </w:p>
        </w:tc>
      </w:tr>
      <w:tr w:rsidTr="004921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1. Apply advanced trackwork riding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t>1.1 Assess hazards and risks associated with trackwork activity</w:t>
            </w:r>
          </w:p>
          <w:p w:rsidR="00000000" w:rsidRPr="00D67F27" w:rsidP="00D67F27">
            <w:pPr>
              <w:pStyle w:val="BodyText"/>
            </w:pPr>
            <w:r w:rsidRPr="00D67F27">
              <w:t>1.2 Warm up and warm down horses from working pace and exercise in a balanced manner in all required gaits</w:t>
            </w:r>
          </w:p>
          <w:p w:rsidR="00000000" w:rsidRPr="00D67F27" w:rsidP="00D67F27">
            <w:pPr>
              <w:pStyle w:val="BodyText"/>
            </w:pPr>
            <w:r w:rsidRPr="00D67F27">
              <w:t>1.3 Ride out up the straight, evaluating th</w:t>
            </w:r>
            <w:r w:rsidRPr="00D67F27">
              <w:t>e pace of horse, and maintain for required times and distances as instructed by trainer</w:t>
            </w:r>
          </w:p>
          <w:p w:rsidR="00000000" w:rsidRPr="00D67F27" w:rsidP="00D67F27">
            <w:pPr>
              <w:pStyle w:val="BodyText"/>
            </w:pPr>
            <w:r w:rsidRPr="00D67F27">
              <w:t>1.4 Apply the rules and etiquette for riding on fast work tracks</w:t>
            </w:r>
          </w:p>
          <w:p w:rsidR="00000000" w:rsidP="00D67F27">
            <w:pPr>
              <w:pStyle w:val="BodyText"/>
              <w:rPr>
                <w:lang w:val="en-NZ"/>
              </w:rPr>
            </w:pPr>
            <w:r w:rsidRPr="00D67F27">
              <w:t>1.5 Follow safe entry and exit procedures to all tracks</w:t>
            </w:r>
          </w:p>
        </w:tc>
      </w:tr>
      <w:tr w:rsidTr="004921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2. Participate in professional riding arrangements with trainers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t>2.1 Comply with trainer instructions</w:t>
            </w:r>
          </w:p>
          <w:p w:rsidR="00000000" w:rsidRPr="00D67F27" w:rsidP="00D67F27">
            <w:pPr>
              <w:pStyle w:val="BodyText"/>
            </w:pPr>
            <w:r w:rsidRPr="00D67F27">
              <w:t>2.2 Apply professional judgement according to the circumstances</w:t>
            </w:r>
          </w:p>
          <w:p w:rsidR="00000000" w:rsidRPr="00D67F27" w:rsidP="00D67F27">
            <w:pPr>
              <w:pStyle w:val="BodyText"/>
            </w:pPr>
            <w:r w:rsidRPr="00D67F27">
              <w:t>2.3 Ensure personal fitness levels meet requirements of specified trackwork</w:t>
            </w:r>
          </w:p>
          <w:p w:rsidR="00000000" w:rsidP="00D67F27">
            <w:pPr>
              <w:pStyle w:val="BodyText"/>
              <w:rPr>
                <w:lang w:val="en-NZ"/>
              </w:rPr>
            </w:pPr>
            <w:r w:rsidRPr="00D67F27">
              <w:t>2.4 Evaluate t</w:t>
            </w:r>
            <w:r w:rsidRPr="00D67F27">
              <w:t>he performance of the horse and report to trainer or foreman</w:t>
            </w:r>
          </w:p>
        </w:tc>
      </w:tr>
      <w:tr w:rsidTr="004921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3. Introduce horse to practice barriers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t>3.1 Confirm arrangements to use practice barriers</w:t>
            </w:r>
          </w:p>
          <w:p w:rsidR="00000000" w:rsidRPr="00D67F27" w:rsidP="00D67F27">
            <w:pPr>
              <w:pStyle w:val="BodyText"/>
            </w:pPr>
            <w:r w:rsidRPr="00D67F27">
              <w:t>3.2 Enter horses into and ride from practice barriers in a safe manner</w:t>
            </w:r>
          </w:p>
          <w:p w:rsidR="00000000" w:rsidRPr="00D67F27" w:rsidP="00D67F27">
            <w:pPr>
              <w:pStyle w:val="BodyText"/>
            </w:pPr>
            <w:r w:rsidRPr="00D67F27">
              <w:t>3.3 Identify and address common b</w:t>
            </w:r>
            <w:r w:rsidRPr="00D67F27">
              <w:t>arrier problems and report to trainer or foreman</w:t>
            </w:r>
          </w:p>
        </w:tc>
      </w:tr>
    </w:tbl>
    <w:p w:rsidR="00000000" w:rsidRPr="00D67F27" w:rsidP="00D67F27">
      <w:pPr>
        <w:pStyle w:val="BodyText"/>
      </w:pPr>
    </w:p>
    <w:p w:rsidR="00000000" w:rsidRPr="00D67F27" w:rsidP="00D67F27">
      <w:pPr>
        <w:pStyle w:val="AllowPageBreak"/>
      </w:pPr>
    </w:p>
    <w:p w:rsidR="00000000" w:rsidRPr="00D67F27" w:rsidP="00D67F27">
      <w:pPr>
        <w:pStyle w:val="Heading1"/>
      </w:pPr>
      <w:bookmarkStart w:id="6" w:name="O_979189"/>
      <w:bookmarkEnd w:id="6"/>
      <w:r w:rsidRPr="00D67F27">
        <w:t>Foundation Skills</w:t>
      </w:r>
    </w:p>
    <w:p w:rsidR="00000000" w:rsidRPr="0049216D" w:rsidP="0049216D">
      <w:pPr>
        <w:pStyle w:val="BodyText"/>
        <w:rPr>
          <w:i/>
        </w:rPr>
      </w:pPr>
      <w:r w:rsidRPr="0049216D">
        <w:rPr>
          <w:rStyle w:val="Emphasis"/>
        </w:rPr>
        <w:t xml:space="preserve">This section describes those language, literacy, numeracy and employment skills that are essential for performance in this unit of competency but are not explicit in the </w:t>
      </w:r>
      <w:r w:rsidRPr="0049216D">
        <w:rPr>
          <w:rStyle w:val="Emphasis"/>
        </w:rPr>
        <w:t>performance criteria.</w:t>
      </w:r>
    </w:p>
    <w:tbl>
      <w:tblPr>
        <w:tblW w:w="0" w:type="auto"/>
        <w:tblCellMar>
          <w:left w:w="62" w:type="dxa"/>
          <w:right w:w="62" w:type="dxa"/>
        </w:tblCellMar>
        <w:tblLook w:val="0000"/>
      </w:tblPr>
      <w:tblGrid>
        <w:gridCol w:w="2407"/>
        <w:gridCol w:w="6789"/>
      </w:tblGrid>
      <w:tr w:rsidTr="0049216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rPr>
                <w:rStyle w:val="SpecialBold"/>
              </w:rPr>
              <w:t>Description</w:t>
            </w:r>
          </w:p>
        </w:tc>
      </w:tr>
      <w:tr w:rsidTr="004921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ListBullet"/>
              <w:rPr>
                <w:lang w:val="en-NZ"/>
              </w:rPr>
            </w:pPr>
            <w:r w:rsidRPr="00D67F27">
              <w:t>Use basic arithmetic to estimate and calculate speed, distance and time</w:t>
            </w:r>
          </w:p>
        </w:tc>
      </w:tr>
      <w:tr w:rsidTr="004921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ListBullet"/>
              <w:rPr>
                <w:lang w:val="en-NZ"/>
              </w:rPr>
            </w:pPr>
            <w:r w:rsidRPr="00D67F27">
              <w:t xml:space="preserve">Follow racing rules and workplace procedures, including safety and animal welfare requirements, </w:t>
            </w:r>
            <w:r w:rsidRPr="00D67F27">
              <w:t xml:space="preserve">associated with own work and role </w:t>
            </w:r>
          </w:p>
        </w:tc>
      </w:tr>
      <w:tr w:rsidTr="004921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ListBullet"/>
            </w:pPr>
            <w:r w:rsidRPr="00D67F27">
              <w:t>Adhere to track driving etiquette in interactions with others</w:t>
            </w:r>
          </w:p>
          <w:p w:rsidR="00000000" w:rsidP="00D67F27">
            <w:pPr>
              <w:pStyle w:val="ListBullet"/>
              <w:rPr>
                <w:lang w:val="en-NZ"/>
              </w:rPr>
            </w:pPr>
            <w:r w:rsidRPr="00D67F27">
              <w:t>Follow industry-accepted practices for receiving trainer or foreman instructions and reporting horse performance</w:t>
            </w:r>
          </w:p>
        </w:tc>
      </w:tr>
      <w:tr w:rsidTr="004921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ListBullet"/>
            </w:pPr>
            <w:r w:rsidRPr="00D67F27">
              <w:t>Follow instructions, sequence tasks and prepare equipment required for trackwork and controlling horses</w:t>
            </w:r>
          </w:p>
          <w:p w:rsidR="00000000" w:rsidRPr="00D67F27" w:rsidP="00D67F27">
            <w:pPr>
              <w:pStyle w:val="ListBullet"/>
            </w:pPr>
            <w:r w:rsidRPr="00D67F27">
              <w:t>Take responsibility for and make routine decisions relating to safety, safe horse handling and trackwork within limits of own role</w:t>
            </w:r>
          </w:p>
        </w:tc>
      </w:tr>
    </w:tbl>
    <w:p w:rsidR="00000000" w:rsidRPr="00D67F27" w:rsidP="00D67F27">
      <w:pPr>
        <w:pStyle w:val="BodyText"/>
      </w:pPr>
    </w:p>
    <w:p w:rsidR="00000000" w:rsidRPr="00D67F27" w:rsidP="00D67F27">
      <w:pPr>
        <w:pStyle w:val="AllowPageBreak"/>
      </w:pPr>
    </w:p>
    <w:p w:rsidR="00000000" w:rsidRPr="00D67F27" w:rsidP="00D67F27">
      <w:pPr>
        <w:pStyle w:val="Heading1"/>
      </w:pPr>
      <w:bookmarkStart w:id="7" w:name="O_979191"/>
      <w:bookmarkEnd w:id="7"/>
      <w:r w:rsidRPr="00D67F27">
        <w:t>Un</w:t>
      </w:r>
      <w:r w:rsidRPr="00D67F27">
        <w:t>it Mapping Information</w:t>
      </w:r>
    </w:p>
    <w:tbl>
      <w:tblPr>
        <w:tblW w:w="9520" w:type="dxa"/>
        <w:tblLayout w:type="fixed"/>
        <w:tblCellMar>
          <w:left w:w="62" w:type="dxa"/>
          <w:right w:w="62" w:type="dxa"/>
        </w:tblCellMar>
        <w:tblLook w:val="0000"/>
      </w:tblPr>
      <w:tblGrid>
        <w:gridCol w:w="2299"/>
        <w:gridCol w:w="2407"/>
        <w:gridCol w:w="2407"/>
        <w:gridCol w:w="2407"/>
      </w:tblGrid>
      <w:tr w:rsidTr="00D67F27">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rPr>
                <w:rStyle w:val="SpecialBold"/>
              </w:rPr>
              <w:t>Equivalence status</w:t>
            </w:r>
          </w:p>
        </w:tc>
      </w:tr>
      <w:tr w:rsidTr="00D67F27">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RGRPSH404 Ride horses at trackwork</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RGRPSH404A Ride horses at trackwork</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t>Updated to meet Standards for Training Packages.</w:t>
            </w:r>
          </w:p>
          <w:p w:rsidR="00000000" w:rsidP="00D67F27">
            <w:pPr>
              <w:pStyle w:val="BodyText"/>
              <w:rPr>
                <w:lang w:val="en-NZ"/>
              </w:rPr>
            </w:pPr>
            <w:r w:rsidRPr="00D67F27">
              <w:t>Addition of performance criteria to address safety.</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t>Equivalent unit</w:t>
            </w:r>
          </w:p>
        </w:tc>
      </w:tr>
    </w:tbl>
    <w:p w:rsidR="00000000" w:rsidRPr="00D67F27" w:rsidP="00D67F27">
      <w:pPr>
        <w:pStyle w:val="BodyText"/>
      </w:pPr>
    </w:p>
    <w:p w:rsidR="00000000" w:rsidRPr="00D67F27" w:rsidP="00D67F27">
      <w:pPr>
        <w:pStyle w:val="AllowPageBreak"/>
      </w:pPr>
    </w:p>
    <w:p w:rsidR="00000000" w:rsidRPr="00D67F27" w:rsidP="00D67F27">
      <w:pPr>
        <w:pStyle w:val="Heading1"/>
      </w:pPr>
      <w:bookmarkStart w:id="8" w:name="O_979198"/>
      <w:bookmarkEnd w:id="8"/>
      <w:r w:rsidRPr="00D67F27">
        <w:t>Links</w:t>
      </w:r>
    </w:p>
    <w:p w:rsidR="00000000" w:rsidRPr="00D67F27" w:rsidP="0049216D">
      <w:pPr>
        <w:pStyle w:val="BodyText"/>
      </w:pPr>
      <w:r w:rsidRPr="00D67F2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B537F9">
        <w:rPr>
          <w:rStyle w:val="Hyperlink"/>
        </w:rPr>
        <w:t>https://vetnet.gov.au/Pages/TrainingDocs.aspx?q=5c4b8489-f7e1-463b-81c8-6ecce6c192a0</w:t>
      </w:r>
      <w:r>
        <w:fldChar w:fldCharType="end"/>
      </w:r>
    </w:p>
    <w:p w:rsidR="00000000" w:rsidRPr="00D67F27" w:rsidP="0049216D">
      <w:pPr>
        <w:pStyle w:val="BodyText"/>
        <w:sectPr w:rsidSect="00D67F27">
          <w:headerReference w:type="default" r:id="rId10"/>
          <w:footerReference w:type="default" r:id="rId11"/>
          <w:pgSz w:w="11908" w:h="16833"/>
          <w:pgMar w:top="1702" w:right="1418" w:bottom="1702" w:left="1418" w:header="992" w:footer="992" w:gutter="0"/>
          <w:cols w:space="720"/>
          <w:noEndnote/>
          <w:docGrid w:linePitch="299"/>
        </w:sectPr>
      </w:pPr>
    </w:p>
    <w:p w:rsidR="00000000" w:rsidRPr="00D67F27" w:rsidP="00D67F27">
      <w:pPr>
        <w:pStyle w:val="SuperHeading"/>
      </w:pPr>
      <w:r w:rsidRPr="00D67F27">
        <w:t>Assessment Requirements for RGRPSH404 Ride horses at trackwork</w:t>
      </w:r>
    </w:p>
    <w:p w:rsidR="00000000" w:rsidRPr="00D67F27" w:rsidP="00D67F27">
      <w:pPr>
        <w:pStyle w:val="Heading1"/>
      </w:pPr>
      <w:bookmarkStart w:id="9" w:name="O_979193"/>
      <w:bookmarkEnd w:id="9"/>
      <w:r w:rsidRPr="00D67F27">
        <w:t>Modification History</w:t>
      </w:r>
    </w:p>
    <w:tbl>
      <w:tblPr>
        <w:tblW w:w="9520" w:type="dxa"/>
        <w:tblLayout w:type="fixed"/>
        <w:tblCellMar>
          <w:left w:w="62" w:type="dxa"/>
          <w:right w:w="62" w:type="dxa"/>
        </w:tblCellMar>
        <w:tblLook w:val="0000"/>
      </w:tblPr>
      <w:tblGrid>
        <w:gridCol w:w="2581"/>
        <w:gridCol w:w="6939"/>
      </w:tblGrid>
      <w:tr w:rsidTr="00D67F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rPr>
                <w:rStyle w:val="SpecialBold"/>
              </w:rPr>
              <w:t>Comments</w:t>
            </w:r>
          </w:p>
        </w:tc>
      </w:tr>
      <w:tr w:rsidTr="00D67F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F27">
            <w:pPr>
              <w:pStyle w:val="BodyText"/>
              <w:rPr>
                <w:lang w:val="en-NZ"/>
              </w:rPr>
            </w:pPr>
            <w:r w:rsidRPr="00D67F2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F27" w:rsidP="00D67F27">
            <w:pPr>
              <w:pStyle w:val="BodyText"/>
            </w:pPr>
            <w:r w:rsidRPr="00D67F27">
              <w:t>This version released with RGR Racing and Breeding Training Package Version 2.0.</w:t>
            </w:r>
          </w:p>
        </w:tc>
      </w:tr>
    </w:tbl>
    <w:p w:rsidR="00000000" w:rsidRPr="00D67F27" w:rsidP="00D67F27">
      <w:pPr>
        <w:pStyle w:val="BodyText"/>
      </w:pPr>
    </w:p>
    <w:p w:rsidR="00000000" w:rsidRPr="00D67F27" w:rsidP="00D67F27">
      <w:pPr>
        <w:pStyle w:val="AllowPageBreak"/>
      </w:pPr>
    </w:p>
    <w:p w:rsidR="00000000" w:rsidRPr="00D67F27" w:rsidP="00D67F27">
      <w:pPr>
        <w:pStyle w:val="Heading1"/>
      </w:pPr>
      <w:bookmarkStart w:id="10" w:name="O_979194"/>
      <w:bookmarkEnd w:id="10"/>
      <w:r w:rsidRPr="00D67F27">
        <w:t>Performance Evidence</w:t>
      </w:r>
    </w:p>
    <w:p w:rsidR="00000000" w:rsidRPr="00D67F27" w:rsidP="0049216D">
      <w:pPr>
        <w:pStyle w:val="BodyText"/>
      </w:pPr>
      <w:r w:rsidRPr="00D67F27">
        <w:t>An individual demonstrating competency in this unit must satisfy all of the elements and performance criteria of this unit. There must be evidence that the individual has ridden thoroughbred horses of different tempe</w:t>
      </w:r>
      <w:r w:rsidRPr="00D67F27">
        <w:t>raments and experience at trackwork and practice barrier training, on at least five occasions, including for each occasion:</w:t>
      </w:r>
    </w:p>
    <w:p w:rsidR="00000000" w:rsidRPr="00D67F27" w:rsidP="00D67F27">
      <w:pPr>
        <w:pStyle w:val="ListBullet"/>
      </w:pPr>
      <w:r w:rsidRPr="00D67F27">
        <w:t xml:space="preserve">interpreted, implemented and reported back on trackwork instructions of trainer </w:t>
      </w:r>
    </w:p>
    <w:p w:rsidR="00000000" w:rsidRPr="00D67F27" w:rsidP="00D67F27">
      <w:pPr>
        <w:pStyle w:val="ListBullet"/>
      </w:pPr>
      <w:r w:rsidRPr="00D67F27">
        <w:t>prepared for trackwork, including:</w:t>
      </w:r>
    </w:p>
    <w:p w:rsidR="00000000" w:rsidRPr="00D67F27" w:rsidP="00D67F27">
      <w:pPr>
        <w:pStyle w:val="ListBullet2"/>
      </w:pPr>
      <w:r w:rsidRPr="00D67F27">
        <w:t xml:space="preserve">carried out a </w:t>
      </w:r>
      <w:r w:rsidRPr="00D67F27">
        <w:t>risk and hazard safety assessment</w:t>
      </w:r>
    </w:p>
    <w:p w:rsidR="00000000" w:rsidRPr="00D67F27" w:rsidP="00D67F27">
      <w:pPr>
        <w:pStyle w:val="ListBullet2"/>
      </w:pPr>
      <w:r w:rsidRPr="00D67F27">
        <w:t>warmed up and cooled down horses</w:t>
      </w:r>
    </w:p>
    <w:p w:rsidR="00000000" w:rsidRPr="00D67F27" w:rsidP="00D67F27">
      <w:pPr>
        <w:pStyle w:val="ListBullet2"/>
      </w:pPr>
      <w:r w:rsidRPr="00D67F27">
        <w:t xml:space="preserve">followed racing etiquette and safe track entry and exit procedures </w:t>
      </w:r>
    </w:p>
    <w:p w:rsidR="00000000" w:rsidRPr="00D67F27" w:rsidP="00D67F27">
      <w:pPr>
        <w:pStyle w:val="ListBullet"/>
      </w:pPr>
      <w:r w:rsidRPr="00D67F27">
        <w:t xml:space="preserve">used appropriate techniques to control and ride horses in pacework and fast work singly and in company, </w:t>
      </w:r>
      <w:r w:rsidRPr="00D67F27">
        <w:t>including riding to time over set distances of:</w:t>
      </w:r>
    </w:p>
    <w:p w:rsidR="00000000" w:rsidRPr="00D67F27" w:rsidP="00D67F27">
      <w:pPr>
        <w:pStyle w:val="ListBullet2"/>
      </w:pPr>
      <w:r w:rsidRPr="00D67F27">
        <w:t>three-quarter pace from the mile (1600 metres)</w:t>
      </w:r>
    </w:p>
    <w:p w:rsidR="00000000" w:rsidRPr="00D67F27" w:rsidP="00D67F27">
      <w:pPr>
        <w:pStyle w:val="ListBullet2"/>
      </w:pPr>
      <w:r w:rsidRPr="00D67F27">
        <w:t xml:space="preserve">even time from 800 metres </w:t>
      </w:r>
    </w:p>
    <w:p w:rsidR="00000000" w:rsidRPr="00D67F27" w:rsidP="00D67F27">
      <w:pPr>
        <w:pStyle w:val="ListBullet2"/>
      </w:pPr>
      <w:r w:rsidRPr="00D67F27">
        <w:t xml:space="preserve">fast pace – </w:t>
      </w:r>
      <w:r>
        <w:t>‘</w:t>
      </w:r>
      <w:r w:rsidRPr="00D67F27">
        <w:t>let it roll from the turn and pushed out to the post</w:t>
      </w:r>
      <w:r>
        <w:t>’</w:t>
      </w:r>
      <w:r w:rsidRPr="00D67F27">
        <w:t xml:space="preserve"> </w:t>
      </w:r>
    </w:p>
    <w:p w:rsidR="00000000" w:rsidRPr="00D67F27" w:rsidP="00D67F27">
      <w:pPr>
        <w:pStyle w:val="ListBullet"/>
      </w:pPr>
      <w:r w:rsidRPr="00D67F27">
        <w:t>addressed common barrier problems and reported horse performance</w:t>
      </w:r>
      <w:r w:rsidRPr="00D67F27">
        <w:t>.</w:t>
      </w:r>
    </w:p>
    <w:p w:rsidR="00000000" w:rsidRPr="00D67F27" w:rsidP="00D67F27">
      <w:pPr>
        <w:pStyle w:val="AllowPageBreak"/>
      </w:pPr>
    </w:p>
    <w:p w:rsidR="00000000" w:rsidRPr="00D67F27" w:rsidP="00D67F27">
      <w:pPr>
        <w:pStyle w:val="Heading1"/>
      </w:pPr>
      <w:bookmarkStart w:id="11" w:name="O_979195"/>
      <w:bookmarkEnd w:id="11"/>
      <w:r w:rsidRPr="00D67F27">
        <w:t>Knowledge Evidence</w:t>
      </w:r>
    </w:p>
    <w:p w:rsidR="00000000" w:rsidRPr="00D67F27" w:rsidP="0049216D">
      <w:pPr>
        <w:pStyle w:val="BodyText"/>
      </w:pPr>
      <w:r w:rsidRPr="00D67F27">
        <w:t>An individual must be able to demonstrate the knowledge required to perform the tasks outlined in the elements and performance criteria of this unit. This includes knowledge of:</w:t>
      </w:r>
    </w:p>
    <w:p w:rsidR="00000000" w:rsidRPr="00D67F27" w:rsidP="00D67F27">
      <w:pPr>
        <w:pStyle w:val="ListBullet"/>
      </w:pPr>
      <w:r w:rsidRPr="00D67F27">
        <w:t>principles and practices of trackwork r</w:t>
      </w:r>
      <w:r w:rsidRPr="00D67F27">
        <w:t>iding:</w:t>
      </w:r>
    </w:p>
    <w:p w:rsidR="00000000" w:rsidRPr="00D67F27" w:rsidP="00D67F27">
      <w:pPr>
        <w:pStyle w:val="ListBullet2"/>
      </w:pPr>
      <w:r w:rsidRPr="00D67F27">
        <w:t>industry terminology related to riding horses in pacework and fast work</w:t>
      </w:r>
    </w:p>
    <w:p w:rsidR="00000000" w:rsidRPr="00D67F27" w:rsidP="00D67F27">
      <w:pPr>
        <w:pStyle w:val="ListBullet2"/>
      </w:pPr>
      <w:r w:rsidRPr="00D67F27">
        <w:t>racing industry-approved gear and aids</w:t>
      </w:r>
    </w:p>
    <w:p w:rsidR="00000000" w:rsidRPr="00D67F27" w:rsidP="00D67F27">
      <w:pPr>
        <w:pStyle w:val="ListBullet2"/>
      </w:pPr>
      <w:r w:rsidRPr="00D67F27">
        <w:t>fast work riding techniques</w:t>
      </w:r>
    </w:p>
    <w:p w:rsidR="00000000" w:rsidRPr="00D67F27" w:rsidP="00D67F27">
      <w:pPr>
        <w:pStyle w:val="ListBullet2"/>
      </w:pPr>
      <w:r w:rsidRPr="00D67F27">
        <w:t>rules for tracks, including safe entry and exit points for tracks relevant to rider</w:t>
      </w:r>
      <w:r>
        <w:t>’</w:t>
      </w:r>
      <w:r w:rsidRPr="00D67F27">
        <w:t>s work</w:t>
      </w:r>
    </w:p>
    <w:p w:rsidR="00000000" w:rsidRPr="00D67F27" w:rsidP="00D67F27">
      <w:pPr>
        <w:pStyle w:val="ListBullet2"/>
      </w:pPr>
      <w:r w:rsidRPr="00D67F27">
        <w:t>riding etiquette</w:t>
      </w:r>
    </w:p>
    <w:p w:rsidR="00000000" w:rsidRPr="00D67F27" w:rsidP="00D67F27">
      <w:pPr>
        <w:pStyle w:val="ListBullet2"/>
      </w:pPr>
      <w:r w:rsidRPr="00D67F27">
        <w:t xml:space="preserve">barrier operation </w:t>
      </w:r>
    </w:p>
    <w:p w:rsidR="00000000" w:rsidRPr="00D67F27" w:rsidP="00D67F27">
      <w:pPr>
        <w:pStyle w:val="ListBullet2"/>
      </w:pPr>
      <w:r w:rsidRPr="00D67F27">
        <w:t>different horse paces, including half pace, three-quarter pace, even time, working gallop</w:t>
      </w:r>
    </w:p>
    <w:p w:rsidR="00000000" w:rsidRPr="00D67F27" w:rsidP="00D67F27">
      <w:pPr>
        <w:pStyle w:val="ListBullet"/>
      </w:pPr>
      <w:r w:rsidRPr="00D67F27">
        <w:t xml:space="preserve">common racehorse behaviour traits, and characteristics of individual horses, and common barrier problems </w:t>
      </w:r>
    </w:p>
    <w:p w:rsidR="00000000" w:rsidRPr="00D67F27" w:rsidP="00D67F27">
      <w:pPr>
        <w:pStyle w:val="ListBullet"/>
      </w:pPr>
      <w:r w:rsidRPr="00D67F27">
        <w:t>racing industry safety requirements, inc</w:t>
      </w:r>
      <w:r w:rsidRPr="00D67F27">
        <w:t>luding:</w:t>
      </w:r>
    </w:p>
    <w:p w:rsidR="00000000" w:rsidRPr="00D67F27" w:rsidP="00D67F27">
      <w:pPr>
        <w:pStyle w:val="ListBullet2"/>
      </w:pPr>
      <w:r w:rsidRPr="00D67F27">
        <w:t>safe operating procedures and risk assessment and control</w:t>
      </w:r>
    </w:p>
    <w:p w:rsidR="00000000" w:rsidRPr="00D67F27" w:rsidP="00D67F27">
      <w:pPr>
        <w:pStyle w:val="ListBullet2"/>
      </w:pPr>
      <w:r w:rsidRPr="00D67F27">
        <w:t>personal protective equipment and purpose for its use</w:t>
      </w:r>
    </w:p>
    <w:p w:rsidR="00000000" w:rsidRPr="00D67F27" w:rsidP="00D67F27">
      <w:pPr>
        <w:pStyle w:val="ListBullet"/>
      </w:pPr>
      <w:r w:rsidRPr="00D67F27">
        <w:t>racing industry standards and expectations relevant to riding horses at trackwork:</w:t>
      </w:r>
    </w:p>
    <w:p w:rsidR="00000000" w:rsidRPr="00D67F27" w:rsidP="00D67F27">
      <w:pPr>
        <w:pStyle w:val="ListBullet2"/>
      </w:pPr>
      <w:r w:rsidRPr="00D67F27">
        <w:t>communication procedures within stable and wider r</w:t>
      </w:r>
      <w:r w:rsidRPr="00D67F27">
        <w:t>acing industry</w:t>
      </w:r>
    </w:p>
    <w:p w:rsidR="00000000" w:rsidRPr="00D67F27" w:rsidP="00D67F27">
      <w:pPr>
        <w:pStyle w:val="ListBullet2"/>
      </w:pPr>
      <w:r w:rsidRPr="00D67F27">
        <w:t>effective working relationships and teamwork</w:t>
      </w:r>
    </w:p>
    <w:p w:rsidR="00000000" w:rsidRPr="00D67F27" w:rsidP="00D67F27">
      <w:pPr>
        <w:pStyle w:val="ListBullet2"/>
      </w:pPr>
      <w:r w:rsidRPr="00D67F27">
        <w:t>racing industry animal welfare requirements</w:t>
      </w:r>
    </w:p>
    <w:p w:rsidR="00000000" w:rsidRPr="00D67F27" w:rsidP="00D67F27">
      <w:pPr>
        <w:pStyle w:val="ListBullet2"/>
      </w:pPr>
      <w:r w:rsidRPr="00D67F27">
        <w:t>relevant rules of racing for pacework and fast work, including riders being drug free.</w:t>
      </w:r>
    </w:p>
    <w:p w:rsidR="00000000" w:rsidRPr="00D67F27" w:rsidP="00D67F27">
      <w:pPr>
        <w:pStyle w:val="AllowPageBreak"/>
      </w:pPr>
    </w:p>
    <w:p w:rsidR="00000000" w:rsidRPr="00D67F27" w:rsidP="00D67F27">
      <w:pPr>
        <w:pStyle w:val="Heading1"/>
      </w:pPr>
      <w:bookmarkStart w:id="12" w:name="O_979196"/>
      <w:bookmarkEnd w:id="12"/>
      <w:r w:rsidRPr="00D67F27">
        <w:t>Assessment Conditions</w:t>
      </w:r>
    </w:p>
    <w:p w:rsidR="00000000" w:rsidRPr="00D67F27" w:rsidP="0049216D">
      <w:pPr>
        <w:pStyle w:val="BodyText"/>
      </w:pPr>
      <w:r w:rsidRPr="00D67F27">
        <w:t xml:space="preserve">Assessment of skills must take place under the following conditions: </w:t>
      </w:r>
    </w:p>
    <w:p w:rsidR="00000000" w:rsidRPr="00D67F27" w:rsidP="00D67F27">
      <w:pPr>
        <w:pStyle w:val="ListBullet"/>
      </w:pPr>
      <w:r w:rsidRPr="00D67F27">
        <w:t>physical conditions:</w:t>
      </w:r>
    </w:p>
    <w:p w:rsidR="00000000" w:rsidRPr="00D67F27" w:rsidP="00D67F27">
      <w:pPr>
        <w:pStyle w:val="ListBullet2"/>
      </w:pPr>
      <w:r w:rsidRPr="00D67F27">
        <w:t>safe handling, riding and practice barrier areas, such as racing stables, and training and racetracks</w:t>
      </w:r>
    </w:p>
    <w:p w:rsidR="00000000" w:rsidRPr="00D67F27" w:rsidP="00D67F27">
      <w:pPr>
        <w:pStyle w:val="ListBullet"/>
      </w:pPr>
      <w:r w:rsidRPr="00D67F27">
        <w:t>resources, equipment and materials:</w:t>
      </w:r>
    </w:p>
    <w:p w:rsidR="00000000" w:rsidRPr="00D67F27" w:rsidP="00D67F27">
      <w:pPr>
        <w:pStyle w:val="ListBullet2"/>
      </w:pPr>
      <w:r w:rsidRPr="00D67F27">
        <w:t>various thoroughbred ho</w:t>
      </w:r>
      <w:r w:rsidRPr="00D67F27">
        <w:t>rses assessed as suitable for the skill and experience of the individual</w:t>
      </w:r>
    </w:p>
    <w:p w:rsidR="00000000" w:rsidRPr="00D67F27" w:rsidP="00D67F27">
      <w:pPr>
        <w:pStyle w:val="ListBullet2"/>
      </w:pPr>
      <w:r w:rsidRPr="00D67F27">
        <w:t xml:space="preserve">appropriate and correctly fitted racing industry-approved gear and equipment for individual, horse and activity </w:t>
      </w:r>
    </w:p>
    <w:p w:rsidR="00000000" w:rsidRPr="00D67F27" w:rsidP="00D67F27">
      <w:pPr>
        <w:pStyle w:val="ListBullet"/>
      </w:pPr>
      <w:r w:rsidRPr="00D67F27">
        <w:t>specifications:</w:t>
      </w:r>
    </w:p>
    <w:p w:rsidR="00000000" w:rsidRPr="00D67F27" w:rsidP="00D67F27">
      <w:pPr>
        <w:pStyle w:val="ListBullet2"/>
      </w:pPr>
      <w:r w:rsidRPr="00D67F27">
        <w:t xml:space="preserve">trainer instructions and reporting requirements. </w:t>
      </w:r>
    </w:p>
    <w:p w:rsidR="00000000" w:rsidRPr="00D67F27" w:rsidP="00D67F27">
      <w:pPr>
        <w:pStyle w:val="BodyText"/>
      </w:pPr>
    </w:p>
    <w:p w:rsidR="00000000" w:rsidRPr="00D67F27" w:rsidP="0049216D">
      <w:pPr>
        <w:pStyle w:val="BodyText"/>
      </w:pPr>
      <w:r w:rsidRPr="00D67F27">
        <w:t xml:space="preserve">Training and assessment strategies must show evidence of the use of guidance provided in the </w:t>
      </w:r>
      <w:r w:rsidRPr="00D67F27">
        <w:rPr>
          <w:rStyle w:val="Emphasis"/>
        </w:rPr>
        <w:t>Companion Volume: User Guide: Safety in Equine Training.</w:t>
      </w:r>
    </w:p>
    <w:p w:rsidR="0049216D" w:rsidP="0049216D">
      <w:pPr>
        <w:pStyle w:val="BodyText"/>
      </w:pPr>
      <w:r w:rsidRPr="00D67F27">
        <w:t>Assessors of this unit must satisfy the requirements for assessors in applicable vocational education and</w:t>
      </w:r>
      <w:r w:rsidRPr="00D67F27">
        <w:t xml:space="preserve"> training legislation, frameworks and/or standards.</w:t>
      </w:r>
    </w:p>
    <w:p w:rsidR="00000000" w:rsidRPr="00D67F27" w:rsidP="00D67F27">
      <w:pPr>
        <w:pStyle w:val="Heading1"/>
      </w:pPr>
      <w:bookmarkStart w:id="13" w:name="O_979199"/>
      <w:bookmarkEnd w:id="13"/>
      <w:r w:rsidRPr="00D67F27">
        <w:t>Links</w:t>
      </w:r>
    </w:p>
    <w:p w:rsidR="00000000" w:rsidRPr="00D67F27" w:rsidP="0049216D">
      <w:pPr>
        <w:pStyle w:val="BodyText"/>
      </w:pPr>
      <w:r w:rsidRPr="00D67F2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B537F9">
        <w:rPr>
          <w:rStyle w:val="Hyperlink"/>
        </w:rPr>
        <w:t>https://vetnet.gov.au/Pages/TrainingDocs.aspx?q=5c4b8489-f7e1-463b-81c8-6ecce6c192a0</w:t>
      </w:r>
      <w:r>
        <w:fldChar w:fldCharType="end"/>
      </w:r>
    </w:p>
    <w:p w:rsidR="00000000" w:rsidRPr="00D67F27" w:rsidP="00D67F27"/>
    <w:sectPr w:rsidSect="00D67F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27" w:rsidRPr="0049216D" w:rsidP="00492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6D" w:rsidP="00D67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216D" w:rsidP="00D67F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9216D" w:rsidP="00D67F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27" w:rsidP="00D67F27">
    <w:pPr>
      <w:pStyle w:val="Footer"/>
      <w:framePr w:wrap="around"/>
    </w:pPr>
    <w:r>
      <w:fldChar w:fldCharType="begin"/>
    </w:r>
    <w:r>
      <w:instrText xml:space="preserve"> DOCPROPERTY  Subject  \* MERGEFORMAT </w:instrText>
    </w:r>
    <w:r>
      <w:fldChar w:fldCharType="separate"/>
    </w:r>
    <w:r w:rsidR="0049216D">
      <w:t>Approved</w:t>
    </w:r>
    <w:r w:rsidR="0049216D">
      <w:fldChar w:fldCharType="end"/>
    </w:r>
    <w:r>
      <w:tab/>
      <w:t xml:space="preserve">Page </w:t>
    </w:r>
    <w:r>
      <w:fldChar w:fldCharType="begin"/>
    </w:r>
    <w:r>
      <w:instrText xml:space="preserve"> PAGE  \* Arabic  \* MERGEFORMAT </w:instrText>
    </w:r>
    <w:r>
      <w:fldChar w:fldCharType="separate"/>
    </w:r>
    <w:r w:rsidR="004921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16D">
      <w:rPr>
        <w:noProof/>
      </w:rPr>
      <w:t>4</w:t>
    </w:r>
    <w:r>
      <w:rPr>
        <w:noProof/>
      </w:rPr>
      <w:fldChar w:fldCharType="end"/>
    </w:r>
  </w:p>
  <w:p w:rsidR="00D67F27" w:rsidP="00D67F27">
    <w:pPr>
      <w:pStyle w:val="Footer"/>
      <w:framePr w:wrap="around"/>
    </w:pPr>
    <w:r>
      <w:t xml:space="preserve">© Commonwealth of Australia, </w:t>
    </w:r>
    <w:r>
      <w:fldChar w:fldCharType="begin"/>
    </w:r>
    <w:r>
      <w:instrText xml:space="preserve"> DATE  \@ "yyyy"  \* MERGEFORMAT </w:instrText>
    </w:r>
    <w:r>
      <w:fldChar w:fldCharType="separate"/>
    </w:r>
    <w:r w:rsidR="0049216D">
      <w:rPr>
        <w:noProof/>
      </w:rPr>
      <w:t>2025</w:t>
    </w:r>
    <w:r>
      <w:fldChar w:fldCharType="end"/>
    </w:r>
    <w:r>
      <w:tab/>
    </w:r>
    <w:r>
      <w:fldChar w:fldCharType="begin"/>
    </w:r>
    <w:r>
      <w:instrText xml:space="preserve"> DOCPROPERTY  Author  \* MERGEFORMAT </w:instrText>
    </w:r>
    <w:r>
      <w:fldChar w:fldCharType="separate"/>
    </w:r>
    <w:r w:rsidR="0049216D">
      <w:t>Skills Insight</w:t>
    </w:r>
    <w:r w:rsidR="0049216D">
      <w:fldChar w:fldCharType="end"/>
    </w:r>
  </w:p>
  <w:p w:rsidR="00D67F27" w:rsidP="00D67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F27" w:rsidRPr="0049216D" w:rsidP="004921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6D" w:rsidRPr="002D2AF8" w:rsidP="00D67F27">
    <w:pPr>
      <w:pStyle w:val="Header"/>
      <w:framePr w:wrap="around"/>
    </w:pPr>
    <w:r>
      <w:fldChar w:fldCharType="begin"/>
    </w:r>
    <w:r>
      <w:instrText xml:space="preserve"> TITLE   \* MERGEFORMAT </w:instrText>
    </w:r>
    <w:r>
      <w:fldChar w:fldCharType="separate"/>
    </w:r>
    <w:r>
      <w:t>RGRPSH404 Ride horses at trackwork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216D" w:rsidP="00D67F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27" w:rsidRPr="002D2AF8" w:rsidP="00D67F27">
    <w:pPr>
      <w:pStyle w:val="Header"/>
      <w:framePr w:wrap="around"/>
    </w:pPr>
    <w:r>
      <w:fldChar w:fldCharType="begin"/>
    </w:r>
    <w:r>
      <w:instrText xml:space="preserve"> TITLE   \* MERGEFORMAT </w:instrText>
    </w:r>
    <w:r>
      <w:fldChar w:fldCharType="separate"/>
    </w:r>
    <w:r w:rsidR="0049216D">
      <w:t>RGRPSH404 Ride horses at trackwork</w:t>
    </w:r>
    <w:r w:rsidR="0049216D">
      <w:fldChar w:fldCharType="end"/>
    </w:r>
    <w:r>
      <w:tab/>
      <w:t xml:space="preserve">Date this document was generated: </w:t>
    </w:r>
    <w:r>
      <w:fldChar w:fldCharType="begin"/>
    </w:r>
    <w:r>
      <w:instrText xml:space="preserve"> CREATEDATE  \@ "d MMMM yyyy"  \* MERGEFORMAT </w:instrText>
    </w:r>
    <w:r>
      <w:fldChar w:fldCharType="separate"/>
    </w:r>
    <w:r w:rsidR="0049216D">
      <w:rPr>
        <w:noProof/>
      </w:rPr>
      <w:t>2 March 2025</w:t>
    </w:r>
    <w:r>
      <w:fldChar w:fldCharType="end"/>
    </w:r>
  </w:p>
  <w:p w:rsidR="00D67F27" w:rsidP="00D67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8D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106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949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F27"/>
    <w:pPr>
      <w:spacing w:before="360" w:after="60"/>
      <w:outlineLvl w:val="0"/>
    </w:pPr>
    <w:rPr>
      <w:sz w:val="32"/>
    </w:rPr>
  </w:style>
  <w:style w:type="paragraph" w:styleId="Heading2">
    <w:name w:val="heading 2"/>
    <w:basedOn w:val="HeadingBase"/>
    <w:next w:val="BodyText"/>
    <w:link w:val="Heading2Char"/>
    <w:qFormat/>
    <w:rsid w:val="00D67F27"/>
    <w:pPr>
      <w:keepLines/>
      <w:spacing w:before="240" w:after="120"/>
      <w:outlineLvl w:val="1"/>
    </w:pPr>
    <w:rPr>
      <w:sz w:val="28"/>
      <w:szCs w:val="40"/>
    </w:rPr>
  </w:style>
  <w:style w:type="paragraph" w:styleId="Heading3">
    <w:name w:val="heading 3"/>
    <w:basedOn w:val="HeadingBase"/>
    <w:next w:val="BodyText"/>
    <w:link w:val="Heading3Char"/>
    <w:qFormat/>
    <w:rsid w:val="00D67F27"/>
    <w:pPr>
      <w:spacing w:before="180" w:after="120"/>
      <w:outlineLvl w:val="2"/>
    </w:pPr>
    <w:rPr>
      <w:spacing w:val="-10"/>
      <w:kern w:val="32"/>
    </w:rPr>
  </w:style>
  <w:style w:type="paragraph" w:styleId="Heading4">
    <w:name w:val="heading 4"/>
    <w:basedOn w:val="HeadingBase"/>
    <w:next w:val="BodyText"/>
    <w:link w:val="Heading4Char"/>
    <w:qFormat/>
    <w:rsid w:val="00D67F27"/>
    <w:pPr>
      <w:spacing w:before="160" w:after="120"/>
      <w:outlineLvl w:val="3"/>
    </w:pPr>
    <w:rPr>
      <w:sz w:val="22"/>
    </w:rPr>
  </w:style>
  <w:style w:type="paragraph" w:styleId="Heading5">
    <w:name w:val="heading 5"/>
    <w:basedOn w:val="HeadingBase"/>
    <w:next w:val="Normal"/>
    <w:link w:val="Heading5Char"/>
    <w:qFormat/>
    <w:rsid w:val="00D67F27"/>
    <w:pPr>
      <w:spacing w:before="80"/>
      <w:outlineLvl w:val="4"/>
    </w:pPr>
    <w:rPr>
      <w:color w:val="918585"/>
      <w:sz w:val="20"/>
    </w:rPr>
  </w:style>
  <w:style w:type="paragraph" w:styleId="Heading6">
    <w:name w:val="heading 6"/>
    <w:basedOn w:val="HeadingBase"/>
    <w:next w:val="Normal"/>
    <w:link w:val="Heading6Char"/>
    <w:qFormat/>
    <w:rsid w:val="00D67F27"/>
    <w:pPr>
      <w:spacing w:before="60"/>
      <w:outlineLvl w:val="5"/>
    </w:pPr>
    <w:rPr>
      <w:color w:val="918585"/>
      <w:sz w:val="20"/>
    </w:rPr>
  </w:style>
  <w:style w:type="paragraph" w:styleId="Heading7">
    <w:name w:val="heading 7"/>
    <w:basedOn w:val="Normal"/>
    <w:next w:val="Normal"/>
    <w:link w:val="Heading7Char"/>
    <w:qFormat/>
    <w:rsid w:val="00D67F27"/>
    <w:pPr>
      <w:ind w:left="720"/>
      <w:outlineLvl w:val="6"/>
    </w:pPr>
    <w:rPr>
      <w:i/>
    </w:rPr>
  </w:style>
  <w:style w:type="paragraph" w:styleId="Heading8">
    <w:name w:val="heading 8"/>
    <w:basedOn w:val="Normal"/>
    <w:next w:val="Normal"/>
    <w:link w:val="Heading8Char"/>
    <w:qFormat/>
    <w:rsid w:val="00D67F27"/>
    <w:pPr>
      <w:ind w:left="720"/>
      <w:outlineLvl w:val="7"/>
    </w:pPr>
    <w:rPr>
      <w:i/>
    </w:rPr>
  </w:style>
  <w:style w:type="paragraph" w:styleId="Heading9">
    <w:name w:val="heading 9"/>
    <w:basedOn w:val="Normal"/>
    <w:next w:val="Normal"/>
    <w:link w:val="Heading9Char"/>
    <w:qFormat/>
    <w:rsid w:val="00D67F27"/>
    <w:pPr>
      <w:ind w:left="720"/>
      <w:outlineLvl w:val="8"/>
    </w:pPr>
    <w:rPr>
      <w:i/>
    </w:rPr>
  </w:style>
  <w:style w:type="character" w:default="1" w:styleId="DefaultParagraphFont">
    <w:name w:val="Default Paragraph Font"/>
    <w:uiPriority w:val="1"/>
    <w:unhideWhenUsed/>
    <w:rsid w:val="00D67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F27"/>
  </w:style>
  <w:style w:type="character" w:customStyle="1" w:styleId="Heading1Char">
    <w:name w:val="Heading 1 Char"/>
    <w:basedOn w:val="DefaultParagraphFont"/>
    <w:link w:val="Heading1"/>
    <w:rsid w:val="00D67F27"/>
    <w:rPr>
      <w:rFonts w:ascii="Times New Roman" w:eastAsia="Times New Roman" w:hAnsi="Times New Roman" w:cs="Times New Roman"/>
      <w:b/>
      <w:sz w:val="32"/>
      <w:szCs w:val="20"/>
      <w:lang w:eastAsia="en-US"/>
    </w:rPr>
  </w:style>
  <w:style w:type="paragraph" w:styleId="BodyText">
    <w:name w:val="Body Text"/>
    <w:basedOn w:val="Normal"/>
    <w:link w:val="BodyTextChar"/>
    <w:rsid w:val="00D67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F27"/>
    <w:rPr>
      <w:rFonts w:ascii="Times New Roman" w:eastAsia="Times New Roman" w:hAnsi="Times New Roman" w:cs="Times New Roman"/>
      <w:sz w:val="24"/>
      <w:lang w:eastAsia="en-US"/>
    </w:rPr>
  </w:style>
  <w:style w:type="paragraph" w:styleId="ListBullet">
    <w:name w:val="List Bullet"/>
    <w:basedOn w:val="List"/>
    <w:rsid w:val="00D67F27"/>
    <w:pPr>
      <w:numPr>
        <w:numId w:val="12"/>
      </w:numPr>
      <w:tabs>
        <w:tab w:val="clear" w:pos="340"/>
      </w:tabs>
      <w:spacing w:before="40" w:after="40"/>
    </w:pPr>
  </w:style>
  <w:style w:type="character" w:customStyle="1" w:styleId="SpecialBold">
    <w:name w:val="Special Bold"/>
    <w:basedOn w:val="DefaultParagraphFont"/>
    <w:rsid w:val="00D67F27"/>
    <w:rPr>
      <w:b/>
      <w:spacing w:val="0"/>
    </w:rPr>
  </w:style>
  <w:style w:type="paragraph" w:styleId="ListBullet2">
    <w:name w:val="List Bullet 2"/>
    <w:basedOn w:val="List2"/>
    <w:rsid w:val="00D67F27"/>
    <w:pPr>
      <w:numPr>
        <w:numId w:val="13"/>
      </w:numPr>
      <w:tabs>
        <w:tab w:val="clear" w:pos="680"/>
      </w:tabs>
    </w:pPr>
  </w:style>
  <w:style w:type="character" w:styleId="Emphasis">
    <w:name w:val="Emphasis"/>
    <w:basedOn w:val="DefaultParagraphFont"/>
    <w:qFormat/>
    <w:rsid w:val="00D67F27"/>
    <w:rPr>
      <w:i/>
    </w:rPr>
  </w:style>
  <w:style w:type="paragraph" w:customStyle="1" w:styleId="SuperHeading">
    <w:name w:val="SuperHeading"/>
    <w:basedOn w:val="Normal"/>
    <w:rsid w:val="00D67F27"/>
    <w:pPr>
      <w:spacing w:before="240" w:after="120"/>
      <w:outlineLvl w:val="0"/>
    </w:pPr>
    <w:rPr>
      <w:rFonts w:ascii="Times New Roman" w:hAnsi="Times New Roman"/>
      <w:b/>
      <w:sz w:val="32"/>
    </w:rPr>
  </w:style>
  <w:style w:type="paragraph" w:customStyle="1" w:styleId="AllowPageBreak">
    <w:name w:val="AllowPageBreak"/>
    <w:rsid w:val="00D67F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F27"/>
    <w:rPr>
      <w:rFonts w:ascii="Courier New" w:eastAsia="Times New Roman" w:hAnsi="Courier New" w:cs="Times New Roman"/>
      <w:i/>
      <w:szCs w:val="20"/>
      <w:lang w:eastAsia="en-US"/>
    </w:rPr>
  </w:style>
  <w:style w:type="paragraph" w:customStyle="1" w:styleId="HeadingBase">
    <w:name w:val="Heading Base"/>
    <w:rsid w:val="00D67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F27"/>
    <w:pPr>
      <w:tabs>
        <w:tab w:val="right" w:leader="dot" w:pos="9072"/>
      </w:tabs>
      <w:ind w:left="567"/>
    </w:pPr>
    <w:rPr>
      <w:szCs w:val="22"/>
    </w:rPr>
  </w:style>
  <w:style w:type="paragraph" w:customStyle="1" w:styleId="TOCBase">
    <w:name w:val="TOC Base"/>
    <w:rsid w:val="00D67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F27"/>
    <w:pPr>
      <w:tabs>
        <w:tab w:val="right" w:leader="dot" w:pos="9072"/>
      </w:tabs>
      <w:spacing w:before="40" w:after="40"/>
      <w:ind w:left="284"/>
    </w:pPr>
    <w:rPr>
      <w:rFonts w:ascii="Times New Roman" w:hAnsi="Times New Roman"/>
    </w:rPr>
  </w:style>
  <w:style w:type="paragraph" w:styleId="TOC1">
    <w:name w:val="toc 1"/>
    <w:basedOn w:val="TOCBase"/>
    <w:next w:val="Normal"/>
    <w:rsid w:val="00D67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F27"/>
    <w:rPr>
      <w:rFonts w:ascii="Times New Roman" w:eastAsia="Times New Roman" w:hAnsi="Times New Roman" w:cs="Times New Roman"/>
      <w:sz w:val="16"/>
      <w:lang w:eastAsia="en-US"/>
    </w:rPr>
  </w:style>
  <w:style w:type="paragraph" w:styleId="Title">
    <w:name w:val="Title"/>
    <w:basedOn w:val="HeadingBase"/>
    <w:link w:val="TitleChar"/>
    <w:qFormat/>
    <w:rsid w:val="00D67F27"/>
    <w:pPr>
      <w:spacing w:before="5040"/>
      <w:jc w:val="center"/>
    </w:pPr>
    <w:rPr>
      <w:sz w:val="48"/>
      <w:szCs w:val="72"/>
      <w:lang w:val="en-US"/>
    </w:rPr>
  </w:style>
  <w:style w:type="character" w:customStyle="1" w:styleId="TitleChar">
    <w:name w:val="Title Char"/>
    <w:basedOn w:val="DefaultParagraphFont"/>
    <w:link w:val="Title"/>
    <w:rsid w:val="00D67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F27"/>
    <w:pPr>
      <w:tabs>
        <w:tab w:val="left" w:pos="3600"/>
        <w:tab w:val="left" w:pos="3958"/>
      </w:tabs>
    </w:pPr>
  </w:style>
  <w:style w:type="paragraph" w:styleId="List">
    <w:name w:val="List"/>
    <w:basedOn w:val="BodyText"/>
    <w:next w:val="BodyText"/>
    <w:rsid w:val="00D67F27"/>
    <w:pPr>
      <w:tabs>
        <w:tab w:val="left" w:pos="340"/>
      </w:tabs>
      <w:spacing w:before="60" w:after="60"/>
      <w:ind w:left="340" w:hanging="340"/>
    </w:pPr>
  </w:style>
  <w:style w:type="paragraph" w:customStyle="1" w:styleId="Note">
    <w:name w:val="Note"/>
    <w:basedOn w:val="BodyText"/>
    <w:rsid w:val="00D67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F27"/>
    <w:pPr>
      <w:framePr w:wrap="auto" w:hAnchor="text" w:y="6049"/>
    </w:pPr>
    <w:rPr>
      <w:color w:val="000000"/>
      <w:sz w:val="40"/>
    </w:rPr>
  </w:style>
  <w:style w:type="paragraph" w:customStyle="1" w:styleId="TOCTitle">
    <w:name w:val="TOCTitle"/>
    <w:basedOn w:val="Heading1"/>
    <w:rsid w:val="00D67F27"/>
    <w:pPr>
      <w:spacing w:after="240"/>
      <w:jc w:val="center"/>
      <w:outlineLvl w:val="9"/>
    </w:pPr>
    <w:rPr>
      <w:caps/>
    </w:rPr>
  </w:style>
  <w:style w:type="paragraph" w:customStyle="1" w:styleId="Version">
    <w:name w:val="Version"/>
    <w:rsid w:val="00D67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F27"/>
    <w:pPr>
      <w:keepNext w:val="0"/>
      <w:tabs>
        <w:tab w:val="right" w:pos="4176"/>
      </w:tabs>
      <w:ind w:left="198" w:hanging="198"/>
    </w:pPr>
    <w:rPr>
      <w:rFonts w:ascii="Garamond" w:hAnsi="Garamond"/>
    </w:rPr>
  </w:style>
  <w:style w:type="paragraph" w:styleId="IndexHeading">
    <w:name w:val="index heading"/>
    <w:basedOn w:val="Normal"/>
    <w:next w:val="Index1"/>
    <w:semiHidden/>
    <w:rsid w:val="00D67F27"/>
    <w:pPr>
      <w:spacing w:before="120" w:after="120"/>
    </w:pPr>
    <w:rPr>
      <w:rFonts w:ascii="Arial" w:hAnsi="Arial"/>
      <w:b/>
      <w:color w:val="918585"/>
      <w:sz w:val="24"/>
    </w:rPr>
  </w:style>
  <w:style w:type="paragraph" w:styleId="Header">
    <w:name w:val="header"/>
    <w:basedOn w:val="Normal"/>
    <w:link w:val="HeaderChar"/>
    <w:rsid w:val="00D67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F27"/>
    <w:rPr>
      <w:rFonts w:ascii="Times New Roman" w:eastAsia="Times New Roman" w:hAnsi="Times New Roman" w:cs="Times New Roman"/>
      <w:sz w:val="16"/>
      <w:szCs w:val="20"/>
      <w:lang w:val="en-GB" w:eastAsia="en-US"/>
    </w:rPr>
  </w:style>
  <w:style w:type="paragraph" w:customStyle="1" w:styleId="Chapter">
    <w:name w:val="Chapter"/>
    <w:basedOn w:val="Normal"/>
    <w:rsid w:val="00D67F27"/>
    <w:pPr>
      <w:spacing w:before="240"/>
    </w:pPr>
    <w:rPr>
      <w:rFonts w:ascii="Times New Roman" w:hAnsi="Times New Roman"/>
      <w:smallCaps/>
      <w:spacing w:val="80"/>
      <w:sz w:val="28"/>
    </w:rPr>
  </w:style>
  <w:style w:type="paragraph" w:customStyle="1" w:styleId="InChapter">
    <w:name w:val="InChapter"/>
    <w:basedOn w:val="Heading3"/>
    <w:rsid w:val="00D67F27"/>
    <w:pPr>
      <w:spacing w:after="240"/>
      <w:outlineLvl w:val="9"/>
    </w:pPr>
    <w:rPr>
      <w:noProof/>
    </w:rPr>
  </w:style>
  <w:style w:type="paragraph" w:styleId="Index2">
    <w:name w:val="index 2"/>
    <w:basedOn w:val="Normal"/>
    <w:next w:val="Normal"/>
    <w:semiHidden/>
    <w:rsid w:val="00D67F27"/>
    <w:pPr>
      <w:tabs>
        <w:tab w:val="right" w:pos="4176"/>
      </w:tabs>
      <w:ind w:left="568" w:hanging="284"/>
    </w:pPr>
    <w:rPr>
      <w:rFonts w:ascii="Garamond" w:hAnsi="Garamond"/>
    </w:rPr>
  </w:style>
  <w:style w:type="paragraph" w:customStyle="1" w:styleId="Byline">
    <w:name w:val="Byline"/>
    <w:rsid w:val="00D67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F27"/>
    <w:pPr>
      <w:tabs>
        <w:tab w:val="clear" w:pos="3600"/>
        <w:tab w:val="clear" w:pos="3958"/>
      </w:tabs>
      <w:jc w:val="right"/>
    </w:pPr>
  </w:style>
  <w:style w:type="paragraph" w:styleId="Caption">
    <w:name w:val="caption"/>
    <w:basedOn w:val="BodyText"/>
    <w:next w:val="Normal"/>
    <w:qFormat/>
    <w:rsid w:val="00D67F27"/>
    <w:pPr>
      <w:framePr w:w="2268" w:hSpace="181" w:vSpace="181" w:wrap="around" w:vAnchor="text" w:hAnchor="page" w:x="1135" w:y="285" w:anchorLock="1"/>
    </w:pPr>
    <w:rPr>
      <w:i/>
    </w:rPr>
  </w:style>
  <w:style w:type="paragraph" w:customStyle="1" w:styleId="MiniTOCTitle">
    <w:name w:val="MiniTOCTitle"/>
    <w:basedOn w:val="Heading4"/>
    <w:rsid w:val="00D67F27"/>
    <w:pPr>
      <w:spacing w:before="240"/>
      <w:outlineLvl w:val="9"/>
    </w:pPr>
    <w:rPr>
      <w:noProof/>
      <w:sz w:val="24"/>
    </w:rPr>
  </w:style>
  <w:style w:type="paragraph" w:customStyle="1" w:styleId="MiniTOCItem">
    <w:name w:val="MiniTOCItem"/>
    <w:basedOn w:val="ListBullet"/>
    <w:rsid w:val="00D67F27"/>
    <w:pPr>
      <w:numPr>
        <w:numId w:val="0"/>
      </w:numPr>
      <w:tabs>
        <w:tab w:val="right" w:leader="dot" w:pos="6521"/>
      </w:tabs>
      <w:spacing w:before="0" w:after="0"/>
    </w:pPr>
  </w:style>
  <w:style w:type="paragraph" w:customStyle="1" w:styleId="TOFTitle">
    <w:name w:val="TOFTitle"/>
    <w:basedOn w:val="TOCTitle"/>
    <w:rsid w:val="00D67F27"/>
  </w:style>
  <w:style w:type="paragraph" w:styleId="TableofFigures">
    <w:name w:val="table of figures"/>
    <w:basedOn w:val="Normal"/>
    <w:next w:val="Normal"/>
    <w:semiHidden/>
    <w:rsid w:val="00D67F27"/>
    <w:pPr>
      <w:tabs>
        <w:tab w:val="right" w:leader="dot" w:pos="9072"/>
      </w:tabs>
      <w:ind w:left="970" w:hanging="403"/>
    </w:pPr>
    <w:rPr>
      <w:rFonts w:ascii="Times New Roman" w:hAnsi="Times New Roman"/>
      <w:b/>
    </w:rPr>
  </w:style>
  <w:style w:type="paragraph" w:styleId="ListNumber">
    <w:name w:val="List Number"/>
    <w:basedOn w:val="List"/>
    <w:rsid w:val="00D67F27"/>
    <w:pPr>
      <w:numPr>
        <w:numId w:val="15"/>
      </w:numPr>
      <w:tabs>
        <w:tab w:val="clear" w:pos="340"/>
      </w:tabs>
    </w:pPr>
  </w:style>
  <w:style w:type="character" w:customStyle="1" w:styleId="WingdingSymbols">
    <w:name w:val="Wingding Symbols"/>
    <w:rsid w:val="00D67F27"/>
    <w:rPr>
      <w:rFonts w:ascii="Wingdings" w:hAnsi="Wingdings"/>
    </w:rPr>
  </w:style>
  <w:style w:type="paragraph" w:customStyle="1" w:styleId="TableHeading">
    <w:name w:val="Table Heading"/>
    <w:basedOn w:val="HeadingBase"/>
    <w:rsid w:val="00D67F27"/>
    <w:pPr>
      <w:keepLines/>
      <w:pBdr>
        <w:bottom w:val="single" w:sz="6" w:space="1" w:color="918585"/>
      </w:pBdr>
      <w:spacing w:before="240"/>
    </w:pPr>
  </w:style>
  <w:style w:type="character" w:customStyle="1" w:styleId="HotSpot">
    <w:name w:val="HotSpot"/>
    <w:rsid w:val="00D67F27"/>
    <w:rPr>
      <w:color w:val="0033CC"/>
      <w:u w:val="none"/>
    </w:rPr>
  </w:style>
  <w:style w:type="paragraph" w:customStyle="1" w:styleId="BodyTextRight">
    <w:name w:val="Body Text Right"/>
    <w:basedOn w:val="BodyText"/>
    <w:rsid w:val="00D67F27"/>
    <w:pPr>
      <w:spacing w:before="0" w:after="0"/>
      <w:jc w:val="right"/>
    </w:pPr>
  </w:style>
  <w:style w:type="paragraph" w:styleId="Index3">
    <w:name w:val="index 3"/>
    <w:basedOn w:val="ListNumber2"/>
    <w:next w:val="Normal"/>
    <w:semiHidden/>
    <w:rsid w:val="00D67F27"/>
    <w:pPr>
      <w:numPr>
        <w:numId w:val="0"/>
      </w:numPr>
      <w:tabs>
        <w:tab w:val="right" w:leader="dot" w:pos="4176"/>
      </w:tabs>
    </w:pPr>
  </w:style>
  <w:style w:type="paragraph" w:styleId="ListNumber2">
    <w:name w:val="List Number 2"/>
    <w:basedOn w:val="List2"/>
    <w:rsid w:val="00D67F27"/>
    <w:pPr>
      <w:numPr>
        <w:numId w:val="10"/>
      </w:numPr>
      <w:tabs>
        <w:tab w:val="clear" w:pos="1060"/>
      </w:tabs>
    </w:pPr>
  </w:style>
  <w:style w:type="paragraph" w:customStyle="1" w:styleId="MarginNote">
    <w:name w:val="Margin Note"/>
    <w:basedOn w:val="BodyText"/>
    <w:rsid w:val="00D67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F27"/>
    <w:rPr>
      <w:sz w:val="32"/>
    </w:rPr>
  </w:style>
  <w:style w:type="paragraph" w:customStyle="1" w:styleId="HeadingProcedure">
    <w:name w:val="Heading Procedure"/>
    <w:basedOn w:val="HeadingBase"/>
    <w:next w:val="Normal"/>
    <w:rsid w:val="00D67F27"/>
    <w:pPr>
      <w:tabs>
        <w:tab w:val="left" w:pos="0"/>
      </w:tabs>
      <w:spacing w:before="120" w:after="60"/>
    </w:pPr>
    <w:rPr>
      <w:i/>
      <w:color w:val="918585"/>
      <w:sz w:val="22"/>
    </w:rPr>
  </w:style>
  <w:style w:type="paragraph" w:customStyle="1" w:styleId="TableBodyText">
    <w:name w:val="Table Body Text"/>
    <w:basedOn w:val="BodyText"/>
    <w:rsid w:val="00D67F27"/>
    <w:pPr>
      <w:spacing w:before="60" w:after="60"/>
    </w:pPr>
  </w:style>
  <w:style w:type="paragraph" w:styleId="ListContinue">
    <w:name w:val="List Continue"/>
    <w:basedOn w:val="List"/>
    <w:rsid w:val="00D67F27"/>
    <w:pPr>
      <w:ind w:firstLine="0"/>
    </w:pPr>
  </w:style>
  <w:style w:type="paragraph" w:customStyle="1" w:styleId="ListNote">
    <w:name w:val="List Note"/>
    <w:basedOn w:val="List"/>
    <w:rsid w:val="00D67F27"/>
    <w:pPr>
      <w:pBdr>
        <w:top w:val="single" w:sz="6" w:space="2" w:color="918585"/>
        <w:bottom w:val="single" w:sz="6" w:space="2" w:color="918585"/>
      </w:pBdr>
      <w:tabs>
        <w:tab w:val="left" w:pos="1021"/>
      </w:tabs>
      <w:ind w:firstLine="0"/>
    </w:pPr>
  </w:style>
  <w:style w:type="paragraph" w:customStyle="1" w:styleId="Warning">
    <w:name w:val="Warning"/>
    <w:basedOn w:val="BodyText"/>
    <w:rsid w:val="00D67F27"/>
    <w:pPr>
      <w:shd w:val="clear" w:color="auto" w:fill="D9D9D9"/>
      <w:tabs>
        <w:tab w:val="left" w:pos="992"/>
      </w:tabs>
      <w:ind w:left="119" w:right="119"/>
    </w:pPr>
    <w:rPr>
      <w:sz w:val="20"/>
    </w:rPr>
  </w:style>
  <w:style w:type="paragraph" w:customStyle="1" w:styleId="MarginIcons">
    <w:name w:val="Margin Icons"/>
    <w:basedOn w:val="BodyText"/>
    <w:rsid w:val="00D67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F27"/>
    <w:rPr>
      <w:rFonts w:ascii="Courier New" w:hAnsi="Courier New"/>
    </w:rPr>
  </w:style>
  <w:style w:type="paragraph" w:customStyle="1" w:styleId="NoteBullet">
    <w:name w:val="Note Bullet"/>
    <w:basedOn w:val="Note"/>
    <w:rsid w:val="00D67F27"/>
    <w:pPr>
      <w:tabs>
        <w:tab w:val="clear" w:pos="680"/>
      </w:tabs>
      <w:spacing w:before="60" w:after="60"/>
    </w:pPr>
  </w:style>
  <w:style w:type="paragraph" w:customStyle="1" w:styleId="SubHeading2">
    <w:name w:val="SubHeading2"/>
    <w:basedOn w:val="HeadingBase"/>
    <w:rsid w:val="00D67F27"/>
    <w:pPr>
      <w:spacing w:before="240" w:after="60"/>
    </w:pPr>
    <w:rPr>
      <w:sz w:val="20"/>
    </w:rPr>
  </w:style>
  <w:style w:type="paragraph" w:customStyle="1" w:styleId="SubHeading1">
    <w:name w:val="SubHeading1"/>
    <w:basedOn w:val="HeadingBase"/>
    <w:rsid w:val="00D67F27"/>
    <w:pPr>
      <w:spacing w:before="240" w:after="60"/>
    </w:pPr>
    <w:rPr>
      <w:color w:val="918585"/>
      <w:sz w:val="22"/>
    </w:rPr>
  </w:style>
  <w:style w:type="paragraph" w:customStyle="1" w:styleId="SideHeading">
    <w:name w:val="Side Heading"/>
    <w:basedOn w:val="HeadingBase"/>
    <w:rsid w:val="00D67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F27"/>
    <w:pPr>
      <w:tabs>
        <w:tab w:val="num" w:pos="360"/>
      </w:tabs>
    </w:pPr>
  </w:style>
  <w:style w:type="paragraph" w:styleId="PlainText">
    <w:name w:val="Plain Text"/>
    <w:basedOn w:val="Normal"/>
    <w:link w:val="PlainTextChar"/>
    <w:rsid w:val="00D67F27"/>
    <w:rPr>
      <w:sz w:val="20"/>
    </w:rPr>
  </w:style>
  <w:style w:type="character" w:customStyle="1" w:styleId="PlainTextChar">
    <w:name w:val="Plain Text Char"/>
    <w:basedOn w:val="DefaultParagraphFont"/>
    <w:link w:val="PlainText"/>
    <w:rsid w:val="00D67F27"/>
    <w:rPr>
      <w:rFonts w:ascii="Courier New" w:eastAsia="Times New Roman" w:hAnsi="Courier New" w:cs="Times New Roman"/>
      <w:sz w:val="20"/>
      <w:szCs w:val="20"/>
      <w:lang w:eastAsia="en-US"/>
    </w:rPr>
  </w:style>
  <w:style w:type="character" w:customStyle="1" w:styleId="MenuOption">
    <w:name w:val="Menu Option"/>
    <w:basedOn w:val="DefaultParagraphFont"/>
    <w:rsid w:val="00D67F27"/>
    <w:rPr>
      <w:b/>
      <w:smallCaps/>
    </w:rPr>
  </w:style>
  <w:style w:type="paragraph" w:customStyle="1" w:styleId="TableListNumber">
    <w:name w:val="Table List Number"/>
    <w:basedOn w:val="ListNumber"/>
    <w:rsid w:val="00D67F27"/>
    <w:pPr>
      <w:numPr>
        <w:numId w:val="0"/>
      </w:numPr>
    </w:pPr>
  </w:style>
  <w:style w:type="paragraph" w:styleId="TOC4">
    <w:name w:val="toc 4"/>
    <w:basedOn w:val="TOCBase"/>
    <w:next w:val="Normal"/>
    <w:semiHidden/>
    <w:rsid w:val="00D67F27"/>
    <w:pPr>
      <w:tabs>
        <w:tab w:val="right" w:leader="dot" w:pos="9071"/>
      </w:tabs>
      <w:ind w:left="1701"/>
    </w:pPr>
  </w:style>
  <w:style w:type="paragraph" w:customStyle="1" w:styleId="ListAlpha">
    <w:name w:val="List Alpha"/>
    <w:basedOn w:val="List"/>
    <w:rsid w:val="00D67F27"/>
    <w:pPr>
      <w:numPr>
        <w:numId w:val="9"/>
      </w:numPr>
    </w:pPr>
  </w:style>
  <w:style w:type="paragraph" w:customStyle="1" w:styleId="ListAlpha2">
    <w:name w:val="List Alpha 2"/>
    <w:basedOn w:val="List2"/>
    <w:rsid w:val="00D67F27"/>
    <w:pPr>
      <w:numPr>
        <w:numId w:val="8"/>
      </w:numPr>
    </w:pPr>
  </w:style>
  <w:style w:type="paragraph" w:styleId="List2">
    <w:name w:val="List 2"/>
    <w:basedOn w:val="BodyText"/>
    <w:rsid w:val="00D67F27"/>
    <w:pPr>
      <w:tabs>
        <w:tab w:val="left" w:pos="680"/>
      </w:tabs>
      <w:spacing w:before="60" w:after="60"/>
      <w:ind w:left="680" w:hanging="340"/>
    </w:pPr>
  </w:style>
  <w:style w:type="paragraph" w:styleId="List3">
    <w:name w:val="List 3"/>
    <w:basedOn w:val="BodyText"/>
    <w:rsid w:val="00D67F27"/>
    <w:pPr>
      <w:tabs>
        <w:tab w:val="left" w:pos="1021"/>
      </w:tabs>
      <w:spacing w:before="60" w:after="60"/>
      <w:ind w:left="1020" w:hanging="340"/>
    </w:pPr>
  </w:style>
  <w:style w:type="paragraph" w:styleId="List4">
    <w:name w:val="List 4"/>
    <w:basedOn w:val="BodyText"/>
    <w:rsid w:val="00D67F27"/>
    <w:pPr>
      <w:tabs>
        <w:tab w:val="left" w:pos="1361"/>
      </w:tabs>
      <w:spacing w:before="60" w:after="60"/>
      <w:ind w:left="1361" w:hanging="340"/>
    </w:pPr>
  </w:style>
  <w:style w:type="paragraph" w:styleId="List5">
    <w:name w:val="List 5"/>
    <w:basedOn w:val="BodyText"/>
    <w:rsid w:val="00D67F27"/>
    <w:pPr>
      <w:tabs>
        <w:tab w:val="left" w:pos="1701"/>
      </w:tabs>
      <w:spacing w:before="60" w:after="60"/>
      <w:ind w:left="1701" w:hanging="340"/>
    </w:pPr>
  </w:style>
  <w:style w:type="paragraph" w:styleId="ListBullet3">
    <w:name w:val="List Bullet 3"/>
    <w:basedOn w:val="List3"/>
    <w:rsid w:val="00D67F27"/>
    <w:pPr>
      <w:numPr>
        <w:numId w:val="14"/>
      </w:numPr>
      <w:tabs>
        <w:tab w:val="clear" w:pos="1021"/>
      </w:tabs>
      <w:ind w:left="1037" w:hanging="357"/>
    </w:pPr>
  </w:style>
  <w:style w:type="paragraph" w:styleId="ListBullet4">
    <w:name w:val="List Bullet 4"/>
    <w:basedOn w:val="List4"/>
    <w:rsid w:val="00D67F27"/>
    <w:pPr>
      <w:numPr>
        <w:numId w:val="3"/>
      </w:numPr>
      <w:tabs>
        <w:tab w:val="clear" w:pos="1361"/>
      </w:tabs>
    </w:pPr>
  </w:style>
  <w:style w:type="paragraph" w:styleId="ListBullet5">
    <w:name w:val="List Bullet 5"/>
    <w:basedOn w:val="List5"/>
    <w:rsid w:val="00D67F27"/>
    <w:pPr>
      <w:numPr>
        <w:numId w:val="4"/>
      </w:numPr>
    </w:pPr>
  </w:style>
  <w:style w:type="paragraph" w:styleId="ListContinue2">
    <w:name w:val="List Continue 2"/>
    <w:basedOn w:val="List2"/>
    <w:rsid w:val="00D67F27"/>
    <w:pPr>
      <w:ind w:firstLine="0"/>
    </w:pPr>
  </w:style>
  <w:style w:type="paragraph" w:styleId="ListContinue3">
    <w:name w:val="List Continue 3"/>
    <w:basedOn w:val="List3"/>
    <w:rsid w:val="00D67F27"/>
    <w:pPr>
      <w:ind w:left="1021" w:firstLine="0"/>
    </w:pPr>
  </w:style>
  <w:style w:type="paragraph" w:styleId="ListContinue4">
    <w:name w:val="List Continue 4"/>
    <w:basedOn w:val="List4"/>
    <w:rsid w:val="00D67F27"/>
    <w:pPr>
      <w:ind w:firstLine="0"/>
    </w:pPr>
  </w:style>
  <w:style w:type="paragraph" w:styleId="ListContinue5">
    <w:name w:val="List Continue 5"/>
    <w:basedOn w:val="List5"/>
    <w:rsid w:val="00D67F27"/>
    <w:pPr>
      <w:ind w:firstLine="0"/>
    </w:pPr>
  </w:style>
  <w:style w:type="paragraph" w:styleId="ListNumber3">
    <w:name w:val="List Number 3"/>
    <w:basedOn w:val="List3"/>
    <w:rsid w:val="00D67F27"/>
    <w:pPr>
      <w:numPr>
        <w:numId w:val="5"/>
      </w:numPr>
    </w:pPr>
  </w:style>
  <w:style w:type="paragraph" w:styleId="ListNumber4">
    <w:name w:val="List Number 4"/>
    <w:basedOn w:val="List4"/>
    <w:rsid w:val="00D67F27"/>
    <w:pPr>
      <w:numPr>
        <w:numId w:val="6"/>
      </w:numPr>
    </w:pPr>
  </w:style>
  <w:style w:type="paragraph" w:styleId="ListNumber5">
    <w:name w:val="List Number 5"/>
    <w:basedOn w:val="List5"/>
    <w:rsid w:val="00D67F27"/>
    <w:pPr>
      <w:numPr>
        <w:numId w:val="7"/>
      </w:numPr>
    </w:pPr>
  </w:style>
  <w:style w:type="paragraph" w:styleId="BlockText">
    <w:name w:val="Block Text"/>
    <w:basedOn w:val="Normal"/>
    <w:rsid w:val="00D67F27"/>
    <w:pPr>
      <w:spacing w:after="120"/>
      <w:ind w:left="1440" w:right="1440"/>
    </w:pPr>
  </w:style>
  <w:style w:type="character" w:customStyle="1" w:styleId="Subscript">
    <w:name w:val="Subscript"/>
    <w:basedOn w:val="DefaultParagraphFont"/>
    <w:rsid w:val="00D67F27"/>
    <w:rPr>
      <w:sz w:val="16"/>
      <w:vertAlign w:val="subscript"/>
    </w:rPr>
  </w:style>
  <w:style w:type="character" w:customStyle="1" w:styleId="Superscript">
    <w:name w:val="Superscript"/>
    <w:basedOn w:val="DefaultParagraphFont"/>
    <w:rsid w:val="00D67F27"/>
    <w:rPr>
      <w:sz w:val="16"/>
      <w:vertAlign w:val="superscript"/>
    </w:rPr>
  </w:style>
  <w:style w:type="character" w:customStyle="1" w:styleId="Symbols">
    <w:name w:val="Symbols"/>
    <w:basedOn w:val="DefaultParagraphFont"/>
    <w:rsid w:val="00D67F27"/>
    <w:rPr>
      <w:rFonts w:ascii="Symbol" w:hAnsi="Symbol"/>
    </w:rPr>
  </w:style>
  <w:style w:type="character" w:customStyle="1" w:styleId="MenuOptions">
    <w:name w:val="Menu Options"/>
    <w:basedOn w:val="DefaultParagraphFont"/>
    <w:rsid w:val="00D67F27"/>
    <w:rPr>
      <w:rFonts w:ascii="Arial Narrow" w:hAnsi="Arial Narrow"/>
      <w:smallCaps/>
    </w:rPr>
  </w:style>
  <w:style w:type="character" w:customStyle="1" w:styleId="Buttons">
    <w:name w:val="Buttons"/>
    <w:basedOn w:val="DefaultParagraphFont"/>
    <w:rsid w:val="00D67F27"/>
    <w:rPr>
      <w:b/>
    </w:rPr>
  </w:style>
  <w:style w:type="character" w:customStyle="1" w:styleId="Underlined">
    <w:name w:val="Underlined"/>
    <w:basedOn w:val="DefaultParagraphFont"/>
    <w:rsid w:val="00D67F27"/>
    <w:rPr>
      <w:u w:val="single"/>
    </w:rPr>
  </w:style>
  <w:style w:type="paragraph" w:customStyle="1" w:styleId="TableBodyTextRight">
    <w:name w:val="Table Body Text Right"/>
    <w:basedOn w:val="TableBodyText"/>
    <w:rsid w:val="00D67F27"/>
    <w:pPr>
      <w:widowControl w:val="0"/>
      <w:autoSpaceDE w:val="0"/>
      <w:autoSpaceDN w:val="0"/>
      <w:adjustRightInd w:val="0"/>
      <w:jc w:val="right"/>
    </w:pPr>
    <w:rPr>
      <w:rFonts w:cs="Arial"/>
      <w:szCs w:val="18"/>
    </w:rPr>
  </w:style>
  <w:style w:type="paragraph" w:customStyle="1" w:styleId="CopyrightText">
    <w:name w:val="Copyright Text"/>
    <w:basedOn w:val="BodyText"/>
    <w:rsid w:val="00D67F27"/>
    <w:rPr>
      <w:sz w:val="18"/>
    </w:rPr>
  </w:style>
  <w:style w:type="paragraph" w:customStyle="1" w:styleId="BodySmallRight">
    <w:name w:val="Body Small Right"/>
    <w:basedOn w:val="BodyTextRight"/>
    <w:rsid w:val="00D67F27"/>
    <w:rPr>
      <w:sz w:val="18"/>
      <w:szCs w:val="18"/>
    </w:rPr>
  </w:style>
  <w:style w:type="paragraph" w:customStyle="1" w:styleId="MarginEdition">
    <w:name w:val="Margin Edition"/>
    <w:basedOn w:val="MarginNote"/>
    <w:rsid w:val="00D67F27"/>
    <w:pPr>
      <w:spacing w:before="0" w:after="0"/>
    </w:pPr>
    <w:rPr>
      <w:rFonts w:ascii="Times New Roman" w:hAnsi="Times New Roman"/>
      <w:color w:val="999999"/>
    </w:rPr>
  </w:style>
  <w:style w:type="paragraph" w:customStyle="1" w:styleId="Spacer">
    <w:name w:val="Spacer"/>
    <w:basedOn w:val="Normal"/>
    <w:rsid w:val="00D67F27"/>
    <w:rPr>
      <w:sz w:val="2"/>
      <w:szCs w:val="2"/>
    </w:rPr>
  </w:style>
  <w:style w:type="character" w:customStyle="1" w:styleId="Small">
    <w:name w:val="Small"/>
    <w:basedOn w:val="DefaultParagraphFont"/>
    <w:rsid w:val="00D67F27"/>
    <w:rPr>
      <w:sz w:val="16"/>
    </w:rPr>
  </w:style>
  <w:style w:type="paragraph" w:customStyle="1" w:styleId="WideTable">
    <w:name w:val="Wide Table"/>
    <w:basedOn w:val="Normal"/>
    <w:rsid w:val="00D67F27"/>
    <w:pPr>
      <w:ind w:left="-1418"/>
    </w:pPr>
    <w:rPr>
      <w:sz w:val="2"/>
      <w:szCs w:val="2"/>
    </w:rPr>
  </w:style>
  <w:style w:type="character" w:styleId="PageNumber">
    <w:name w:val="page number"/>
    <w:basedOn w:val="DefaultParagraphFont"/>
    <w:rsid w:val="00D67F27"/>
  </w:style>
  <w:style w:type="paragraph" w:styleId="Quote">
    <w:name w:val="Quote"/>
    <w:basedOn w:val="Heading1"/>
    <w:link w:val="QuoteChar"/>
    <w:qFormat/>
    <w:rsid w:val="00D67F27"/>
    <w:rPr>
      <w:b w:val="0"/>
      <w:sz w:val="72"/>
      <w:szCs w:val="72"/>
      <w:lang w:val="en-NZ"/>
    </w:rPr>
  </w:style>
  <w:style w:type="character" w:customStyle="1" w:styleId="QuoteChar">
    <w:name w:val="Quote Char"/>
    <w:basedOn w:val="DefaultParagraphFont"/>
    <w:link w:val="Quote"/>
    <w:rsid w:val="00D67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F27"/>
    <w:pPr>
      <w:pageBreakBefore/>
    </w:pPr>
  </w:style>
  <w:style w:type="paragraph" w:customStyle="1" w:styleId="Border">
    <w:name w:val="Border"/>
    <w:basedOn w:val="Normal"/>
    <w:qFormat/>
    <w:rsid w:val="00D67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F27"/>
    <w:rPr>
      <w:b/>
      <w:bCs/>
      <w:i/>
      <w:iCs/>
      <w:color w:val="auto"/>
    </w:rPr>
  </w:style>
  <w:style w:type="paragraph" w:styleId="IntenseQuote">
    <w:name w:val="Intense Quote"/>
    <w:basedOn w:val="Normal"/>
    <w:next w:val="Normal"/>
    <w:link w:val="IntenseQuoteChar"/>
    <w:uiPriority w:val="30"/>
    <w:qFormat/>
    <w:rsid w:val="00D67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F27"/>
    <w:rPr>
      <w:smallCaps/>
      <w:color w:val="auto"/>
      <w:u w:val="single"/>
    </w:rPr>
  </w:style>
  <w:style w:type="character" w:styleId="IntenseReference">
    <w:name w:val="Intense Reference"/>
    <w:basedOn w:val="DefaultParagraphFont"/>
    <w:uiPriority w:val="32"/>
    <w:qFormat/>
    <w:rsid w:val="00D67F27"/>
    <w:rPr>
      <w:b/>
      <w:bCs/>
      <w:smallCaps/>
      <w:color w:val="auto"/>
      <w:spacing w:val="5"/>
      <w:u w:val="single"/>
    </w:rPr>
  </w:style>
  <w:style w:type="paragraph" w:customStyle="1" w:styleId="2ColumnHeading">
    <w:name w:val="2Column Heading"/>
    <w:basedOn w:val="BodyText"/>
    <w:qFormat/>
    <w:rsid w:val="00D67F27"/>
    <w:pPr>
      <w:spacing w:after="60"/>
      <w:ind w:left="-2268"/>
    </w:pPr>
    <w:rPr>
      <w:b/>
    </w:rPr>
  </w:style>
  <w:style w:type="paragraph" w:customStyle="1" w:styleId="Heading1TOC">
    <w:name w:val="Heading1 TOC"/>
    <w:basedOn w:val="Normal"/>
    <w:qFormat/>
    <w:rsid w:val="00D67F27"/>
    <w:pPr>
      <w:spacing w:before="240" w:after="120"/>
    </w:pPr>
    <w:rPr>
      <w:rFonts w:ascii="Times New Roman" w:hAnsi="Times New Roman"/>
      <w:b/>
      <w:sz w:val="32"/>
    </w:rPr>
  </w:style>
  <w:style w:type="paragraph" w:customStyle="1" w:styleId="Heading2TOC">
    <w:name w:val="Heading2 TOC"/>
    <w:basedOn w:val="Normal"/>
    <w:qFormat/>
    <w:rsid w:val="00D67F27"/>
    <w:pPr>
      <w:spacing w:before="240" w:after="60"/>
    </w:pPr>
    <w:rPr>
      <w:rFonts w:ascii="Times New Roman" w:hAnsi="Times New Roman"/>
      <w:b/>
      <w:sz w:val="28"/>
    </w:rPr>
  </w:style>
  <w:style w:type="character" w:customStyle="1" w:styleId="Underline">
    <w:name w:val="Underline"/>
    <w:basedOn w:val="DefaultParagraphFont"/>
    <w:qFormat/>
    <w:rsid w:val="00D67F27"/>
    <w:rPr>
      <w:u w:val="single"/>
    </w:rPr>
  </w:style>
  <w:style w:type="character" w:customStyle="1" w:styleId="BoldandItalics">
    <w:name w:val="Bold and Italics"/>
    <w:qFormat/>
    <w:rsid w:val="00D67F27"/>
    <w:rPr>
      <w:b/>
      <w:i/>
      <w:u w:val="none"/>
    </w:rPr>
  </w:style>
  <w:style w:type="paragraph" w:styleId="BalloonText">
    <w:name w:val="Balloon Text"/>
    <w:basedOn w:val="Normal"/>
    <w:link w:val="BalloonTextChar"/>
    <w:rsid w:val="00D67F27"/>
    <w:rPr>
      <w:rFonts w:ascii="Tahoma" w:hAnsi="Tahoma" w:cs="Tahoma"/>
      <w:sz w:val="16"/>
      <w:szCs w:val="16"/>
    </w:rPr>
  </w:style>
  <w:style w:type="character" w:customStyle="1" w:styleId="BalloonTextChar">
    <w:name w:val="Balloon Text Char"/>
    <w:basedOn w:val="DefaultParagraphFont"/>
    <w:link w:val="BalloonText"/>
    <w:rsid w:val="00D67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F27"/>
    <w:rPr>
      <w:b/>
      <w:color w:val="660033"/>
      <w:spacing w:val="0"/>
    </w:rPr>
  </w:style>
  <w:style w:type="paragraph" w:customStyle="1" w:styleId="Nameditemlist">
    <w:name w:val="Named item list"/>
    <w:basedOn w:val="BodyText"/>
    <w:qFormat/>
    <w:rsid w:val="00D67F27"/>
    <w:pPr>
      <w:tabs>
        <w:tab w:val="left" w:pos="2835"/>
      </w:tabs>
      <w:ind w:left="2835" w:hanging="2835"/>
    </w:pPr>
  </w:style>
  <w:style w:type="paragraph" w:customStyle="1" w:styleId="BodyTextnopadding">
    <w:name w:val="Body Text no padding"/>
    <w:basedOn w:val="BodyText"/>
    <w:qFormat/>
    <w:rsid w:val="00D67F27"/>
    <w:pPr>
      <w:spacing w:before="0" w:after="0"/>
    </w:pPr>
  </w:style>
  <w:style w:type="paragraph" w:customStyle="1" w:styleId="BodyTextBold">
    <w:name w:val="Body Text Bold"/>
    <w:basedOn w:val="BodyText"/>
    <w:qFormat/>
    <w:rsid w:val="00D67F27"/>
    <w:rPr>
      <w:b/>
    </w:rPr>
  </w:style>
  <w:style w:type="character" w:styleId="Hyperlink">
    <w:name w:val="Hyperlink"/>
    <w:basedOn w:val="DefaultParagraphFont"/>
    <w:uiPriority w:val="99"/>
    <w:unhideWhenUsed/>
    <w:rsid w:val="004921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6764</Characters>
  <Application>Microsoft Office Word</Application>
  <DocSecurity>0</DocSecurity>
  <Lines>211</Lines>
  <Paragraphs>145</Paragraphs>
  <ScaleCrop>false</ScaleCrop>
  <Company>Author-it Software Corporation Ltd.</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RGRPSH404 Ride horses at trackwork</dc:title>
  <dc:subject>Approved</dc:subject>
  <dc:creator>Skills Insight</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