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23BA" w:rsidP="00B923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RGRPSH401 Provide care and treatment of horses</w:t>
      </w:r>
      <w:r>
        <w:fldChar w:fldCharType="end"/>
      </w:r>
    </w:p>
    <w:p w:rsidR="00B923BA" w:rsidP="00B923BA">
      <w:pPr>
        <w:pStyle w:val="Version"/>
        <w:sectPr w:rsidSect="001158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587F" w:rsidP="0011587F">
      <w:pPr>
        <w:pStyle w:val="SuperHeading"/>
      </w:pPr>
      <w:r w:rsidRPr="0011587F">
        <w:t>RGRPSH401 Provide care and treatment of horses</w:t>
      </w:r>
    </w:p>
    <w:p w:rsidR="00000000" w:rsidRPr="0011587F" w:rsidP="0011587F">
      <w:pPr>
        <w:pStyle w:val="Heading1"/>
      </w:pPr>
      <w:bookmarkStart w:id="1" w:name="O_979112"/>
      <w:bookmarkEnd w:id="1"/>
      <w:r w:rsidRPr="001158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158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7F" w:rsidP="0011587F">
            <w:pPr>
              <w:pStyle w:val="BodyText"/>
            </w:pPr>
            <w:r w:rsidRPr="0011587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7F">
            <w:pPr>
              <w:pStyle w:val="BodyText"/>
              <w:rPr>
                <w:lang w:val="en-NZ"/>
              </w:rPr>
            </w:pPr>
            <w:r w:rsidRPr="0011587F">
              <w:rPr>
                <w:rStyle w:val="SpecialBold"/>
              </w:rPr>
              <w:t>Comments</w:t>
            </w:r>
          </w:p>
        </w:tc>
      </w:tr>
      <w:tr w:rsidTr="001158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7F">
            <w:pPr>
              <w:pStyle w:val="BodyText"/>
              <w:rPr>
                <w:lang w:val="en-NZ"/>
              </w:rPr>
            </w:pPr>
            <w:r w:rsidRPr="0011587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7F" w:rsidP="0011587F">
            <w:pPr>
              <w:pStyle w:val="BodyText"/>
            </w:pPr>
            <w:r w:rsidRPr="0011587F">
              <w:t>This version released with RGR Racing and Breeding Training Package Version 2.0.</w:t>
            </w:r>
          </w:p>
        </w:tc>
      </w:tr>
    </w:tbl>
    <w:p w:rsidR="00000000" w:rsidRPr="0011587F" w:rsidP="0011587F">
      <w:pPr>
        <w:pStyle w:val="BodyText"/>
      </w:pPr>
    </w:p>
    <w:p w:rsidR="00000000" w:rsidRPr="0011587F" w:rsidP="0011587F">
      <w:pPr>
        <w:pStyle w:val="AllowPageBreak"/>
      </w:pPr>
    </w:p>
    <w:p w:rsidR="00000000" w:rsidRPr="0011587F" w:rsidP="0011587F">
      <w:pPr>
        <w:pStyle w:val="Heading1"/>
      </w:pPr>
      <w:bookmarkStart w:id="2" w:name="O_979113"/>
      <w:bookmarkEnd w:id="2"/>
      <w:r w:rsidRPr="0011587F">
        <w:t>Application</w:t>
      </w:r>
    </w:p>
    <w:p w:rsidR="00000000" w:rsidRPr="0011587F" w:rsidP="00B923BA">
      <w:pPr>
        <w:pStyle w:val="BodyText"/>
      </w:pPr>
      <w:r w:rsidRPr="0011587F">
        <w:t>This unit of competency describes the skills and knowledge required to identify basic a</w:t>
      </w:r>
      <w:r w:rsidRPr="0011587F">
        <w:t>natomy and physiology of horses, relate anatomy and body systems to the performance of racehorses, and follow illness and injury management plans for racehorses.</w:t>
      </w:r>
    </w:p>
    <w:p w:rsidR="00000000" w:rsidRPr="0011587F" w:rsidP="00B923BA">
      <w:pPr>
        <w:pStyle w:val="BodyText"/>
      </w:pPr>
      <w:r w:rsidRPr="0011587F">
        <w:t xml:space="preserve">The unit applies to individuals who have responsibility for the practical care and management </w:t>
      </w:r>
      <w:r w:rsidRPr="0011587F">
        <w:t>of harness or thoroughbred racehorses.</w:t>
      </w:r>
    </w:p>
    <w:p w:rsidR="00000000" w:rsidRPr="0011587F" w:rsidP="00B923BA">
      <w:pPr>
        <w:pStyle w:val="BodyText"/>
      </w:pPr>
      <w:r w:rsidRPr="0011587F">
        <w:t>All work must be carried out to comply with workplace procedures, in accordance with applicable state/territory animal welfare and workplace health and safety legislative requirements.</w:t>
      </w:r>
    </w:p>
    <w:p w:rsidR="00000000" w:rsidRPr="0011587F" w:rsidP="00B923BA">
      <w:pPr>
        <w:pStyle w:val="BodyText"/>
      </w:pPr>
      <w:r w:rsidRPr="0011587F">
        <w:t>Licensing, legislative, regulato</w:t>
      </w:r>
      <w:r w:rsidRPr="0011587F">
        <w:t>ry or certification requirements apply to this unit. Users are advised to check with the relevant Principal Racing Authority (PRA) for current requirements.</w:t>
      </w:r>
      <w:r w:rsidRPr="0011587F">
        <w:rPr>
          <w:rStyle w:val="SpecialBold"/>
        </w:rPr>
        <w:t xml:space="preserve"> </w:t>
      </w:r>
    </w:p>
    <w:p w:rsidR="00000000" w:rsidRPr="0011587F" w:rsidP="0011587F">
      <w:pPr>
        <w:pStyle w:val="Heading1"/>
      </w:pPr>
      <w:bookmarkStart w:id="3" w:name="O_979114"/>
      <w:bookmarkEnd w:id="3"/>
      <w:r w:rsidRPr="0011587F">
        <w:t>Pre-requisite Unit</w:t>
      </w:r>
    </w:p>
    <w:p w:rsidR="00000000" w:rsidRPr="0011587F" w:rsidP="00B923BA">
      <w:pPr>
        <w:pStyle w:val="BodyText"/>
      </w:pPr>
      <w:r w:rsidRPr="0011587F">
        <w:t>Nil</w:t>
      </w:r>
    </w:p>
    <w:p w:rsidR="00000000" w:rsidRPr="0011587F" w:rsidP="0011587F">
      <w:pPr>
        <w:pStyle w:val="Heading1"/>
      </w:pPr>
      <w:bookmarkStart w:id="4" w:name="O_979116"/>
      <w:bookmarkEnd w:id="4"/>
      <w:r w:rsidRPr="0011587F">
        <w:t>Unit Sector</w:t>
      </w:r>
    </w:p>
    <w:p w:rsidR="00000000" w:rsidRPr="0011587F" w:rsidP="00B923BA">
      <w:pPr>
        <w:pStyle w:val="BodyText"/>
      </w:pPr>
      <w:r w:rsidRPr="0011587F">
        <w:t>Performance services horse (P</w:t>
      </w:r>
      <w:r w:rsidRPr="0011587F">
        <w:t>SH)</w:t>
      </w:r>
    </w:p>
    <w:p w:rsidR="00000000" w:rsidRPr="0011587F" w:rsidP="0011587F">
      <w:pPr>
        <w:pStyle w:val="Heading1"/>
      </w:pPr>
      <w:bookmarkStart w:id="5" w:name="O_979117"/>
      <w:bookmarkEnd w:id="5"/>
      <w:r w:rsidRPr="0011587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923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7F" w:rsidP="0011587F">
            <w:pPr>
              <w:pStyle w:val="BodyText"/>
            </w:pPr>
            <w:r w:rsidRPr="0011587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7F">
            <w:pPr>
              <w:pStyle w:val="BodyText"/>
              <w:rPr>
                <w:lang w:val="en-NZ"/>
              </w:rPr>
            </w:pPr>
            <w:r w:rsidRPr="0011587F">
              <w:rPr>
                <w:rStyle w:val="SpecialBold"/>
              </w:rPr>
              <w:t>Performance Criteria</w:t>
            </w:r>
          </w:p>
        </w:tc>
      </w:tr>
      <w:tr w:rsidTr="00B923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7F" w:rsidP="0011587F">
            <w:pPr>
              <w:pStyle w:val="BodyText"/>
            </w:pPr>
            <w:r w:rsidRPr="0011587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7F">
            <w:pPr>
              <w:pStyle w:val="BodyText"/>
              <w:rPr>
                <w:lang w:val="en-NZ"/>
              </w:rPr>
            </w:pPr>
            <w:r w:rsidRPr="001158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23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7F">
            <w:pPr>
              <w:pStyle w:val="BodyText"/>
              <w:rPr>
                <w:lang w:val="en-NZ"/>
              </w:rPr>
            </w:pPr>
            <w:r w:rsidRPr="0011587F">
              <w:t>1. Relate knowle</w:t>
            </w:r>
            <w:r w:rsidRPr="0011587F">
              <w:t xml:space="preserve">dge of horse anatomy and physiology to performance of </w:t>
            </w:r>
            <w:r w:rsidRPr="0011587F">
              <w:t>racehorses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7F" w:rsidP="0011587F">
            <w:pPr>
              <w:pStyle w:val="BodyText"/>
            </w:pPr>
            <w:r w:rsidRPr="0011587F">
              <w:t>1.1 Explain key features and functions of main body systems of horses</w:t>
            </w:r>
          </w:p>
          <w:p w:rsidR="00000000" w:rsidRPr="0011587F" w:rsidP="0011587F">
            <w:pPr>
              <w:pStyle w:val="BodyText"/>
            </w:pPr>
            <w:r w:rsidRPr="0011587F">
              <w:t>1.2 Describe basic anatomy of horses</w:t>
            </w:r>
          </w:p>
          <w:p w:rsidR="00000000" w:rsidRPr="0011587F" w:rsidP="0011587F">
            <w:pPr>
              <w:pStyle w:val="BodyText"/>
            </w:pPr>
            <w:r w:rsidRPr="0011587F">
              <w:t xml:space="preserve">1.3 Identify signs and symptoms of common illnesses and injuries </w:t>
            </w:r>
          </w:p>
          <w:p w:rsidR="00000000" w:rsidP="0011587F">
            <w:pPr>
              <w:pStyle w:val="BodyText"/>
              <w:rPr>
                <w:lang w:val="en-NZ"/>
              </w:rPr>
            </w:pPr>
            <w:r w:rsidRPr="0011587F">
              <w:t>1.4 Outline the po</w:t>
            </w:r>
            <w:r w:rsidRPr="0011587F">
              <w:t>tential impacts of illness and injury on horse performance</w:t>
            </w:r>
          </w:p>
        </w:tc>
      </w:tr>
      <w:tr w:rsidTr="00B923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7F">
            <w:pPr>
              <w:pStyle w:val="BodyText"/>
              <w:rPr>
                <w:lang w:val="en-NZ"/>
              </w:rPr>
            </w:pPr>
            <w:r w:rsidRPr="0011587F">
              <w:t>2. Provide care and treatment of injured or sick horse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7F" w:rsidP="0011587F">
            <w:pPr>
              <w:pStyle w:val="BodyText"/>
            </w:pPr>
            <w:r w:rsidRPr="0011587F">
              <w:t>2.1 Assess and respond to illnesses or injuries in horses according to directions from supervisor and/or veterinarian or allied health practitioner</w:t>
            </w:r>
          </w:p>
          <w:p w:rsidR="00000000" w:rsidRPr="0011587F" w:rsidP="0011587F">
            <w:pPr>
              <w:pStyle w:val="BodyText"/>
            </w:pPr>
            <w:r w:rsidRPr="0011587F">
              <w:t>2.2 Assess effectiveness of different therapies and related technology or medications, and implement best op</w:t>
            </w:r>
            <w:r w:rsidRPr="0011587F">
              <w:t>tions</w:t>
            </w:r>
          </w:p>
          <w:p w:rsidR="00000000" w:rsidRPr="0011587F" w:rsidP="0011587F">
            <w:pPr>
              <w:pStyle w:val="BodyText"/>
            </w:pPr>
            <w:r w:rsidRPr="0011587F">
              <w:t xml:space="preserve">2.3 Carry out all care and treatment activities using safe and ethical horse handling practices </w:t>
            </w:r>
          </w:p>
          <w:p w:rsidR="00000000" w:rsidP="0011587F">
            <w:pPr>
              <w:pStyle w:val="BodyText"/>
              <w:rPr>
                <w:lang w:val="en-NZ"/>
              </w:rPr>
            </w:pPr>
            <w:r w:rsidRPr="0011587F">
              <w:t>2.4 Administer or supervise administration of prescribed medication according to directions and according to the rules of racing and relevant legislation</w:t>
            </w:r>
            <w:r w:rsidRPr="0011587F">
              <w:t xml:space="preserve"> </w:t>
            </w:r>
          </w:p>
        </w:tc>
      </w:tr>
      <w:tr w:rsidTr="00B923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7F">
            <w:pPr>
              <w:pStyle w:val="BodyText"/>
              <w:rPr>
                <w:lang w:val="en-NZ"/>
              </w:rPr>
            </w:pPr>
            <w:r w:rsidRPr="0011587F">
              <w:t>3. Monitor illness and injury management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7F" w:rsidP="0011587F">
            <w:pPr>
              <w:pStyle w:val="BodyText"/>
            </w:pPr>
            <w:r w:rsidRPr="0011587F">
              <w:t>3.1 Maintain horse care and treatment over period of illness or injury according to directions and animal welfare principles</w:t>
            </w:r>
          </w:p>
          <w:p w:rsidR="00000000" w:rsidRPr="0011587F" w:rsidP="0011587F">
            <w:pPr>
              <w:pStyle w:val="BodyText"/>
            </w:pPr>
            <w:r w:rsidRPr="0011587F">
              <w:t xml:space="preserve">3.2 Observe and monitor healing processes following illness or injury </w:t>
            </w:r>
          </w:p>
          <w:p w:rsidR="00000000" w:rsidRPr="0011587F" w:rsidP="0011587F">
            <w:pPr>
              <w:pStyle w:val="BodyText"/>
            </w:pPr>
            <w:r w:rsidRPr="0011587F">
              <w:t>3.3 Report</w:t>
            </w:r>
            <w:r w:rsidRPr="0011587F">
              <w:t xml:space="preserve"> horse progress regularly to supervisor and/or veterinary or allied health practitioner, and maintain records accurately</w:t>
            </w:r>
          </w:p>
          <w:p w:rsidR="00000000" w:rsidRPr="0011587F" w:rsidP="0011587F">
            <w:pPr>
              <w:pStyle w:val="BodyText"/>
            </w:pPr>
            <w:r w:rsidRPr="0011587F">
              <w:t>3.4 Maintain treatment records or book for every horse in care according to workplace policies and procedures</w:t>
            </w:r>
          </w:p>
        </w:tc>
      </w:tr>
    </w:tbl>
    <w:p w:rsidR="00000000" w:rsidRPr="0011587F" w:rsidP="0011587F">
      <w:pPr>
        <w:pStyle w:val="BodyText"/>
      </w:pPr>
    </w:p>
    <w:p w:rsidR="00000000" w:rsidRPr="0011587F" w:rsidP="0011587F">
      <w:pPr>
        <w:pStyle w:val="AllowPageBreak"/>
      </w:pPr>
    </w:p>
    <w:p w:rsidR="00000000" w:rsidRPr="0011587F" w:rsidP="0011587F">
      <w:pPr>
        <w:pStyle w:val="Heading1"/>
      </w:pPr>
      <w:bookmarkStart w:id="6" w:name="O_979118"/>
      <w:bookmarkEnd w:id="6"/>
      <w:r w:rsidRPr="0011587F">
        <w:t>Founda</w:t>
      </w:r>
      <w:r w:rsidRPr="0011587F">
        <w:t>tion Skills</w:t>
      </w:r>
    </w:p>
    <w:p w:rsidR="00000000" w:rsidRPr="00B923BA" w:rsidP="00B923BA">
      <w:pPr>
        <w:pStyle w:val="BodyText"/>
        <w:rPr>
          <w:i/>
        </w:rPr>
      </w:pPr>
      <w:r w:rsidRPr="00B923B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4"/>
        <w:gridCol w:w="6812"/>
      </w:tblGrid>
      <w:tr w:rsidTr="00B923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7F" w:rsidP="0011587F">
            <w:pPr>
              <w:pStyle w:val="BodyText"/>
            </w:pPr>
            <w:r w:rsidRPr="0011587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7F">
            <w:pPr>
              <w:pStyle w:val="BodyText"/>
              <w:rPr>
                <w:lang w:val="en-NZ"/>
              </w:rPr>
            </w:pPr>
            <w:r w:rsidRPr="0011587F">
              <w:rPr>
                <w:rStyle w:val="SpecialBold"/>
              </w:rPr>
              <w:t>Description</w:t>
            </w:r>
          </w:p>
        </w:tc>
      </w:tr>
      <w:tr w:rsidTr="00B923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7F">
            <w:pPr>
              <w:pStyle w:val="BodyText"/>
              <w:rPr>
                <w:lang w:val="en-NZ"/>
              </w:rPr>
            </w:pPr>
            <w:r w:rsidRPr="0011587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7F" w:rsidP="0011587F">
            <w:pPr>
              <w:pStyle w:val="ListBullet"/>
            </w:pPr>
            <w:r w:rsidRPr="0011587F">
              <w:t>Interpret veterinary and medical information in horse treatment plans and instructions from specialists</w:t>
            </w:r>
          </w:p>
          <w:p w:rsidR="00000000" w:rsidP="0011587F">
            <w:pPr>
              <w:pStyle w:val="ListBullet"/>
              <w:rPr>
                <w:lang w:val="en-NZ"/>
              </w:rPr>
            </w:pPr>
            <w:r w:rsidRPr="0011587F">
              <w:t xml:space="preserve">Locate and interpret key information in medication labels </w:t>
            </w:r>
          </w:p>
        </w:tc>
      </w:tr>
      <w:tr w:rsidTr="00B923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7F">
            <w:pPr>
              <w:pStyle w:val="BodyText"/>
              <w:rPr>
                <w:lang w:val="en-NZ"/>
              </w:rPr>
            </w:pPr>
            <w:r w:rsidRPr="0011587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7F">
            <w:pPr>
              <w:pStyle w:val="ListBullet"/>
              <w:rPr>
                <w:lang w:val="en-NZ"/>
              </w:rPr>
            </w:pPr>
            <w:r w:rsidRPr="0011587F">
              <w:t>Use clear language and accurate industry and/or medical terminology for reporting a</w:t>
            </w:r>
            <w:r w:rsidRPr="0011587F">
              <w:t>nd recording horse illness and injury information</w:t>
            </w:r>
          </w:p>
        </w:tc>
      </w:tr>
      <w:tr w:rsidTr="00B923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7F">
            <w:pPr>
              <w:pStyle w:val="BodyText"/>
              <w:rPr>
                <w:lang w:val="en-NZ"/>
              </w:rPr>
            </w:pPr>
            <w:r w:rsidRPr="0011587F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7F">
            <w:pPr>
              <w:pStyle w:val="ListBullet"/>
              <w:rPr>
                <w:lang w:val="en-NZ"/>
              </w:rPr>
            </w:pPr>
            <w:r w:rsidRPr="0011587F">
              <w:t>Perform basic calculations and measurements of volume, weight and ratios to determine doses of medication</w:t>
            </w:r>
          </w:p>
        </w:tc>
      </w:tr>
      <w:tr w:rsidTr="00B923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7F">
            <w:pPr>
              <w:pStyle w:val="BodyText"/>
              <w:rPr>
                <w:lang w:val="en-NZ"/>
              </w:rPr>
            </w:pPr>
            <w:r w:rsidRPr="0011587F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7F">
            <w:pPr>
              <w:pStyle w:val="ListBullet"/>
              <w:rPr>
                <w:lang w:val="en-NZ"/>
              </w:rPr>
            </w:pPr>
            <w:r w:rsidRPr="0011587F">
              <w:t>Follow workplace procedures, including safety and animal welfare requirements, and meet expectations relating to own role and area of responsibility</w:t>
            </w:r>
          </w:p>
        </w:tc>
      </w:tr>
      <w:tr w:rsidTr="00B923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7F">
            <w:pPr>
              <w:pStyle w:val="BodyText"/>
              <w:rPr>
                <w:lang w:val="en-NZ"/>
              </w:rPr>
            </w:pPr>
            <w:r w:rsidRPr="0011587F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7F">
            <w:pPr>
              <w:pStyle w:val="ListBullet"/>
              <w:rPr>
                <w:lang w:val="en-NZ"/>
              </w:rPr>
            </w:pPr>
            <w:r w:rsidRPr="0011587F">
              <w:t>Follow accepted industry practices and protocols for working collaboratively with an</w:t>
            </w:r>
            <w:r w:rsidRPr="0011587F">
              <w:t xml:space="preserve">d reporting to supervisors and veterinary or health practitioners </w:t>
            </w:r>
          </w:p>
        </w:tc>
      </w:tr>
      <w:tr w:rsidTr="00B923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7F">
            <w:pPr>
              <w:pStyle w:val="BodyText"/>
              <w:rPr>
                <w:lang w:val="en-NZ"/>
              </w:rPr>
            </w:pPr>
            <w:r w:rsidRPr="0011587F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7F" w:rsidP="0011587F">
            <w:pPr>
              <w:pStyle w:val="ListBullet"/>
            </w:pPr>
            <w:r w:rsidRPr="0011587F">
              <w:t>Plan, sequence and prioritise horse care and treatment activities and resources; monitoring risks and progress and adjusting activities to achieve outcomes</w:t>
            </w:r>
          </w:p>
          <w:p w:rsidR="00000000" w:rsidRPr="0011587F" w:rsidP="0011587F">
            <w:pPr>
              <w:pStyle w:val="ListBullet"/>
            </w:pPr>
            <w:r w:rsidRPr="0011587F">
              <w:t>Make decision</w:t>
            </w:r>
            <w:r w:rsidRPr="0011587F">
              <w:t>s and resolve problems related to own work and instructions, knowing when to take responsibility and when to notify others</w:t>
            </w:r>
          </w:p>
        </w:tc>
      </w:tr>
    </w:tbl>
    <w:p w:rsidR="00000000" w:rsidRPr="0011587F" w:rsidP="0011587F">
      <w:pPr>
        <w:pStyle w:val="BodyText"/>
      </w:pPr>
    </w:p>
    <w:p w:rsidR="00000000" w:rsidRPr="0011587F" w:rsidP="0011587F">
      <w:pPr>
        <w:pStyle w:val="AllowPageBreak"/>
      </w:pPr>
    </w:p>
    <w:p w:rsidR="00000000" w:rsidRPr="0011587F" w:rsidP="0011587F">
      <w:pPr>
        <w:pStyle w:val="Heading1"/>
      </w:pPr>
      <w:bookmarkStart w:id="7" w:name="O_979120"/>
      <w:bookmarkEnd w:id="7"/>
      <w:r w:rsidRPr="0011587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1158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7F" w:rsidP="0011587F">
            <w:pPr>
              <w:pStyle w:val="BodyText"/>
            </w:pPr>
            <w:r w:rsidRPr="0011587F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7F" w:rsidP="0011587F">
            <w:pPr>
              <w:pStyle w:val="BodyText"/>
            </w:pPr>
            <w:r w:rsidRPr="0011587F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7F" w:rsidP="0011587F">
            <w:pPr>
              <w:pStyle w:val="BodyText"/>
            </w:pPr>
            <w:r w:rsidRPr="0011587F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7F">
            <w:pPr>
              <w:pStyle w:val="BodyText"/>
              <w:rPr>
                <w:lang w:val="en-NZ"/>
              </w:rPr>
            </w:pPr>
            <w:r w:rsidRPr="0011587F">
              <w:rPr>
                <w:rStyle w:val="SpecialBold"/>
              </w:rPr>
              <w:t>Equivalence status</w:t>
            </w:r>
          </w:p>
        </w:tc>
      </w:tr>
      <w:tr w:rsidTr="001158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7F">
            <w:pPr>
              <w:pStyle w:val="BodyText"/>
              <w:rPr>
                <w:lang w:val="en-NZ"/>
              </w:rPr>
            </w:pPr>
            <w:r w:rsidRPr="0011587F">
              <w:t>RGRPSH401 Provide care and treatment of horses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7F">
            <w:pPr>
              <w:pStyle w:val="BodyText"/>
              <w:rPr>
                <w:lang w:val="en-NZ"/>
              </w:rPr>
            </w:pPr>
            <w:r w:rsidRPr="0011587F">
              <w:t>RGRPSH401A Relate anatomical and physiological features to the care and treatment of horses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7F" w:rsidP="0011587F">
            <w:pPr>
              <w:pStyle w:val="BodyText"/>
            </w:pPr>
            <w:r w:rsidRPr="0011587F">
              <w:t>Updated to meet Standards for Training Packages.</w:t>
            </w:r>
          </w:p>
          <w:p w:rsidR="00000000" w:rsidP="0011587F">
            <w:pPr>
              <w:pStyle w:val="BodyText"/>
              <w:rPr>
                <w:lang w:val="en-NZ"/>
              </w:rPr>
            </w:pPr>
            <w:r w:rsidRPr="0011587F">
              <w:t>Changes to title, elements and performance crite</w:t>
            </w:r>
            <w:r w:rsidRPr="0011587F">
              <w:t>ria to clarify intent of unit.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7F" w:rsidP="0011587F">
            <w:pPr>
              <w:pStyle w:val="BodyText"/>
            </w:pPr>
            <w:r w:rsidRPr="0011587F">
              <w:t>Equivalent unit</w:t>
            </w:r>
          </w:p>
          <w:p w:rsidR="00000000" w:rsidRPr="0011587F" w:rsidP="0011587F">
            <w:pPr>
              <w:pStyle w:val="BodyText"/>
            </w:pPr>
          </w:p>
        </w:tc>
      </w:tr>
    </w:tbl>
    <w:p w:rsidR="00000000" w:rsidRPr="0011587F" w:rsidP="0011587F">
      <w:pPr>
        <w:pStyle w:val="BodyText"/>
      </w:pPr>
    </w:p>
    <w:p w:rsidR="00000000" w:rsidRPr="0011587F" w:rsidP="0011587F">
      <w:pPr>
        <w:pStyle w:val="AllowPageBreak"/>
      </w:pPr>
    </w:p>
    <w:p w:rsidR="00000000" w:rsidRPr="0011587F" w:rsidP="0011587F">
      <w:pPr>
        <w:pStyle w:val="Heading1"/>
      </w:pPr>
      <w:bookmarkStart w:id="8" w:name="O_979127"/>
      <w:bookmarkEnd w:id="8"/>
      <w:r w:rsidRPr="0011587F">
        <w:t>Links</w:t>
      </w:r>
    </w:p>
    <w:p w:rsidR="00000000" w:rsidRPr="0011587F" w:rsidP="00B923BA">
      <w:pPr>
        <w:pStyle w:val="BodyText"/>
      </w:pPr>
      <w:r w:rsidRPr="0011587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CF0CE0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11587F" w:rsidP="00B923BA">
      <w:pPr>
        <w:pStyle w:val="BodyText"/>
        <w:sectPr w:rsidSect="001158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587F" w:rsidP="0011587F">
      <w:pPr>
        <w:pStyle w:val="SuperHeading"/>
      </w:pPr>
      <w:r w:rsidRPr="0011587F">
        <w:t>Assessment Requirements for RGRPSH401 Provide care and treatment of horses</w:t>
      </w:r>
    </w:p>
    <w:p w:rsidR="00000000" w:rsidRPr="0011587F" w:rsidP="0011587F">
      <w:pPr>
        <w:pStyle w:val="Heading1"/>
      </w:pPr>
      <w:bookmarkStart w:id="9" w:name="O_979122"/>
      <w:bookmarkEnd w:id="9"/>
      <w:r w:rsidRPr="001158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158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7F" w:rsidP="0011587F">
            <w:pPr>
              <w:pStyle w:val="BodyText"/>
            </w:pPr>
            <w:r w:rsidRPr="0011587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7F">
            <w:pPr>
              <w:pStyle w:val="BodyText"/>
              <w:rPr>
                <w:lang w:val="en-NZ"/>
              </w:rPr>
            </w:pPr>
            <w:r w:rsidRPr="0011587F">
              <w:rPr>
                <w:rStyle w:val="SpecialBold"/>
              </w:rPr>
              <w:t>Comments</w:t>
            </w:r>
          </w:p>
        </w:tc>
      </w:tr>
      <w:tr w:rsidTr="001158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87F">
            <w:pPr>
              <w:pStyle w:val="BodyText"/>
              <w:rPr>
                <w:lang w:val="en-NZ"/>
              </w:rPr>
            </w:pPr>
            <w:r w:rsidRPr="0011587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87F" w:rsidP="0011587F">
            <w:pPr>
              <w:pStyle w:val="BodyText"/>
            </w:pPr>
            <w:r w:rsidRPr="0011587F">
              <w:t>This version released with RGR Racing and Breeding Training Package Version 2.0.</w:t>
            </w:r>
          </w:p>
        </w:tc>
      </w:tr>
    </w:tbl>
    <w:p w:rsidR="00000000" w:rsidRPr="0011587F" w:rsidP="0011587F">
      <w:pPr>
        <w:pStyle w:val="BodyText"/>
      </w:pPr>
    </w:p>
    <w:p w:rsidR="00000000" w:rsidRPr="0011587F" w:rsidP="0011587F">
      <w:pPr>
        <w:pStyle w:val="AllowPageBreak"/>
      </w:pPr>
    </w:p>
    <w:p w:rsidR="00000000" w:rsidRPr="0011587F" w:rsidP="0011587F">
      <w:pPr>
        <w:pStyle w:val="Heading1"/>
      </w:pPr>
      <w:bookmarkStart w:id="10" w:name="O_979123"/>
      <w:bookmarkEnd w:id="10"/>
      <w:r w:rsidRPr="0011587F">
        <w:t>Performance Evidence</w:t>
      </w:r>
    </w:p>
    <w:p w:rsidR="00000000" w:rsidRPr="0011587F" w:rsidP="00B923BA">
      <w:pPr>
        <w:pStyle w:val="BodyText"/>
      </w:pPr>
      <w:r w:rsidRPr="0011587F">
        <w:t xml:space="preserve">An individual demonstrating competency in this unit must satisfy all of the elements and performance criteria of this unit. There must </w:t>
      </w:r>
      <w:r w:rsidRPr="0011587F">
        <w:t>be evidence that the individual has cared for and treated at least three racehorses, including for each:</w:t>
      </w:r>
    </w:p>
    <w:p w:rsidR="00000000" w:rsidRPr="0011587F" w:rsidP="0011587F">
      <w:pPr>
        <w:pStyle w:val="ListBullet"/>
      </w:pPr>
      <w:r w:rsidRPr="0011587F">
        <w:t xml:space="preserve">assessed and provided care and treatment to injured or ill horse, including: </w:t>
      </w:r>
    </w:p>
    <w:p w:rsidR="00000000" w:rsidRPr="0011587F" w:rsidP="0011587F">
      <w:pPr>
        <w:pStyle w:val="ListBullet2"/>
      </w:pPr>
      <w:r w:rsidRPr="0011587F">
        <w:t>prescribed medication</w:t>
      </w:r>
    </w:p>
    <w:p w:rsidR="00000000" w:rsidRPr="0011587F" w:rsidP="0011587F">
      <w:pPr>
        <w:pStyle w:val="ListBullet2"/>
      </w:pPr>
      <w:r w:rsidRPr="0011587F">
        <w:t>different therapies and associated technology or medications</w:t>
      </w:r>
    </w:p>
    <w:p w:rsidR="00000000" w:rsidRPr="0011587F" w:rsidP="0011587F">
      <w:pPr>
        <w:pStyle w:val="ListBullet"/>
      </w:pPr>
      <w:r w:rsidRPr="0011587F">
        <w:t xml:space="preserve">used safe handling and work practices when caring for and treating the horse </w:t>
      </w:r>
    </w:p>
    <w:p w:rsidR="00000000" w:rsidRPr="0011587F" w:rsidP="0011587F">
      <w:pPr>
        <w:pStyle w:val="ListBullet"/>
      </w:pPr>
      <w:r w:rsidRPr="0011587F">
        <w:t>monitored illness and injury management plans</w:t>
      </w:r>
    </w:p>
    <w:p w:rsidR="00000000" w:rsidRPr="0011587F" w:rsidP="0011587F">
      <w:pPr>
        <w:pStyle w:val="ListBullet"/>
      </w:pPr>
      <w:r w:rsidRPr="0011587F">
        <w:t>reported horse progress regularly to supervisor and/or veterinary prac</w:t>
      </w:r>
      <w:r w:rsidRPr="0011587F">
        <w:t>titioner.</w:t>
      </w:r>
    </w:p>
    <w:p w:rsidR="00000000" w:rsidRPr="0011587F" w:rsidP="0011587F">
      <w:pPr>
        <w:pStyle w:val="AllowPageBreak"/>
      </w:pPr>
    </w:p>
    <w:p w:rsidR="00000000" w:rsidRPr="0011587F" w:rsidP="0011587F">
      <w:pPr>
        <w:pStyle w:val="Heading1"/>
      </w:pPr>
      <w:bookmarkStart w:id="11" w:name="O_979124"/>
      <w:bookmarkEnd w:id="11"/>
      <w:r w:rsidRPr="0011587F">
        <w:t>Knowledge Evidence</w:t>
      </w:r>
    </w:p>
    <w:p w:rsidR="00000000" w:rsidRPr="0011587F" w:rsidP="00B923BA">
      <w:pPr>
        <w:pStyle w:val="BodyText"/>
      </w:pPr>
      <w:r w:rsidRPr="0011587F">
        <w:t>An individual must be able to demonstrate the knowledge required to perform the tasks outlined in the elements and performance criteria of this unit. This includes knowledge of:</w:t>
      </w:r>
    </w:p>
    <w:p w:rsidR="00000000" w:rsidRPr="0011587F" w:rsidP="0011587F">
      <w:pPr>
        <w:pStyle w:val="ListBullet"/>
      </w:pPr>
      <w:r w:rsidRPr="0011587F">
        <w:t>principles and practices of hor</w:t>
      </w:r>
      <w:r w:rsidRPr="0011587F">
        <w:t>se care and treatment</w:t>
      </w:r>
    </w:p>
    <w:p w:rsidR="00000000" w:rsidRPr="0011587F" w:rsidP="0011587F">
      <w:pPr>
        <w:pStyle w:val="ListBullet"/>
      </w:pPr>
      <w:r w:rsidRPr="0011587F">
        <w:t>common horse behaviour, social traits and vices, and how they accentuate or cause problems to horses when ill, injured or recovering</w:t>
      </w:r>
    </w:p>
    <w:p w:rsidR="00000000" w:rsidRPr="0011587F" w:rsidP="0011587F">
      <w:pPr>
        <w:pStyle w:val="ListBullet"/>
      </w:pPr>
      <w:r w:rsidRPr="0011587F">
        <w:t>key features of horse anatomy and musculoskeletal system</w:t>
      </w:r>
    </w:p>
    <w:p w:rsidR="00000000" w:rsidRPr="0011587F" w:rsidP="0011587F">
      <w:pPr>
        <w:pStyle w:val="ListBullet"/>
      </w:pPr>
      <w:r w:rsidRPr="0011587F">
        <w:t>key features and functions of horse body sys</w:t>
      </w:r>
      <w:r w:rsidRPr="0011587F">
        <w:t xml:space="preserve">tems: </w:t>
      </w:r>
    </w:p>
    <w:p w:rsidR="00000000" w:rsidRPr="0011587F" w:rsidP="0011587F">
      <w:pPr>
        <w:pStyle w:val="ListBullet2"/>
      </w:pPr>
      <w:r w:rsidRPr="0011587F">
        <w:t xml:space="preserve">respiratory system </w:t>
      </w:r>
    </w:p>
    <w:p w:rsidR="00000000" w:rsidRPr="0011587F" w:rsidP="0011587F">
      <w:pPr>
        <w:pStyle w:val="ListBullet2"/>
      </w:pPr>
      <w:r w:rsidRPr="0011587F">
        <w:t xml:space="preserve">circulatory system </w:t>
      </w:r>
    </w:p>
    <w:p w:rsidR="00000000" w:rsidRPr="0011587F" w:rsidP="0011587F">
      <w:pPr>
        <w:pStyle w:val="ListBullet2"/>
      </w:pPr>
      <w:r w:rsidRPr="0011587F">
        <w:t xml:space="preserve">digestive system </w:t>
      </w:r>
    </w:p>
    <w:p w:rsidR="00000000" w:rsidRPr="0011587F" w:rsidP="0011587F">
      <w:pPr>
        <w:pStyle w:val="ListBullet2"/>
      </w:pPr>
      <w:r w:rsidRPr="0011587F">
        <w:t>reproductive system</w:t>
      </w:r>
    </w:p>
    <w:p w:rsidR="00000000" w:rsidRPr="0011587F" w:rsidP="0011587F">
      <w:pPr>
        <w:pStyle w:val="ListBullet"/>
      </w:pPr>
      <w:r w:rsidRPr="0011587F">
        <w:t>signs and symptoms of common illnesses and injuries of horse</w:t>
      </w:r>
    </w:p>
    <w:p w:rsidR="00000000" w:rsidRPr="0011587F" w:rsidP="0011587F">
      <w:pPr>
        <w:pStyle w:val="ListBullet"/>
      </w:pPr>
      <w:r w:rsidRPr="0011587F">
        <w:t>handling and restraining techniques for horses requiring diagnosis or treatment</w:t>
      </w:r>
    </w:p>
    <w:p w:rsidR="00000000" w:rsidRPr="0011587F" w:rsidP="0011587F">
      <w:pPr>
        <w:pStyle w:val="ListBullet"/>
      </w:pPr>
      <w:r w:rsidRPr="0011587F">
        <w:t>types of medications and therapies, including:</w:t>
      </w:r>
    </w:p>
    <w:p w:rsidR="00000000" w:rsidRPr="0011587F" w:rsidP="0011587F">
      <w:pPr>
        <w:pStyle w:val="ListBullet2"/>
      </w:pPr>
      <w:r w:rsidRPr="0011587F">
        <w:t>impact of medications or therapies and withdrawal times</w:t>
      </w:r>
    </w:p>
    <w:p w:rsidR="00000000" w:rsidRPr="0011587F" w:rsidP="0011587F">
      <w:pPr>
        <w:pStyle w:val="ListBullet2"/>
      </w:pPr>
      <w:r w:rsidRPr="0011587F">
        <w:t>prohibited substances</w:t>
      </w:r>
    </w:p>
    <w:p w:rsidR="00000000" w:rsidRPr="0011587F" w:rsidP="0011587F">
      <w:pPr>
        <w:pStyle w:val="ListBullet2"/>
      </w:pPr>
      <w:r w:rsidRPr="0011587F">
        <w:t>storage, transport and disposal of veterinary chemicals and medications</w:t>
      </w:r>
    </w:p>
    <w:p w:rsidR="00000000" w:rsidRPr="0011587F" w:rsidP="0011587F">
      <w:pPr>
        <w:pStyle w:val="ListBullet"/>
      </w:pPr>
      <w:r w:rsidRPr="0011587F">
        <w:t>racing industry standards and expectations relevant to pr</w:t>
      </w:r>
      <w:r w:rsidRPr="0011587F">
        <w:t>oviding care and treatment for horses:</w:t>
      </w:r>
    </w:p>
    <w:p w:rsidR="00000000" w:rsidRPr="0011587F" w:rsidP="0011587F">
      <w:pPr>
        <w:pStyle w:val="ListBullet2"/>
      </w:pPr>
      <w:r w:rsidRPr="0011587F">
        <w:t>communication procedures within stable and wider racing industry</w:t>
      </w:r>
    </w:p>
    <w:p w:rsidR="00000000" w:rsidRPr="0011587F" w:rsidP="0011587F">
      <w:pPr>
        <w:pStyle w:val="ListBullet2"/>
      </w:pPr>
      <w:r w:rsidRPr="0011587F">
        <w:t>racing industry animal welfare requirements</w:t>
      </w:r>
    </w:p>
    <w:p w:rsidR="00000000" w:rsidRPr="0011587F" w:rsidP="0011587F">
      <w:pPr>
        <w:pStyle w:val="ListBullet2"/>
      </w:pPr>
      <w:r w:rsidRPr="0011587F">
        <w:t>racing industry safety requirements, including safe operating procedures</w:t>
      </w:r>
    </w:p>
    <w:p w:rsidR="00000000" w:rsidRPr="0011587F" w:rsidP="0011587F">
      <w:pPr>
        <w:pStyle w:val="ListBullet2"/>
      </w:pPr>
      <w:r w:rsidRPr="0011587F">
        <w:t>relevant rules of racing, including reporting requirements.</w:t>
      </w:r>
    </w:p>
    <w:p w:rsidR="00000000" w:rsidRPr="0011587F" w:rsidP="0011587F">
      <w:pPr>
        <w:pStyle w:val="AllowPageBreak"/>
      </w:pPr>
    </w:p>
    <w:p w:rsidR="00000000" w:rsidRPr="0011587F" w:rsidP="0011587F">
      <w:pPr>
        <w:pStyle w:val="Heading1"/>
      </w:pPr>
      <w:bookmarkStart w:id="12" w:name="O_979125"/>
      <w:bookmarkEnd w:id="12"/>
      <w:r w:rsidRPr="0011587F">
        <w:t>Assessment Conditions</w:t>
      </w:r>
    </w:p>
    <w:p w:rsidR="00000000" w:rsidRPr="0011587F" w:rsidP="00B923BA">
      <w:pPr>
        <w:pStyle w:val="BodyText"/>
      </w:pPr>
      <w:r w:rsidRPr="0011587F">
        <w:t xml:space="preserve">Assessment of skills must take place under the following conditions: </w:t>
      </w:r>
    </w:p>
    <w:p w:rsidR="00000000" w:rsidRPr="0011587F" w:rsidP="0011587F">
      <w:pPr>
        <w:pStyle w:val="ListBullet"/>
      </w:pPr>
      <w:r w:rsidRPr="0011587F">
        <w:t>physical conditions:</w:t>
      </w:r>
    </w:p>
    <w:p w:rsidR="00000000" w:rsidRPr="0011587F" w:rsidP="0011587F">
      <w:pPr>
        <w:pStyle w:val="ListBullet2"/>
      </w:pPr>
      <w:r w:rsidRPr="0011587F">
        <w:t>safe handling areas in racing stable and track environments</w:t>
      </w:r>
    </w:p>
    <w:p w:rsidR="00000000" w:rsidRPr="0011587F" w:rsidP="0011587F">
      <w:pPr>
        <w:pStyle w:val="ListBullet"/>
      </w:pPr>
      <w:r w:rsidRPr="0011587F">
        <w:t>res</w:t>
      </w:r>
      <w:r w:rsidRPr="0011587F">
        <w:t>ources, equipment and materials:</w:t>
      </w:r>
    </w:p>
    <w:p w:rsidR="00000000" w:rsidRPr="0011587F" w:rsidP="0011587F">
      <w:pPr>
        <w:pStyle w:val="ListBullet2"/>
      </w:pPr>
      <w:r w:rsidRPr="0011587F">
        <w:t xml:space="preserve">various standardbred or thoroughbred racehorses requiring care and treatment </w:t>
      </w:r>
    </w:p>
    <w:p w:rsidR="00000000" w:rsidRPr="0011587F" w:rsidP="0011587F">
      <w:pPr>
        <w:pStyle w:val="ListBullet2"/>
      </w:pPr>
      <w:r w:rsidRPr="0011587F">
        <w:t>materials and equipment relevant to providing care and treatment for horses in assessment activity, including realistic case studies or scenario</w:t>
      </w:r>
      <w:r w:rsidRPr="0011587F">
        <w:t>s if range of illnesses or injuries needs to be supplemented</w:t>
      </w:r>
    </w:p>
    <w:p w:rsidR="00000000" w:rsidRPr="0011587F" w:rsidP="0011587F">
      <w:pPr>
        <w:pStyle w:val="ListBullet2"/>
      </w:pPr>
      <w:r w:rsidRPr="0011587F">
        <w:t>access to supervisor, trainer and/or veterinary practitioner for instructions.</w:t>
      </w:r>
    </w:p>
    <w:p w:rsidR="00000000" w:rsidRPr="0011587F" w:rsidP="0011587F">
      <w:pPr>
        <w:pStyle w:val="BodyText"/>
      </w:pPr>
    </w:p>
    <w:p w:rsidR="00B923BA" w:rsidP="00B923BA">
      <w:pPr>
        <w:pStyle w:val="BodyText"/>
      </w:pPr>
      <w:r w:rsidRPr="0011587F">
        <w:t>Assessors of this unit must satisfy the requirements for assessors in applicable vocational education and training legislation, frameworks and/or standards.</w:t>
      </w:r>
    </w:p>
    <w:p w:rsidR="00000000" w:rsidRPr="0011587F" w:rsidP="0011587F">
      <w:pPr>
        <w:pStyle w:val="Heading1"/>
      </w:pPr>
      <w:bookmarkStart w:id="13" w:name="O_979128"/>
      <w:bookmarkEnd w:id="13"/>
      <w:r w:rsidRPr="0011587F">
        <w:t>Links</w:t>
      </w:r>
    </w:p>
    <w:p w:rsidR="00000000" w:rsidRPr="0011587F" w:rsidP="00B923BA">
      <w:pPr>
        <w:pStyle w:val="BodyText"/>
      </w:pPr>
      <w:r w:rsidRPr="0011587F">
        <w:t>Companion Volumes, including Implementation Guides, are available at VETNet</w:t>
      </w:r>
      <w:r w:rsidRPr="0011587F">
        <w:t xml:space="preserve">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CF0CE0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11587F" w:rsidP="0011587F"/>
    <w:sectPr w:rsidSect="001158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8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87F" w:rsidRPr="00B923BA" w:rsidP="00B923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8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3BA" w:rsidP="001158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23BA" w:rsidP="001158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923BA" w:rsidP="001158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87F" w:rsidP="001158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23BA">
      <w:t>Approved</w:t>
    </w:r>
    <w:r w:rsidR="00B923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23B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23BA">
      <w:rPr>
        <w:noProof/>
      </w:rPr>
      <w:t>4</w:t>
    </w:r>
    <w:r>
      <w:rPr>
        <w:noProof/>
      </w:rPr>
      <w:fldChar w:fldCharType="end"/>
    </w:r>
  </w:p>
  <w:p w:rsidR="0011587F" w:rsidP="001158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23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23BA">
      <w:t>Skills Insight</w:t>
    </w:r>
    <w:r w:rsidR="00B923BA">
      <w:fldChar w:fldCharType="end"/>
    </w:r>
  </w:p>
  <w:p w:rsidR="0011587F" w:rsidP="001158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8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3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587F" w:rsidRPr="00B923BA" w:rsidP="00B923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8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3BA" w:rsidRPr="002D2AF8" w:rsidP="001158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RGRPSH401 Provide care and treatment of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23BA" w:rsidP="001158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87F" w:rsidRPr="002D2AF8" w:rsidP="001158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23BA">
      <w:t>RGRPSH401 Provide care and treatment of horses</w:t>
    </w:r>
    <w:r w:rsidR="00B923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23BA">
      <w:rPr>
        <w:noProof/>
      </w:rPr>
      <w:t>2 March 2025</w:t>
    </w:r>
    <w:r>
      <w:fldChar w:fldCharType="end"/>
    </w:r>
  </w:p>
  <w:p w:rsidR="0011587F" w:rsidP="001158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9E67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8609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7E28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8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58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58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58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58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58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58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58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58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58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58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587F"/>
  </w:style>
  <w:style w:type="character" w:customStyle="1" w:styleId="Heading1Char">
    <w:name w:val="Heading 1 Char"/>
    <w:basedOn w:val="DefaultParagraphFont"/>
    <w:link w:val="Heading1"/>
    <w:rsid w:val="001158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58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58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58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587F"/>
    <w:rPr>
      <w:b/>
      <w:spacing w:val="0"/>
    </w:rPr>
  </w:style>
  <w:style w:type="paragraph" w:styleId="ListBullet2">
    <w:name w:val="List Bullet 2"/>
    <w:basedOn w:val="List2"/>
    <w:rsid w:val="0011587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1587F"/>
    <w:rPr>
      <w:i/>
    </w:rPr>
  </w:style>
  <w:style w:type="paragraph" w:customStyle="1" w:styleId="SuperHeading">
    <w:name w:val="SuperHeading"/>
    <w:basedOn w:val="Normal"/>
    <w:rsid w:val="001158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58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58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58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58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58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58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58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58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58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58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58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58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58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58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58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58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58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58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58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58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58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58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58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58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58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58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58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58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58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58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58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58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58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58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58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58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587F"/>
  </w:style>
  <w:style w:type="paragraph" w:styleId="TableofFigures">
    <w:name w:val="table of figures"/>
    <w:basedOn w:val="Normal"/>
    <w:next w:val="Normal"/>
    <w:semiHidden/>
    <w:rsid w:val="001158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58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587F"/>
    <w:rPr>
      <w:rFonts w:ascii="Wingdings" w:hAnsi="Wingdings"/>
    </w:rPr>
  </w:style>
  <w:style w:type="paragraph" w:customStyle="1" w:styleId="TableHeading">
    <w:name w:val="Table Heading"/>
    <w:basedOn w:val="HeadingBase"/>
    <w:rsid w:val="001158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587F"/>
    <w:rPr>
      <w:color w:val="0033CC"/>
      <w:u w:val="none"/>
    </w:rPr>
  </w:style>
  <w:style w:type="paragraph" w:customStyle="1" w:styleId="BodyTextRight">
    <w:name w:val="Body Text Right"/>
    <w:basedOn w:val="BodyText"/>
    <w:rsid w:val="001158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58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58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58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58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58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587F"/>
    <w:rPr>
      <w:sz w:val="32"/>
    </w:rPr>
  </w:style>
  <w:style w:type="paragraph" w:customStyle="1" w:styleId="HeadingProcedure">
    <w:name w:val="Heading Procedure"/>
    <w:basedOn w:val="HeadingBase"/>
    <w:next w:val="Normal"/>
    <w:rsid w:val="001158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587F"/>
    <w:pPr>
      <w:spacing w:before="60" w:after="60"/>
    </w:pPr>
  </w:style>
  <w:style w:type="paragraph" w:styleId="ListContinue">
    <w:name w:val="List Continue"/>
    <w:basedOn w:val="List"/>
    <w:rsid w:val="0011587F"/>
    <w:pPr>
      <w:ind w:firstLine="0"/>
    </w:pPr>
  </w:style>
  <w:style w:type="paragraph" w:customStyle="1" w:styleId="ListNote">
    <w:name w:val="List Note"/>
    <w:basedOn w:val="List"/>
    <w:rsid w:val="001158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58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58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587F"/>
    <w:rPr>
      <w:rFonts w:ascii="Courier New" w:hAnsi="Courier New"/>
    </w:rPr>
  </w:style>
  <w:style w:type="paragraph" w:customStyle="1" w:styleId="NoteBullet">
    <w:name w:val="Note Bullet"/>
    <w:basedOn w:val="Note"/>
    <w:rsid w:val="001158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58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58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58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58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58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58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587F"/>
    <w:rPr>
      <w:b/>
      <w:smallCaps/>
    </w:rPr>
  </w:style>
  <w:style w:type="paragraph" w:customStyle="1" w:styleId="TableListNumber">
    <w:name w:val="Table List Number"/>
    <w:basedOn w:val="ListNumber"/>
    <w:rsid w:val="001158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58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587F"/>
    <w:pPr>
      <w:numPr>
        <w:numId w:val="9"/>
      </w:numPr>
    </w:pPr>
  </w:style>
  <w:style w:type="paragraph" w:customStyle="1" w:styleId="ListAlpha2">
    <w:name w:val="List Alpha 2"/>
    <w:basedOn w:val="List2"/>
    <w:rsid w:val="0011587F"/>
    <w:pPr>
      <w:numPr>
        <w:numId w:val="8"/>
      </w:numPr>
    </w:pPr>
  </w:style>
  <w:style w:type="paragraph" w:styleId="List2">
    <w:name w:val="List 2"/>
    <w:basedOn w:val="BodyText"/>
    <w:rsid w:val="001158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58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58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58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58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58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587F"/>
    <w:pPr>
      <w:numPr>
        <w:numId w:val="4"/>
      </w:numPr>
    </w:pPr>
  </w:style>
  <w:style w:type="paragraph" w:styleId="ListContinue2">
    <w:name w:val="List Continue 2"/>
    <w:basedOn w:val="List2"/>
    <w:rsid w:val="0011587F"/>
    <w:pPr>
      <w:ind w:firstLine="0"/>
    </w:pPr>
  </w:style>
  <w:style w:type="paragraph" w:styleId="ListContinue3">
    <w:name w:val="List Continue 3"/>
    <w:basedOn w:val="List3"/>
    <w:rsid w:val="0011587F"/>
    <w:pPr>
      <w:ind w:left="1021" w:firstLine="0"/>
    </w:pPr>
  </w:style>
  <w:style w:type="paragraph" w:styleId="ListContinue4">
    <w:name w:val="List Continue 4"/>
    <w:basedOn w:val="List4"/>
    <w:rsid w:val="0011587F"/>
    <w:pPr>
      <w:ind w:firstLine="0"/>
    </w:pPr>
  </w:style>
  <w:style w:type="paragraph" w:styleId="ListContinue5">
    <w:name w:val="List Continue 5"/>
    <w:basedOn w:val="List5"/>
    <w:rsid w:val="0011587F"/>
    <w:pPr>
      <w:ind w:firstLine="0"/>
    </w:pPr>
  </w:style>
  <w:style w:type="paragraph" w:styleId="ListNumber3">
    <w:name w:val="List Number 3"/>
    <w:basedOn w:val="List3"/>
    <w:rsid w:val="0011587F"/>
    <w:pPr>
      <w:numPr>
        <w:numId w:val="5"/>
      </w:numPr>
    </w:pPr>
  </w:style>
  <w:style w:type="paragraph" w:styleId="ListNumber4">
    <w:name w:val="List Number 4"/>
    <w:basedOn w:val="List4"/>
    <w:rsid w:val="0011587F"/>
    <w:pPr>
      <w:numPr>
        <w:numId w:val="6"/>
      </w:numPr>
    </w:pPr>
  </w:style>
  <w:style w:type="paragraph" w:styleId="ListNumber5">
    <w:name w:val="List Number 5"/>
    <w:basedOn w:val="List5"/>
    <w:rsid w:val="0011587F"/>
    <w:pPr>
      <w:numPr>
        <w:numId w:val="7"/>
      </w:numPr>
    </w:pPr>
  </w:style>
  <w:style w:type="paragraph" w:styleId="BlockText">
    <w:name w:val="Block Text"/>
    <w:basedOn w:val="Normal"/>
    <w:rsid w:val="001158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58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587F"/>
    <w:rPr>
      <w:sz w:val="16"/>
      <w:vertAlign w:val="superscript"/>
    </w:rPr>
  </w:style>
  <w:style w:type="character" w:customStyle="1" w:styleId="Symbols">
    <w:name w:val="Symbols"/>
    <w:basedOn w:val="DefaultParagraphFont"/>
    <w:rsid w:val="0011587F"/>
    <w:rPr>
      <w:rFonts w:ascii="Symbol" w:hAnsi="Symbol"/>
    </w:rPr>
  </w:style>
  <w:style w:type="character" w:customStyle="1" w:styleId="MenuOptions">
    <w:name w:val="Menu Options"/>
    <w:basedOn w:val="DefaultParagraphFont"/>
    <w:rsid w:val="001158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587F"/>
    <w:rPr>
      <w:b/>
    </w:rPr>
  </w:style>
  <w:style w:type="character" w:customStyle="1" w:styleId="Underlined">
    <w:name w:val="Underlined"/>
    <w:basedOn w:val="DefaultParagraphFont"/>
    <w:rsid w:val="0011587F"/>
    <w:rPr>
      <w:u w:val="single"/>
    </w:rPr>
  </w:style>
  <w:style w:type="paragraph" w:customStyle="1" w:styleId="TableBodyTextRight">
    <w:name w:val="Table Body Text Right"/>
    <w:basedOn w:val="TableBodyText"/>
    <w:rsid w:val="001158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587F"/>
    <w:rPr>
      <w:sz w:val="18"/>
    </w:rPr>
  </w:style>
  <w:style w:type="paragraph" w:customStyle="1" w:styleId="BodySmallRight">
    <w:name w:val="Body Small Right"/>
    <w:basedOn w:val="BodyTextRight"/>
    <w:rsid w:val="0011587F"/>
    <w:rPr>
      <w:sz w:val="18"/>
      <w:szCs w:val="18"/>
    </w:rPr>
  </w:style>
  <w:style w:type="paragraph" w:customStyle="1" w:styleId="MarginEdition">
    <w:name w:val="Margin Edition"/>
    <w:basedOn w:val="MarginNote"/>
    <w:rsid w:val="001158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587F"/>
    <w:rPr>
      <w:sz w:val="2"/>
      <w:szCs w:val="2"/>
    </w:rPr>
  </w:style>
  <w:style w:type="character" w:customStyle="1" w:styleId="Small">
    <w:name w:val="Small"/>
    <w:basedOn w:val="DefaultParagraphFont"/>
    <w:rsid w:val="0011587F"/>
    <w:rPr>
      <w:sz w:val="16"/>
    </w:rPr>
  </w:style>
  <w:style w:type="paragraph" w:customStyle="1" w:styleId="WideTable">
    <w:name w:val="Wide Table"/>
    <w:basedOn w:val="Normal"/>
    <w:rsid w:val="001158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587F"/>
  </w:style>
  <w:style w:type="paragraph" w:styleId="Quote">
    <w:name w:val="Quote"/>
    <w:basedOn w:val="Heading1"/>
    <w:link w:val="QuoteChar"/>
    <w:qFormat/>
    <w:rsid w:val="001158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58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587F"/>
    <w:pPr>
      <w:pageBreakBefore/>
    </w:pPr>
  </w:style>
  <w:style w:type="paragraph" w:customStyle="1" w:styleId="Border">
    <w:name w:val="Border"/>
    <w:basedOn w:val="Normal"/>
    <w:qFormat/>
    <w:rsid w:val="001158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58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58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58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58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58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58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58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58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587F"/>
    <w:rPr>
      <w:u w:val="single"/>
    </w:rPr>
  </w:style>
  <w:style w:type="character" w:customStyle="1" w:styleId="BoldandItalics">
    <w:name w:val="Bold and Italics"/>
    <w:qFormat/>
    <w:rsid w:val="0011587F"/>
    <w:rPr>
      <w:b/>
      <w:i/>
      <w:u w:val="none"/>
    </w:rPr>
  </w:style>
  <w:style w:type="paragraph" w:styleId="BalloonText">
    <w:name w:val="Balloon Text"/>
    <w:basedOn w:val="Normal"/>
    <w:link w:val="BalloonTextChar"/>
    <w:rsid w:val="001158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58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58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58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58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58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587F"/>
    <w:pPr>
      <w:spacing w:before="0" w:after="0"/>
    </w:pPr>
  </w:style>
  <w:style w:type="paragraph" w:customStyle="1" w:styleId="BodyTextBold">
    <w:name w:val="Body Text Bold"/>
    <w:basedOn w:val="BodyText"/>
    <w:qFormat/>
    <w:rsid w:val="0011587F"/>
    <w:rPr>
      <w:b/>
    </w:rPr>
  </w:style>
  <w:style w:type="character" w:styleId="Hyperlink">
    <w:name w:val="Hyperlink"/>
    <w:basedOn w:val="DefaultParagraphFont"/>
    <w:uiPriority w:val="99"/>
    <w:unhideWhenUsed/>
    <w:rsid w:val="00B923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1060</Words>
  <Characters>6755</Characters>
  <Application>Microsoft Office Word</Application>
  <DocSecurity>0</DocSecurity>
  <Lines>204</Lines>
  <Paragraphs>134</Paragraphs>
  <ScaleCrop>false</ScaleCrop>
  <Company>Author-it Software Corporation Ltd.</Company>
  <LinksUpToDate>false</LinksUpToDate>
  <CharactersWithSpaces>7681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RGRPSH401 Provide care and treatment of horses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2025-03-02T01:53:00Z</dcterms:created>
  <dcterms:modified xsi:type="dcterms:W3CDTF">2025-03-02T01:53:00Z</dcterms:modified>
</cp:coreProperties>
</file>