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768" w:rsidP="00212768">
      <w:pPr>
        <w:pStyle w:val="Title"/>
      </w:pPr>
      <w:r>
        <w:fldChar w:fldCharType="begin"/>
      </w:r>
      <w:r>
        <w:instrText xml:space="preserve"> TITLE   \* MERGEFORMAT </w:instrText>
      </w:r>
      <w:r>
        <w:fldChar w:fldCharType="separate"/>
      </w:r>
      <w:r>
        <w:t>Assessment Requirements for RGRPSH312 Transport horses by road</w:t>
      </w:r>
      <w:r>
        <w:fldChar w:fldCharType="end"/>
      </w:r>
    </w:p>
    <w:p w:rsidR="00212768" w:rsidP="00212768">
      <w:pPr>
        <w:pStyle w:val="Version"/>
        <w:sectPr w:rsidSect="00AD23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30A" w:rsidP="00AD230A">
      <w:pPr>
        <w:pStyle w:val="SuperHeading"/>
      </w:pPr>
      <w:r w:rsidRPr="00AD230A">
        <w:t>Assessment Requirements for RGRPSH312 Transport horses by road</w:t>
      </w:r>
    </w:p>
    <w:p w:rsidR="00000000" w:rsidRPr="00AD230A" w:rsidP="00AD230A">
      <w:pPr>
        <w:pStyle w:val="Heading1"/>
      </w:pPr>
      <w:bookmarkStart w:id="1" w:name="O_979103"/>
      <w:bookmarkEnd w:id="1"/>
      <w:r w:rsidRPr="00AD230A">
        <w:t>Modification History</w:t>
      </w:r>
    </w:p>
    <w:tbl>
      <w:tblPr>
        <w:tblW w:w="9520" w:type="dxa"/>
        <w:tblLayout w:type="fixed"/>
        <w:tblCellMar>
          <w:left w:w="62" w:type="dxa"/>
          <w:right w:w="62" w:type="dxa"/>
        </w:tblCellMar>
        <w:tblLook w:val="0000"/>
      </w:tblPr>
      <w:tblGrid>
        <w:gridCol w:w="2581"/>
        <w:gridCol w:w="6939"/>
      </w:tblGrid>
      <w:tr w:rsidTr="00AD23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0A" w:rsidP="00AD230A">
            <w:pPr>
              <w:pStyle w:val="BodyText"/>
            </w:pPr>
            <w:r w:rsidRPr="00AD230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0A">
            <w:pPr>
              <w:pStyle w:val="BodyText"/>
              <w:rPr>
                <w:lang w:val="en-NZ"/>
              </w:rPr>
            </w:pPr>
            <w:r w:rsidRPr="00AD230A">
              <w:rPr>
                <w:rStyle w:val="SpecialBold"/>
              </w:rPr>
              <w:t>Comments</w:t>
            </w:r>
          </w:p>
        </w:tc>
      </w:tr>
      <w:tr w:rsidTr="00AD23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30A">
            <w:pPr>
              <w:pStyle w:val="BodyText"/>
              <w:rPr>
                <w:lang w:val="en-NZ"/>
              </w:rPr>
            </w:pPr>
            <w:r w:rsidRPr="00AD23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30A" w:rsidP="00AD230A">
            <w:pPr>
              <w:pStyle w:val="BodyText"/>
            </w:pPr>
            <w:r w:rsidRPr="00AD230A">
              <w:t>This version released with RGR Racing and Breeding Training Package Version 2.0.</w:t>
            </w:r>
          </w:p>
        </w:tc>
      </w:tr>
    </w:tbl>
    <w:p w:rsidR="00000000" w:rsidRPr="00AD230A" w:rsidP="00AD230A">
      <w:pPr>
        <w:pStyle w:val="BodyText"/>
      </w:pPr>
    </w:p>
    <w:p w:rsidR="00000000" w:rsidRPr="00AD230A" w:rsidP="00AD230A">
      <w:pPr>
        <w:pStyle w:val="AllowPageBreak"/>
      </w:pPr>
    </w:p>
    <w:p w:rsidR="00000000" w:rsidRPr="00AD230A" w:rsidP="00AD230A">
      <w:pPr>
        <w:pStyle w:val="Heading1"/>
      </w:pPr>
      <w:bookmarkStart w:id="2" w:name="O_979104"/>
      <w:bookmarkEnd w:id="2"/>
      <w:r w:rsidRPr="00AD230A">
        <w:t>Performance Evidence</w:t>
      </w:r>
    </w:p>
    <w:p w:rsidR="00000000" w:rsidRPr="00AD230A" w:rsidP="00212768">
      <w:pPr>
        <w:pStyle w:val="BodyText"/>
      </w:pPr>
      <w:r w:rsidRPr="00AD230A">
        <w:t>An individual demonstrating competency in this unit must satisfy all of the elements and performance criteria of this unit. There must be evidence that the individual has transported horses on at least two occasions, including:</w:t>
      </w:r>
    </w:p>
    <w:p w:rsidR="00000000" w:rsidRPr="00AD230A" w:rsidP="00AD230A">
      <w:pPr>
        <w:pStyle w:val="ListBullet"/>
      </w:pPr>
      <w:r w:rsidRPr="00AD230A">
        <w:t xml:space="preserve">conducted safety checks on </w:t>
      </w:r>
      <w:r w:rsidRPr="00AD230A">
        <w:t>transport vehicles and identified hazards and risks associated with handling horses</w:t>
      </w:r>
    </w:p>
    <w:p w:rsidR="00000000" w:rsidRPr="00AD230A" w:rsidP="00AD230A">
      <w:pPr>
        <w:pStyle w:val="ListBullet"/>
      </w:pPr>
      <w:r w:rsidRPr="00AD230A">
        <w:t>supervised the safe loading and unloading of at least three horses, including one difficult horse</w:t>
      </w:r>
    </w:p>
    <w:p w:rsidR="00000000" w:rsidRPr="00AD230A" w:rsidP="00AD230A">
      <w:pPr>
        <w:pStyle w:val="ListBullet"/>
      </w:pPr>
      <w:r w:rsidRPr="00AD230A">
        <w:t xml:space="preserve">monitored the care of horses in transit </w:t>
      </w:r>
    </w:p>
    <w:p w:rsidR="00000000" w:rsidRPr="00AD230A" w:rsidP="00AD230A">
      <w:pPr>
        <w:pStyle w:val="ListBullet"/>
      </w:pPr>
      <w:r w:rsidRPr="00AD230A">
        <w:t>completed all required documentat</w:t>
      </w:r>
      <w:r w:rsidRPr="00AD230A">
        <w:t>ion accurately and in a timely manner.</w:t>
      </w:r>
    </w:p>
    <w:p w:rsidR="00000000" w:rsidRPr="00AD230A" w:rsidP="00AD230A">
      <w:pPr>
        <w:pStyle w:val="AllowPageBreak"/>
      </w:pPr>
    </w:p>
    <w:p w:rsidR="00000000" w:rsidRPr="00AD230A" w:rsidP="00AD230A">
      <w:pPr>
        <w:pStyle w:val="Heading1"/>
      </w:pPr>
      <w:bookmarkStart w:id="3" w:name="O_979105"/>
      <w:bookmarkEnd w:id="3"/>
      <w:r w:rsidRPr="00AD230A">
        <w:t>Knowledge Evidence</w:t>
      </w:r>
    </w:p>
    <w:p w:rsidR="00000000" w:rsidRPr="00AD230A" w:rsidP="00212768">
      <w:pPr>
        <w:pStyle w:val="BodyText"/>
      </w:pPr>
      <w:r w:rsidRPr="00AD230A">
        <w:t>An individual must be able to demonstrate the knowledge required to perform the tasks outlined in the elements and performance criteria of this unit. This includes knowledge of:</w:t>
      </w:r>
    </w:p>
    <w:p w:rsidR="00000000" w:rsidRPr="00AD230A" w:rsidP="00AD230A">
      <w:pPr>
        <w:pStyle w:val="ListBullet"/>
      </w:pPr>
      <w:r w:rsidRPr="00AD230A">
        <w:t>road safety rules, workplace procedures and regulations regarding transport of horses (livestock)</w:t>
      </w:r>
    </w:p>
    <w:p w:rsidR="00000000" w:rsidRPr="00AD230A" w:rsidP="00AD230A">
      <w:pPr>
        <w:pStyle w:val="ListBullet"/>
      </w:pPr>
      <w:r w:rsidRPr="00AD230A">
        <w:t>types of horse transport vehicles and equipment and technology related to transporting horses</w:t>
      </w:r>
    </w:p>
    <w:p w:rsidR="00000000" w:rsidRPr="00AD230A" w:rsidP="00AD230A">
      <w:pPr>
        <w:pStyle w:val="ListBullet"/>
      </w:pPr>
      <w:r w:rsidRPr="00AD230A">
        <w:t xml:space="preserve">licence types required for various vehicles, and driver logbook </w:t>
      </w:r>
      <w:r w:rsidRPr="00AD230A">
        <w:t>requirements</w:t>
      </w:r>
    </w:p>
    <w:p w:rsidR="00000000" w:rsidRPr="00AD230A" w:rsidP="00AD230A">
      <w:pPr>
        <w:pStyle w:val="ListBullet"/>
      </w:pPr>
      <w:r w:rsidRPr="00AD230A">
        <w:t xml:space="preserve">transport vehicle safety, maintenance and load capacity </w:t>
      </w:r>
    </w:p>
    <w:p w:rsidR="00000000" w:rsidRPr="00AD230A" w:rsidP="00AD230A">
      <w:pPr>
        <w:pStyle w:val="ListBullet"/>
      </w:pPr>
      <w:r w:rsidRPr="00AD230A">
        <w:t>safety issues relating to road conditions, traffic and weather conditions that impact on horse safety and comfort</w:t>
      </w:r>
    </w:p>
    <w:p w:rsidR="00000000" w:rsidRPr="00AD230A" w:rsidP="00AD230A">
      <w:pPr>
        <w:pStyle w:val="ListBullet"/>
      </w:pPr>
      <w:r w:rsidRPr="00AD230A">
        <w:t>procedures for operation and maintenance of equipment and technology req</w:t>
      </w:r>
      <w:r w:rsidRPr="00AD230A">
        <w:t>uired for transportation</w:t>
      </w:r>
    </w:p>
    <w:p w:rsidR="00000000" w:rsidRPr="00AD230A" w:rsidP="00AD230A">
      <w:pPr>
        <w:pStyle w:val="ListBullet"/>
      </w:pPr>
      <w:r w:rsidRPr="00AD230A">
        <w:t>loading and unloading techniques, including those for difficult horses</w:t>
      </w:r>
    </w:p>
    <w:p w:rsidR="00000000" w:rsidRPr="00AD230A" w:rsidP="00AD230A">
      <w:pPr>
        <w:pStyle w:val="ListBullet"/>
      </w:pPr>
      <w:r w:rsidRPr="00AD230A">
        <w:t>methods for identifying horses</w:t>
      </w:r>
    </w:p>
    <w:p w:rsidR="00000000" w:rsidRPr="00AD230A" w:rsidP="00AD230A">
      <w:pPr>
        <w:pStyle w:val="ListBullet"/>
      </w:pPr>
      <w:r w:rsidRPr="00AD230A">
        <w:t>placement configuration and securing of horses in different types of vehicles</w:t>
      </w:r>
    </w:p>
    <w:p w:rsidR="00000000" w:rsidRPr="00AD230A" w:rsidP="00AD230A">
      <w:pPr>
        <w:pStyle w:val="ListBullet"/>
      </w:pPr>
      <w:r w:rsidRPr="00AD230A">
        <w:t>common horse behaviour, social traits and vices rel</w:t>
      </w:r>
      <w:r w:rsidRPr="00AD230A">
        <w:t>ating to transportation</w:t>
      </w:r>
    </w:p>
    <w:p w:rsidR="00000000" w:rsidRPr="00AD230A" w:rsidP="00AD230A">
      <w:pPr>
        <w:pStyle w:val="ListBullet"/>
      </w:pPr>
      <w:r w:rsidRPr="00AD230A">
        <w:t>symptoms and signs of stress, illness or injury relevant to transportation</w:t>
      </w:r>
    </w:p>
    <w:p w:rsidR="00000000" w:rsidRPr="00AD230A" w:rsidP="00AD230A">
      <w:pPr>
        <w:pStyle w:val="ListBullet"/>
      </w:pPr>
      <w:r w:rsidRPr="00AD230A">
        <w:t>workplace documentation requirements for logbooks and regulatory permits and clearances</w:t>
      </w:r>
    </w:p>
    <w:p w:rsidR="00000000" w:rsidRPr="00AD230A" w:rsidP="00AD230A">
      <w:pPr>
        <w:pStyle w:val="ListBullet"/>
      </w:pPr>
      <w:r w:rsidRPr="00AD230A">
        <w:t>racing industry standards and expectations relevant to the transporta</w:t>
      </w:r>
      <w:r w:rsidRPr="00AD230A">
        <w:t>tion of horses:</w:t>
      </w:r>
    </w:p>
    <w:p w:rsidR="00000000" w:rsidRPr="00AD230A" w:rsidP="00AD230A">
      <w:pPr>
        <w:pStyle w:val="ListBullet2"/>
      </w:pPr>
      <w:r w:rsidRPr="00AD230A">
        <w:t>communication procedures within stable and wider racing industry</w:t>
      </w:r>
    </w:p>
    <w:p w:rsidR="00000000" w:rsidRPr="00AD230A" w:rsidP="00AD230A">
      <w:pPr>
        <w:pStyle w:val="ListBullet2"/>
      </w:pPr>
      <w:r w:rsidRPr="00AD230A">
        <w:t xml:space="preserve">types and purpose of personal protective equipment </w:t>
      </w:r>
    </w:p>
    <w:p w:rsidR="00000000" w:rsidRPr="00AD230A" w:rsidP="00AD230A">
      <w:pPr>
        <w:pStyle w:val="ListBullet2"/>
      </w:pPr>
      <w:r w:rsidRPr="00AD230A">
        <w:t>workplace health and safety and racing industry animal welfare requirements</w:t>
      </w:r>
    </w:p>
    <w:p w:rsidR="00000000" w:rsidRPr="00AD230A" w:rsidP="00AD230A">
      <w:pPr>
        <w:pStyle w:val="ListBullet2"/>
      </w:pPr>
      <w:r w:rsidRPr="00AD230A">
        <w:t>racing industry safety requirements, including safe operating procedures.</w:t>
      </w:r>
    </w:p>
    <w:p w:rsidR="00000000" w:rsidRPr="00AD230A" w:rsidP="00AD230A">
      <w:pPr>
        <w:pStyle w:val="AllowPageBreak"/>
      </w:pPr>
    </w:p>
    <w:p w:rsidR="00000000" w:rsidRPr="00AD230A" w:rsidP="00AD230A">
      <w:pPr>
        <w:pStyle w:val="Heading1"/>
      </w:pPr>
      <w:bookmarkStart w:id="4" w:name="O_979106"/>
      <w:bookmarkEnd w:id="4"/>
      <w:r w:rsidRPr="00AD230A">
        <w:t>Assessment Conditions</w:t>
      </w:r>
    </w:p>
    <w:p w:rsidR="00000000" w:rsidRPr="00AD230A" w:rsidP="00212768">
      <w:pPr>
        <w:pStyle w:val="BodyText"/>
      </w:pPr>
      <w:r w:rsidRPr="00AD230A">
        <w:t xml:space="preserve">Assessment of skills must take place under the following conditions: </w:t>
      </w:r>
    </w:p>
    <w:p w:rsidR="00000000" w:rsidRPr="00AD230A" w:rsidP="00AD230A">
      <w:pPr>
        <w:pStyle w:val="ListBullet"/>
      </w:pPr>
      <w:r w:rsidRPr="00AD230A">
        <w:t>physical conditions:</w:t>
      </w:r>
    </w:p>
    <w:p w:rsidR="00000000" w:rsidRPr="00AD230A" w:rsidP="00AD230A">
      <w:pPr>
        <w:pStyle w:val="ListBullet2"/>
      </w:pPr>
      <w:r w:rsidRPr="00AD230A">
        <w:t>a workplace or an environment that accurately refl</w:t>
      </w:r>
      <w:r w:rsidRPr="00AD230A">
        <w:t>ects performance in a real workplace setting</w:t>
      </w:r>
    </w:p>
    <w:p w:rsidR="00000000" w:rsidRPr="00AD230A" w:rsidP="00AD230A">
      <w:pPr>
        <w:pStyle w:val="ListBullet"/>
      </w:pPr>
      <w:r w:rsidRPr="00AD230A">
        <w:t>resources, equipment and materials:</w:t>
      </w:r>
    </w:p>
    <w:p w:rsidR="00000000" w:rsidRPr="00AD230A" w:rsidP="00AD230A">
      <w:pPr>
        <w:pStyle w:val="ListBullet2"/>
      </w:pPr>
      <w:r w:rsidRPr="00AD230A">
        <w:t>vehicle to transport horses</w:t>
      </w:r>
    </w:p>
    <w:p w:rsidR="00000000" w:rsidRPr="00AD230A" w:rsidP="00AD230A">
      <w:pPr>
        <w:pStyle w:val="ListBullet2"/>
      </w:pPr>
      <w:r w:rsidRPr="00AD230A">
        <w:t>various horses for transporting, including horses that display difficult behaviour when transported (Note: Horses must be assessed as being suita</w:t>
      </w:r>
      <w:r w:rsidRPr="00AD230A">
        <w:t>ble for the experience and skill of the individual)</w:t>
      </w:r>
    </w:p>
    <w:p w:rsidR="00000000" w:rsidRPr="00AD230A" w:rsidP="00AD230A">
      <w:pPr>
        <w:pStyle w:val="ListBullet2"/>
      </w:pPr>
      <w:r w:rsidRPr="00AD230A">
        <w:t>gear and equipment for loading and transporting horses</w:t>
      </w:r>
    </w:p>
    <w:p w:rsidR="00000000" w:rsidRPr="00AD230A" w:rsidP="00AD230A">
      <w:pPr>
        <w:pStyle w:val="ListBullet"/>
      </w:pPr>
      <w:r w:rsidRPr="00AD230A">
        <w:t>specifications:</w:t>
      </w:r>
    </w:p>
    <w:p w:rsidR="00000000" w:rsidRPr="00AD230A" w:rsidP="00AD230A">
      <w:pPr>
        <w:pStyle w:val="ListBullet2"/>
      </w:pPr>
      <w:r w:rsidRPr="00AD230A">
        <w:t>work instructions, vehicle logbook or other required workplace documentation.</w:t>
      </w:r>
    </w:p>
    <w:p w:rsidR="00000000" w:rsidRPr="00AD230A" w:rsidP="00AD230A">
      <w:pPr>
        <w:pStyle w:val="BodyText"/>
      </w:pPr>
    </w:p>
    <w:p w:rsidR="00000000" w:rsidRPr="00AD230A" w:rsidP="00212768">
      <w:pPr>
        <w:pStyle w:val="BodyText"/>
      </w:pPr>
      <w:r w:rsidRPr="00AD230A">
        <w:t>Tr</w:t>
      </w:r>
      <w:r w:rsidRPr="00AD230A">
        <w:t xml:space="preserve">aining and assessment strategies must show evidence of guidance provided in the </w:t>
      </w:r>
      <w:r w:rsidRPr="00AD230A">
        <w:rPr>
          <w:rStyle w:val="Emphasis"/>
        </w:rPr>
        <w:t>Companion Volume: User Guide: Safety in Equine Training.</w:t>
      </w:r>
    </w:p>
    <w:p w:rsidR="00212768" w:rsidP="00212768">
      <w:pPr>
        <w:pStyle w:val="BodyText"/>
      </w:pPr>
      <w:r w:rsidRPr="00AD230A">
        <w:t>Assessors of this unit must satisfy the requirements for assessors in applicable vocational education and training leg</w:t>
      </w:r>
      <w:r w:rsidRPr="00AD230A">
        <w:t>islation, frameworks and/or standards.</w:t>
      </w:r>
    </w:p>
    <w:p w:rsidR="00000000" w:rsidRPr="00AD230A" w:rsidP="00AD230A">
      <w:pPr>
        <w:pStyle w:val="Heading1"/>
      </w:pPr>
      <w:bookmarkStart w:id="5" w:name="O_979109"/>
      <w:bookmarkEnd w:id="5"/>
      <w:r w:rsidRPr="00AD230A">
        <w:t>Links</w:t>
      </w:r>
    </w:p>
    <w:p w:rsidR="00000000" w:rsidRPr="00AD230A" w:rsidP="00212768">
      <w:pPr>
        <w:pStyle w:val="BodyText"/>
      </w:pPr>
      <w:r w:rsidRPr="00AD230A">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C82F61">
        <w:rPr>
          <w:rStyle w:val="Hyperlink"/>
        </w:rPr>
        <w:t>https://vetnet.gov.au/Pages/TrainingDocs.aspx?q=5c4b8489-f7e1-463b-81c8-6ecce6c192a0</w:t>
      </w:r>
      <w:r>
        <w:fldChar w:fldCharType="end"/>
      </w:r>
    </w:p>
    <w:p w:rsidR="00000000" w:rsidRPr="00AD230A" w:rsidP="00AD230A"/>
    <w:sectPr w:rsidSect="00AD23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0A" w:rsidRPr="00212768" w:rsidP="002127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768" w:rsidP="00AD2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12768" w:rsidP="00AD23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12768" w:rsidP="00AD23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7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30A" w:rsidRPr="00212768" w:rsidP="002127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768" w:rsidRPr="002D2AF8" w:rsidP="00AD230A">
    <w:pPr>
      <w:pStyle w:val="Header"/>
      <w:framePr w:wrap="around"/>
    </w:pPr>
    <w:r>
      <w:fldChar w:fldCharType="begin"/>
    </w:r>
    <w:r>
      <w:instrText xml:space="preserve"> TITLE   \* MERGEFORMAT </w:instrText>
    </w:r>
    <w:r>
      <w:fldChar w:fldCharType="separate"/>
    </w:r>
    <w:r>
      <w:t>Assessment Requirements for RGRPSH312 Transport horses by road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212768" w:rsidP="00AD2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4E3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E1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B6CC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30A"/>
    <w:pPr>
      <w:spacing w:before="360" w:after="60"/>
      <w:outlineLvl w:val="0"/>
    </w:pPr>
    <w:rPr>
      <w:sz w:val="32"/>
    </w:rPr>
  </w:style>
  <w:style w:type="paragraph" w:styleId="Heading2">
    <w:name w:val="heading 2"/>
    <w:basedOn w:val="HeadingBase"/>
    <w:next w:val="BodyText"/>
    <w:link w:val="Heading2Char"/>
    <w:qFormat/>
    <w:rsid w:val="00AD230A"/>
    <w:pPr>
      <w:keepLines/>
      <w:spacing w:before="240" w:after="120"/>
      <w:outlineLvl w:val="1"/>
    </w:pPr>
    <w:rPr>
      <w:sz w:val="28"/>
      <w:szCs w:val="40"/>
    </w:rPr>
  </w:style>
  <w:style w:type="paragraph" w:styleId="Heading3">
    <w:name w:val="heading 3"/>
    <w:basedOn w:val="HeadingBase"/>
    <w:next w:val="BodyText"/>
    <w:link w:val="Heading3Char"/>
    <w:qFormat/>
    <w:rsid w:val="00AD230A"/>
    <w:pPr>
      <w:spacing w:before="180" w:after="120"/>
      <w:outlineLvl w:val="2"/>
    </w:pPr>
    <w:rPr>
      <w:spacing w:val="-10"/>
      <w:kern w:val="32"/>
    </w:rPr>
  </w:style>
  <w:style w:type="paragraph" w:styleId="Heading4">
    <w:name w:val="heading 4"/>
    <w:basedOn w:val="HeadingBase"/>
    <w:next w:val="BodyText"/>
    <w:link w:val="Heading4Char"/>
    <w:qFormat/>
    <w:rsid w:val="00AD230A"/>
    <w:pPr>
      <w:spacing w:before="160" w:after="120"/>
      <w:outlineLvl w:val="3"/>
    </w:pPr>
    <w:rPr>
      <w:sz w:val="22"/>
    </w:rPr>
  </w:style>
  <w:style w:type="paragraph" w:styleId="Heading5">
    <w:name w:val="heading 5"/>
    <w:basedOn w:val="HeadingBase"/>
    <w:next w:val="Normal"/>
    <w:link w:val="Heading5Char"/>
    <w:qFormat/>
    <w:rsid w:val="00AD230A"/>
    <w:pPr>
      <w:spacing w:before="80"/>
      <w:outlineLvl w:val="4"/>
    </w:pPr>
    <w:rPr>
      <w:color w:val="918585"/>
      <w:sz w:val="20"/>
    </w:rPr>
  </w:style>
  <w:style w:type="paragraph" w:styleId="Heading6">
    <w:name w:val="heading 6"/>
    <w:basedOn w:val="HeadingBase"/>
    <w:next w:val="Normal"/>
    <w:link w:val="Heading6Char"/>
    <w:qFormat/>
    <w:rsid w:val="00AD230A"/>
    <w:pPr>
      <w:spacing w:before="60"/>
      <w:outlineLvl w:val="5"/>
    </w:pPr>
    <w:rPr>
      <w:color w:val="918585"/>
      <w:sz w:val="20"/>
    </w:rPr>
  </w:style>
  <w:style w:type="paragraph" w:styleId="Heading7">
    <w:name w:val="heading 7"/>
    <w:basedOn w:val="Normal"/>
    <w:next w:val="Normal"/>
    <w:link w:val="Heading7Char"/>
    <w:qFormat/>
    <w:rsid w:val="00AD230A"/>
    <w:pPr>
      <w:ind w:left="720"/>
      <w:outlineLvl w:val="6"/>
    </w:pPr>
    <w:rPr>
      <w:i/>
    </w:rPr>
  </w:style>
  <w:style w:type="paragraph" w:styleId="Heading8">
    <w:name w:val="heading 8"/>
    <w:basedOn w:val="Normal"/>
    <w:next w:val="Normal"/>
    <w:link w:val="Heading8Char"/>
    <w:qFormat/>
    <w:rsid w:val="00AD230A"/>
    <w:pPr>
      <w:ind w:left="720"/>
      <w:outlineLvl w:val="7"/>
    </w:pPr>
    <w:rPr>
      <w:i/>
    </w:rPr>
  </w:style>
  <w:style w:type="paragraph" w:styleId="Heading9">
    <w:name w:val="heading 9"/>
    <w:basedOn w:val="Normal"/>
    <w:next w:val="Normal"/>
    <w:link w:val="Heading9Char"/>
    <w:qFormat/>
    <w:rsid w:val="00AD230A"/>
    <w:pPr>
      <w:ind w:left="720"/>
      <w:outlineLvl w:val="8"/>
    </w:pPr>
    <w:rPr>
      <w:i/>
    </w:rPr>
  </w:style>
  <w:style w:type="character" w:default="1" w:styleId="DefaultParagraphFont">
    <w:name w:val="Default Paragraph Font"/>
    <w:uiPriority w:val="1"/>
    <w:unhideWhenUsed/>
    <w:rsid w:val="00AD2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30A"/>
  </w:style>
  <w:style w:type="character" w:customStyle="1" w:styleId="Heading1Char">
    <w:name w:val="Heading 1 Char"/>
    <w:basedOn w:val="DefaultParagraphFont"/>
    <w:link w:val="Heading1"/>
    <w:rsid w:val="00AD230A"/>
    <w:rPr>
      <w:rFonts w:ascii="Times New Roman" w:eastAsia="Times New Roman" w:hAnsi="Times New Roman" w:cs="Times New Roman"/>
      <w:b/>
      <w:sz w:val="32"/>
      <w:szCs w:val="20"/>
      <w:lang w:eastAsia="en-US"/>
    </w:rPr>
  </w:style>
  <w:style w:type="paragraph" w:styleId="BodyText">
    <w:name w:val="Body Text"/>
    <w:basedOn w:val="Normal"/>
    <w:link w:val="BodyTextChar"/>
    <w:rsid w:val="00AD23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30A"/>
    <w:rPr>
      <w:rFonts w:ascii="Times New Roman" w:eastAsia="Times New Roman" w:hAnsi="Times New Roman" w:cs="Times New Roman"/>
      <w:sz w:val="24"/>
      <w:lang w:eastAsia="en-US"/>
    </w:rPr>
  </w:style>
  <w:style w:type="paragraph" w:styleId="ListBullet">
    <w:name w:val="List Bullet"/>
    <w:basedOn w:val="List"/>
    <w:rsid w:val="00AD230A"/>
    <w:pPr>
      <w:numPr>
        <w:numId w:val="12"/>
      </w:numPr>
      <w:tabs>
        <w:tab w:val="clear" w:pos="340"/>
      </w:tabs>
      <w:spacing w:before="40" w:after="40"/>
    </w:pPr>
  </w:style>
  <w:style w:type="character" w:customStyle="1" w:styleId="SpecialBold">
    <w:name w:val="Special Bold"/>
    <w:basedOn w:val="DefaultParagraphFont"/>
    <w:rsid w:val="00AD230A"/>
    <w:rPr>
      <w:b/>
      <w:spacing w:val="0"/>
    </w:rPr>
  </w:style>
  <w:style w:type="paragraph" w:styleId="ListBullet2">
    <w:name w:val="List Bullet 2"/>
    <w:basedOn w:val="List2"/>
    <w:rsid w:val="00AD230A"/>
    <w:pPr>
      <w:numPr>
        <w:numId w:val="13"/>
      </w:numPr>
      <w:tabs>
        <w:tab w:val="clear" w:pos="680"/>
      </w:tabs>
    </w:pPr>
  </w:style>
  <w:style w:type="character" w:styleId="Emphasis">
    <w:name w:val="Emphasis"/>
    <w:basedOn w:val="DefaultParagraphFont"/>
    <w:qFormat/>
    <w:rsid w:val="00AD230A"/>
    <w:rPr>
      <w:i/>
    </w:rPr>
  </w:style>
  <w:style w:type="paragraph" w:customStyle="1" w:styleId="SuperHeading">
    <w:name w:val="SuperHeading"/>
    <w:basedOn w:val="Normal"/>
    <w:rsid w:val="00AD230A"/>
    <w:pPr>
      <w:spacing w:before="240" w:after="120"/>
      <w:outlineLvl w:val="0"/>
    </w:pPr>
    <w:rPr>
      <w:rFonts w:ascii="Times New Roman" w:hAnsi="Times New Roman"/>
      <w:b/>
      <w:sz w:val="32"/>
    </w:rPr>
  </w:style>
  <w:style w:type="paragraph" w:customStyle="1" w:styleId="AllowPageBreak">
    <w:name w:val="AllowPageBreak"/>
    <w:rsid w:val="00AD23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30A"/>
    <w:rPr>
      <w:rFonts w:ascii="Courier New" w:eastAsia="Times New Roman" w:hAnsi="Courier New" w:cs="Times New Roman"/>
      <w:i/>
      <w:szCs w:val="20"/>
      <w:lang w:eastAsia="en-US"/>
    </w:rPr>
  </w:style>
  <w:style w:type="paragraph" w:customStyle="1" w:styleId="HeadingBase">
    <w:name w:val="Heading Base"/>
    <w:rsid w:val="00AD2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30A"/>
    <w:pPr>
      <w:tabs>
        <w:tab w:val="right" w:leader="dot" w:pos="9072"/>
      </w:tabs>
      <w:ind w:left="567"/>
    </w:pPr>
    <w:rPr>
      <w:szCs w:val="22"/>
    </w:rPr>
  </w:style>
  <w:style w:type="paragraph" w:customStyle="1" w:styleId="TOCBase">
    <w:name w:val="TOC Base"/>
    <w:rsid w:val="00AD2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30A"/>
    <w:pPr>
      <w:tabs>
        <w:tab w:val="right" w:leader="dot" w:pos="9072"/>
      </w:tabs>
      <w:spacing w:before="40" w:after="40"/>
      <w:ind w:left="284"/>
    </w:pPr>
    <w:rPr>
      <w:rFonts w:ascii="Times New Roman" w:hAnsi="Times New Roman"/>
    </w:rPr>
  </w:style>
  <w:style w:type="paragraph" w:styleId="TOC1">
    <w:name w:val="toc 1"/>
    <w:basedOn w:val="TOCBase"/>
    <w:next w:val="Normal"/>
    <w:rsid w:val="00AD23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30A"/>
    <w:rPr>
      <w:rFonts w:ascii="Times New Roman" w:eastAsia="Times New Roman" w:hAnsi="Times New Roman" w:cs="Times New Roman"/>
      <w:sz w:val="16"/>
      <w:lang w:eastAsia="en-US"/>
    </w:rPr>
  </w:style>
  <w:style w:type="paragraph" w:styleId="Title">
    <w:name w:val="Title"/>
    <w:basedOn w:val="HeadingBase"/>
    <w:link w:val="TitleChar"/>
    <w:qFormat/>
    <w:rsid w:val="00AD230A"/>
    <w:pPr>
      <w:spacing w:before="5040"/>
      <w:jc w:val="center"/>
    </w:pPr>
    <w:rPr>
      <w:sz w:val="48"/>
      <w:szCs w:val="72"/>
      <w:lang w:val="en-US"/>
    </w:rPr>
  </w:style>
  <w:style w:type="character" w:customStyle="1" w:styleId="TitleChar">
    <w:name w:val="Title Char"/>
    <w:basedOn w:val="DefaultParagraphFont"/>
    <w:link w:val="Title"/>
    <w:rsid w:val="00AD2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30A"/>
    <w:pPr>
      <w:tabs>
        <w:tab w:val="left" w:pos="3600"/>
        <w:tab w:val="left" w:pos="3958"/>
      </w:tabs>
    </w:pPr>
  </w:style>
  <w:style w:type="paragraph" w:styleId="List">
    <w:name w:val="List"/>
    <w:basedOn w:val="BodyText"/>
    <w:next w:val="BodyText"/>
    <w:rsid w:val="00AD230A"/>
    <w:pPr>
      <w:tabs>
        <w:tab w:val="left" w:pos="340"/>
      </w:tabs>
      <w:spacing w:before="60" w:after="60"/>
      <w:ind w:left="340" w:hanging="340"/>
    </w:pPr>
  </w:style>
  <w:style w:type="paragraph" w:customStyle="1" w:styleId="Note">
    <w:name w:val="Note"/>
    <w:basedOn w:val="BodyText"/>
    <w:rsid w:val="00AD2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30A"/>
    <w:pPr>
      <w:framePr w:wrap="auto" w:hAnchor="text" w:y="6049"/>
    </w:pPr>
    <w:rPr>
      <w:color w:val="000000"/>
      <w:sz w:val="40"/>
    </w:rPr>
  </w:style>
  <w:style w:type="paragraph" w:customStyle="1" w:styleId="TOCTitle">
    <w:name w:val="TOCTitle"/>
    <w:basedOn w:val="Heading1"/>
    <w:rsid w:val="00AD230A"/>
    <w:pPr>
      <w:spacing w:after="240"/>
      <w:jc w:val="center"/>
      <w:outlineLvl w:val="9"/>
    </w:pPr>
    <w:rPr>
      <w:caps/>
    </w:rPr>
  </w:style>
  <w:style w:type="paragraph" w:customStyle="1" w:styleId="Version">
    <w:name w:val="Version"/>
    <w:rsid w:val="00AD23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30A"/>
    <w:pPr>
      <w:keepNext w:val="0"/>
      <w:tabs>
        <w:tab w:val="right" w:pos="4176"/>
      </w:tabs>
      <w:ind w:left="198" w:hanging="198"/>
    </w:pPr>
    <w:rPr>
      <w:rFonts w:ascii="Garamond" w:hAnsi="Garamond"/>
    </w:rPr>
  </w:style>
  <w:style w:type="paragraph" w:styleId="IndexHeading">
    <w:name w:val="index heading"/>
    <w:basedOn w:val="Normal"/>
    <w:next w:val="Index1"/>
    <w:semiHidden/>
    <w:rsid w:val="00AD230A"/>
    <w:pPr>
      <w:spacing w:before="120" w:after="120"/>
    </w:pPr>
    <w:rPr>
      <w:rFonts w:ascii="Arial" w:hAnsi="Arial"/>
      <w:b/>
      <w:color w:val="918585"/>
      <w:sz w:val="24"/>
    </w:rPr>
  </w:style>
  <w:style w:type="paragraph" w:styleId="Header">
    <w:name w:val="header"/>
    <w:basedOn w:val="Normal"/>
    <w:link w:val="HeaderChar"/>
    <w:rsid w:val="00AD2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30A"/>
    <w:rPr>
      <w:rFonts w:ascii="Times New Roman" w:eastAsia="Times New Roman" w:hAnsi="Times New Roman" w:cs="Times New Roman"/>
      <w:sz w:val="16"/>
      <w:szCs w:val="20"/>
      <w:lang w:val="en-GB" w:eastAsia="en-US"/>
    </w:rPr>
  </w:style>
  <w:style w:type="paragraph" w:customStyle="1" w:styleId="Chapter">
    <w:name w:val="Chapter"/>
    <w:basedOn w:val="Normal"/>
    <w:rsid w:val="00AD230A"/>
    <w:pPr>
      <w:spacing w:before="240"/>
    </w:pPr>
    <w:rPr>
      <w:rFonts w:ascii="Times New Roman" w:hAnsi="Times New Roman"/>
      <w:smallCaps/>
      <w:spacing w:val="80"/>
      <w:sz w:val="28"/>
    </w:rPr>
  </w:style>
  <w:style w:type="paragraph" w:customStyle="1" w:styleId="InChapter">
    <w:name w:val="InChapter"/>
    <w:basedOn w:val="Heading3"/>
    <w:rsid w:val="00AD230A"/>
    <w:pPr>
      <w:spacing w:after="240"/>
      <w:outlineLvl w:val="9"/>
    </w:pPr>
    <w:rPr>
      <w:noProof/>
    </w:rPr>
  </w:style>
  <w:style w:type="paragraph" w:styleId="Index2">
    <w:name w:val="index 2"/>
    <w:basedOn w:val="Normal"/>
    <w:next w:val="Normal"/>
    <w:semiHidden/>
    <w:rsid w:val="00AD230A"/>
    <w:pPr>
      <w:tabs>
        <w:tab w:val="right" w:pos="4176"/>
      </w:tabs>
      <w:ind w:left="568" w:hanging="284"/>
    </w:pPr>
    <w:rPr>
      <w:rFonts w:ascii="Garamond" w:hAnsi="Garamond"/>
    </w:rPr>
  </w:style>
  <w:style w:type="paragraph" w:customStyle="1" w:styleId="Byline">
    <w:name w:val="Byline"/>
    <w:rsid w:val="00AD2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30A"/>
    <w:pPr>
      <w:tabs>
        <w:tab w:val="clear" w:pos="3600"/>
        <w:tab w:val="clear" w:pos="3958"/>
      </w:tabs>
      <w:jc w:val="right"/>
    </w:pPr>
  </w:style>
  <w:style w:type="paragraph" w:styleId="Caption">
    <w:name w:val="caption"/>
    <w:basedOn w:val="BodyText"/>
    <w:next w:val="Normal"/>
    <w:qFormat/>
    <w:rsid w:val="00AD230A"/>
    <w:pPr>
      <w:framePr w:w="2268" w:hSpace="181" w:vSpace="181" w:wrap="around" w:vAnchor="text" w:hAnchor="page" w:x="1135" w:y="285" w:anchorLock="1"/>
    </w:pPr>
    <w:rPr>
      <w:i/>
    </w:rPr>
  </w:style>
  <w:style w:type="paragraph" w:customStyle="1" w:styleId="MiniTOCTitle">
    <w:name w:val="MiniTOCTitle"/>
    <w:basedOn w:val="Heading4"/>
    <w:rsid w:val="00AD230A"/>
    <w:pPr>
      <w:spacing w:before="240"/>
      <w:outlineLvl w:val="9"/>
    </w:pPr>
    <w:rPr>
      <w:noProof/>
      <w:sz w:val="24"/>
    </w:rPr>
  </w:style>
  <w:style w:type="paragraph" w:customStyle="1" w:styleId="MiniTOCItem">
    <w:name w:val="MiniTOCItem"/>
    <w:basedOn w:val="ListBullet"/>
    <w:rsid w:val="00AD230A"/>
    <w:pPr>
      <w:numPr>
        <w:numId w:val="0"/>
      </w:numPr>
      <w:tabs>
        <w:tab w:val="right" w:leader="dot" w:pos="6521"/>
      </w:tabs>
      <w:spacing w:before="0" w:after="0"/>
    </w:pPr>
  </w:style>
  <w:style w:type="paragraph" w:customStyle="1" w:styleId="TOFTitle">
    <w:name w:val="TOFTitle"/>
    <w:basedOn w:val="TOCTitle"/>
    <w:rsid w:val="00AD230A"/>
  </w:style>
  <w:style w:type="paragraph" w:styleId="TableofFigures">
    <w:name w:val="table of figures"/>
    <w:basedOn w:val="Normal"/>
    <w:next w:val="Normal"/>
    <w:semiHidden/>
    <w:rsid w:val="00AD230A"/>
    <w:pPr>
      <w:tabs>
        <w:tab w:val="right" w:leader="dot" w:pos="9072"/>
      </w:tabs>
      <w:ind w:left="970" w:hanging="403"/>
    </w:pPr>
    <w:rPr>
      <w:rFonts w:ascii="Times New Roman" w:hAnsi="Times New Roman"/>
      <w:b/>
    </w:rPr>
  </w:style>
  <w:style w:type="paragraph" w:styleId="ListNumber">
    <w:name w:val="List Number"/>
    <w:basedOn w:val="List"/>
    <w:rsid w:val="00AD230A"/>
    <w:pPr>
      <w:numPr>
        <w:numId w:val="15"/>
      </w:numPr>
      <w:tabs>
        <w:tab w:val="clear" w:pos="340"/>
      </w:tabs>
    </w:pPr>
  </w:style>
  <w:style w:type="character" w:customStyle="1" w:styleId="WingdingSymbols">
    <w:name w:val="Wingding Symbols"/>
    <w:rsid w:val="00AD230A"/>
    <w:rPr>
      <w:rFonts w:ascii="Wingdings" w:hAnsi="Wingdings"/>
    </w:rPr>
  </w:style>
  <w:style w:type="paragraph" w:customStyle="1" w:styleId="TableHeading">
    <w:name w:val="Table Heading"/>
    <w:basedOn w:val="HeadingBase"/>
    <w:rsid w:val="00AD230A"/>
    <w:pPr>
      <w:keepLines/>
      <w:pBdr>
        <w:bottom w:val="single" w:sz="6" w:space="1" w:color="918585"/>
      </w:pBdr>
      <w:spacing w:before="240"/>
    </w:pPr>
  </w:style>
  <w:style w:type="character" w:customStyle="1" w:styleId="HotSpot">
    <w:name w:val="HotSpot"/>
    <w:rsid w:val="00AD230A"/>
    <w:rPr>
      <w:color w:val="0033CC"/>
      <w:u w:val="none"/>
    </w:rPr>
  </w:style>
  <w:style w:type="paragraph" w:customStyle="1" w:styleId="BodyTextRight">
    <w:name w:val="Body Text Right"/>
    <w:basedOn w:val="BodyText"/>
    <w:rsid w:val="00AD230A"/>
    <w:pPr>
      <w:spacing w:before="0" w:after="0"/>
      <w:jc w:val="right"/>
    </w:pPr>
  </w:style>
  <w:style w:type="paragraph" w:styleId="Index3">
    <w:name w:val="index 3"/>
    <w:basedOn w:val="ListNumber2"/>
    <w:next w:val="Normal"/>
    <w:semiHidden/>
    <w:rsid w:val="00AD230A"/>
    <w:pPr>
      <w:numPr>
        <w:numId w:val="0"/>
      </w:numPr>
      <w:tabs>
        <w:tab w:val="right" w:leader="dot" w:pos="4176"/>
      </w:tabs>
    </w:pPr>
  </w:style>
  <w:style w:type="paragraph" w:styleId="ListNumber2">
    <w:name w:val="List Number 2"/>
    <w:basedOn w:val="List2"/>
    <w:rsid w:val="00AD230A"/>
    <w:pPr>
      <w:numPr>
        <w:numId w:val="10"/>
      </w:numPr>
      <w:tabs>
        <w:tab w:val="clear" w:pos="1060"/>
      </w:tabs>
    </w:pPr>
  </w:style>
  <w:style w:type="paragraph" w:customStyle="1" w:styleId="MarginNote">
    <w:name w:val="Margin Note"/>
    <w:basedOn w:val="BodyText"/>
    <w:rsid w:val="00AD2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30A"/>
    <w:rPr>
      <w:sz w:val="32"/>
    </w:rPr>
  </w:style>
  <w:style w:type="paragraph" w:customStyle="1" w:styleId="HeadingProcedure">
    <w:name w:val="Heading Procedure"/>
    <w:basedOn w:val="HeadingBase"/>
    <w:next w:val="Normal"/>
    <w:rsid w:val="00AD230A"/>
    <w:pPr>
      <w:tabs>
        <w:tab w:val="left" w:pos="0"/>
      </w:tabs>
      <w:spacing w:before="120" w:after="60"/>
    </w:pPr>
    <w:rPr>
      <w:i/>
      <w:color w:val="918585"/>
      <w:sz w:val="22"/>
    </w:rPr>
  </w:style>
  <w:style w:type="paragraph" w:customStyle="1" w:styleId="TableBodyText">
    <w:name w:val="Table Body Text"/>
    <w:basedOn w:val="BodyText"/>
    <w:rsid w:val="00AD230A"/>
    <w:pPr>
      <w:spacing w:before="60" w:after="60"/>
    </w:pPr>
  </w:style>
  <w:style w:type="paragraph" w:styleId="ListContinue">
    <w:name w:val="List Continue"/>
    <w:basedOn w:val="List"/>
    <w:rsid w:val="00AD230A"/>
    <w:pPr>
      <w:ind w:firstLine="0"/>
    </w:pPr>
  </w:style>
  <w:style w:type="paragraph" w:customStyle="1" w:styleId="ListNote">
    <w:name w:val="List Note"/>
    <w:basedOn w:val="List"/>
    <w:rsid w:val="00AD230A"/>
    <w:pPr>
      <w:pBdr>
        <w:top w:val="single" w:sz="6" w:space="2" w:color="918585"/>
        <w:bottom w:val="single" w:sz="6" w:space="2" w:color="918585"/>
      </w:pBdr>
      <w:tabs>
        <w:tab w:val="left" w:pos="1021"/>
      </w:tabs>
      <w:ind w:firstLine="0"/>
    </w:pPr>
  </w:style>
  <w:style w:type="paragraph" w:customStyle="1" w:styleId="Warning">
    <w:name w:val="Warning"/>
    <w:basedOn w:val="BodyText"/>
    <w:rsid w:val="00AD230A"/>
    <w:pPr>
      <w:shd w:val="clear" w:color="auto" w:fill="D9D9D9"/>
      <w:tabs>
        <w:tab w:val="left" w:pos="992"/>
      </w:tabs>
      <w:ind w:left="119" w:right="119"/>
    </w:pPr>
    <w:rPr>
      <w:sz w:val="20"/>
    </w:rPr>
  </w:style>
  <w:style w:type="paragraph" w:customStyle="1" w:styleId="MarginIcons">
    <w:name w:val="Margin Icons"/>
    <w:basedOn w:val="BodyText"/>
    <w:rsid w:val="00AD2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30A"/>
    <w:rPr>
      <w:rFonts w:ascii="Courier New" w:hAnsi="Courier New"/>
    </w:rPr>
  </w:style>
  <w:style w:type="paragraph" w:customStyle="1" w:styleId="NoteBullet">
    <w:name w:val="Note Bullet"/>
    <w:basedOn w:val="Note"/>
    <w:rsid w:val="00AD230A"/>
    <w:pPr>
      <w:tabs>
        <w:tab w:val="clear" w:pos="680"/>
      </w:tabs>
      <w:spacing w:before="60" w:after="60"/>
    </w:pPr>
  </w:style>
  <w:style w:type="paragraph" w:customStyle="1" w:styleId="SubHeading2">
    <w:name w:val="SubHeading2"/>
    <w:basedOn w:val="HeadingBase"/>
    <w:rsid w:val="00AD230A"/>
    <w:pPr>
      <w:spacing w:before="240" w:after="60"/>
    </w:pPr>
    <w:rPr>
      <w:sz w:val="20"/>
    </w:rPr>
  </w:style>
  <w:style w:type="paragraph" w:customStyle="1" w:styleId="SubHeading1">
    <w:name w:val="SubHeading1"/>
    <w:basedOn w:val="HeadingBase"/>
    <w:rsid w:val="00AD230A"/>
    <w:pPr>
      <w:spacing w:before="240" w:after="60"/>
    </w:pPr>
    <w:rPr>
      <w:color w:val="918585"/>
      <w:sz w:val="22"/>
    </w:rPr>
  </w:style>
  <w:style w:type="paragraph" w:customStyle="1" w:styleId="SideHeading">
    <w:name w:val="Side Heading"/>
    <w:basedOn w:val="HeadingBase"/>
    <w:rsid w:val="00AD2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30A"/>
    <w:pPr>
      <w:tabs>
        <w:tab w:val="num" w:pos="360"/>
      </w:tabs>
    </w:pPr>
  </w:style>
  <w:style w:type="paragraph" w:styleId="PlainText">
    <w:name w:val="Plain Text"/>
    <w:basedOn w:val="Normal"/>
    <w:link w:val="PlainTextChar"/>
    <w:rsid w:val="00AD230A"/>
    <w:rPr>
      <w:sz w:val="20"/>
    </w:rPr>
  </w:style>
  <w:style w:type="character" w:customStyle="1" w:styleId="PlainTextChar">
    <w:name w:val="Plain Text Char"/>
    <w:basedOn w:val="DefaultParagraphFont"/>
    <w:link w:val="PlainText"/>
    <w:rsid w:val="00AD230A"/>
    <w:rPr>
      <w:rFonts w:ascii="Courier New" w:eastAsia="Times New Roman" w:hAnsi="Courier New" w:cs="Times New Roman"/>
      <w:sz w:val="20"/>
      <w:szCs w:val="20"/>
      <w:lang w:eastAsia="en-US"/>
    </w:rPr>
  </w:style>
  <w:style w:type="character" w:customStyle="1" w:styleId="MenuOption">
    <w:name w:val="Menu Option"/>
    <w:basedOn w:val="DefaultParagraphFont"/>
    <w:rsid w:val="00AD230A"/>
    <w:rPr>
      <w:b/>
      <w:smallCaps/>
    </w:rPr>
  </w:style>
  <w:style w:type="paragraph" w:customStyle="1" w:styleId="TableListNumber">
    <w:name w:val="Table List Number"/>
    <w:basedOn w:val="ListNumber"/>
    <w:rsid w:val="00AD230A"/>
    <w:pPr>
      <w:numPr>
        <w:numId w:val="0"/>
      </w:numPr>
    </w:pPr>
  </w:style>
  <w:style w:type="paragraph" w:styleId="TOC4">
    <w:name w:val="toc 4"/>
    <w:basedOn w:val="TOCBase"/>
    <w:next w:val="Normal"/>
    <w:semiHidden/>
    <w:rsid w:val="00AD230A"/>
    <w:pPr>
      <w:tabs>
        <w:tab w:val="right" w:leader="dot" w:pos="9071"/>
      </w:tabs>
      <w:ind w:left="1701"/>
    </w:pPr>
  </w:style>
  <w:style w:type="paragraph" w:customStyle="1" w:styleId="ListAlpha">
    <w:name w:val="List Alpha"/>
    <w:basedOn w:val="List"/>
    <w:rsid w:val="00AD230A"/>
    <w:pPr>
      <w:numPr>
        <w:numId w:val="9"/>
      </w:numPr>
    </w:pPr>
  </w:style>
  <w:style w:type="paragraph" w:customStyle="1" w:styleId="ListAlpha2">
    <w:name w:val="List Alpha 2"/>
    <w:basedOn w:val="List2"/>
    <w:rsid w:val="00AD230A"/>
    <w:pPr>
      <w:numPr>
        <w:numId w:val="8"/>
      </w:numPr>
    </w:pPr>
  </w:style>
  <w:style w:type="paragraph" w:styleId="List2">
    <w:name w:val="List 2"/>
    <w:basedOn w:val="BodyText"/>
    <w:rsid w:val="00AD230A"/>
    <w:pPr>
      <w:tabs>
        <w:tab w:val="left" w:pos="680"/>
      </w:tabs>
      <w:spacing w:before="60" w:after="60"/>
      <w:ind w:left="680" w:hanging="340"/>
    </w:pPr>
  </w:style>
  <w:style w:type="paragraph" w:styleId="List3">
    <w:name w:val="List 3"/>
    <w:basedOn w:val="BodyText"/>
    <w:rsid w:val="00AD230A"/>
    <w:pPr>
      <w:tabs>
        <w:tab w:val="left" w:pos="1021"/>
      </w:tabs>
      <w:spacing w:before="60" w:after="60"/>
      <w:ind w:left="1020" w:hanging="340"/>
    </w:pPr>
  </w:style>
  <w:style w:type="paragraph" w:styleId="List4">
    <w:name w:val="List 4"/>
    <w:basedOn w:val="BodyText"/>
    <w:rsid w:val="00AD230A"/>
    <w:pPr>
      <w:tabs>
        <w:tab w:val="left" w:pos="1361"/>
      </w:tabs>
      <w:spacing w:before="60" w:after="60"/>
      <w:ind w:left="1361" w:hanging="340"/>
    </w:pPr>
  </w:style>
  <w:style w:type="paragraph" w:styleId="List5">
    <w:name w:val="List 5"/>
    <w:basedOn w:val="BodyText"/>
    <w:rsid w:val="00AD230A"/>
    <w:pPr>
      <w:tabs>
        <w:tab w:val="left" w:pos="1701"/>
      </w:tabs>
      <w:spacing w:before="60" w:after="60"/>
      <w:ind w:left="1701" w:hanging="340"/>
    </w:pPr>
  </w:style>
  <w:style w:type="paragraph" w:styleId="ListBullet3">
    <w:name w:val="List Bullet 3"/>
    <w:basedOn w:val="List3"/>
    <w:rsid w:val="00AD230A"/>
    <w:pPr>
      <w:numPr>
        <w:numId w:val="14"/>
      </w:numPr>
      <w:tabs>
        <w:tab w:val="clear" w:pos="1021"/>
      </w:tabs>
      <w:ind w:left="1037" w:hanging="357"/>
    </w:pPr>
  </w:style>
  <w:style w:type="paragraph" w:styleId="ListBullet4">
    <w:name w:val="List Bullet 4"/>
    <w:basedOn w:val="List4"/>
    <w:rsid w:val="00AD230A"/>
    <w:pPr>
      <w:numPr>
        <w:numId w:val="3"/>
      </w:numPr>
      <w:tabs>
        <w:tab w:val="clear" w:pos="1361"/>
      </w:tabs>
    </w:pPr>
  </w:style>
  <w:style w:type="paragraph" w:styleId="ListBullet5">
    <w:name w:val="List Bullet 5"/>
    <w:basedOn w:val="List5"/>
    <w:rsid w:val="00AD230A"/>
    <w:pPr>
      <w:numPr>
        <w:numId w:val="4"/>
      </w:numPr>
    </w:pPr>
  </w:style>
  <w:style w:type="paragraph" w:styleId="ListContinue2">
    <w:name w:val="List Continue 2"/>
    <w:basedOn w:val="List2"/>
    <w:rsid w:val="00AD230A"/>
    <w:pPr>
      <w:ind w:firstLine="0"/>
    </w:pPr>
  </w:style>
  <w:style w:type="paragraph" w:styleId="ListContinue3">
    <w:name w:val="List Continue 3"/>
    <w:basedOn w:val="List3"/>
    <w:rsid w:val="00AD230A"/>
    <w:pPr>
      <w:ind w:left="1021" w:firstLine="0"/>
    </w:pPr>
  </w:style>
  <w:style w:type="paragraph" w:styleId="ListContinue4">
    <w:name w:val="List Continue 4"/>
    <w:basedOn w:val="List4"/>
    <w:rsid w:val="00AD230A"/>
    <w:pPr>
      <w:ind w:firstLine="0"/>
    </w:pPr>
  </w:style>
  <w:style w:type="paragraph" w:styleId="ListContinue5">
    <w:name w:val="List Continue 5"/>
    <w:basedOn w:val="List5"/>
    <w:rsid w:val="00AD230A"/>
    <w:pPr>
      <w:ind w:firstLine="0"/>
    </w:pPr>
  </w:style>
  <w:style w:type="paragraph" w:styleId="ListNumber3">
    <w:name w:val="List Number 3"/>
    <w:basedOn w:val="List3"/>
    <w:rsid w:val="00AD230A"/>
    <w:pPr>
      <w:numPr>
        <w:numId w:val="5"/>
      </w:numPr>
    </w:pPr>
  </w:style>
  <w:style w:type="paragraph" w:styleId="ListNumber4">
    <w:name w:val="List Number 4"/>
    <w:basedOn w:val="List4"/>
    <w:rsid w:val="00AD230A"/>
    <w:pPr>
      <w:numPr>
        <w:numId w:val="6"/>
      </w:numPr>
    </w:pPr>
  </w:style>
  <w:style w:type="paragraph" w:styleId="ListNumber5">
    <w:name w:val="List Number 5"/>
    <w:basedOn w:val="List5"/>
    <w:rsid w:val="00AD230A"/>
    <w:pPr>
      <w:numPr>
        <w:numId w:val="7"/>
      </w:numPr>
    </w:pPr>
  </w:style>
  <w:style w:type="paragraph" w:styleId="BlockText">
    <w:name w:val="Block Text"/>
    <w:basedOn w:val="Normal"/>
    <w:rsid w:val="00AD230A"/>
    <w:pPr>
      <w:spacing w:after="120"/>
      <w:ind w:left="1440" w:right="1440"/>
    </w:pPr>
  </w:style>
  <w:style w:type="character" w:customStyle="1" w:styleId="Subscript">
    <w:name w:val="Subscript"/>
    <w:basedOn w:val="DefaultParagraphFont"/>
    <w:rsid w:val="00AD230A"/>
    <w:rPr>
      <w:sz w:val="16"/>
      <w:vertAlign w:val="subscript"/>
    </w:rPr>
  </w:style>
  <w:style w:type="character" w:customStyle="1" w:styleId="Superscript">
    <w:name w:val="Superscript"/>
    <w:basedOn w:val="DefaultParagraphFont"/>
    <w:rsid w:val="00AD230A"/>
    <w:rPr>
      <w:sz w:val="16"/>
      <w:vertAlign w:val="superscript"/>
    </w:rPr>
  </w:style>
  <w:style w:type="character" w:customStyle="1" w:styleId="Symbols">
    <w:name w:val="Symbols"/>
    <w:basedOn w:val="DefaultParagraphFont"/>
    <w:rsid w:val="00AD230A"/>
    <w:rPr>
      <w:rFonts w:ascii="Symbol" w:hAnsi="Symbol"/>
    </w:rPr>
  </w:style>
  <w:style w:type="character" w:customStyle="1" w:styleId="MenuOptions">
    <w:name w:val="Menu Options"/>
    <w:basedOn w:val="DefaultParagraphFont"/>
    <w:rsid w:val="00AD230A"/>
    <w:rPr>
      <w:rFonts w:ascii="Arial Narrow" w:hAnsi="Arial Narrow"/>
      <w:smallCaps/>
    </w:rPr>
  </w:style>
  <w:style w:type="character" w:customStyle="1" w:styleId="Buttons">
    <w:name w:val="Buttons"/>
    <w:basedOn w:val="DefaultParagraphFont"/>
    <w:rsid w:val="00AD230A"/>
    <w:rPr>
      <w:b/>
    </w:rPr>
  </w:style>
  <w:style w:type="character" w:customStyle="1" w:styleId="Underlined">
    <w:name w:val="Underlined"/>
    <w:basedOn w:val="DefaultParagraphFont"/>
    <w:rsid w:val="00AD230A"/>
    <w:rPr>
      <w:u w:val="single"/>
    </w:rPr>
  </w:style>
  <w:style w:type="paragraph" w:customStyle="1" w:styleId="TableBodyTextRight">
    <w:name w:val="Table Body Text Right"/>
    <w:basedOn w:val="TableBodyText"/>
    <w:rsid w:val="00AD230A"/>
    <w:pPr>
      <w:widowControl w:val="0"/>
      <w:autoSpaceDE w:val="0"/>
      <w:autoSpaceDN w:val="0"/>
      <w:adjustRightInd w:val="0"/>
      <w:jc w:val="right"/>
    </w:pPr>
    <w:rPr>
      <w:rFonts w:cs="Arial"/>
      <w:szCs w:val="18"/>
    </w:rPr>
  </w:style>
  <w:style w:type="paragraph" w:customStyle="1" w:styleId="CopyrightText">
    <w:name w:val="Copyright Text"/>
    <w:basedOn w:val="BodyText"/>
    <w:rsid w:val="00AD230A"/>
    <w:rPr>
      <w:sz w:val="18"/>
    </w:rPr>
  </w:style>
  <w:style w:type="paragraph" w:customStyle="1" w:styleId="BodySmallRight">
    <w:name w:val="Body Small Right"/>
    <w:basedOn w:val="BodyTextRight"/>
    <w:rsid w:val="00AD230A"/>
    <w:rPr>
      <w:sz w:val="18"/>
      <w:szCs w:val="18"/>
    </w:rPr>
  </w:style>
  <w:style w:type="paragraph" w:customStyle="1" w:styleId="MarginEdition">
    <w:name w:val="Margin Edition"/>
    <w:basedOn w:val="MarginNote"/>
    <w:rsid w:val="00AD230A"/>
    <w:pPr>
      <w:spacing w:before="0" w:after="0"/>
    </w:pPr>
    <w:rPr>
      <w:rFonts w:ascii="Times New Roman" w:hAnsi="Times New Roman"/>
      <w:color w:val="999999"/>
    </w:rPr>
  </w:style>
  <w:style w:type="paragraph" w:customStyle="1" w:styleId="Spacer">
    <w:name w:val="Spacer"/>
    <w:basedOn w:val="Normal"/>
    <w:rsid w:val="00AD230A"/>
    <w:rPr>
      <w:sz w:val="2"/>
      <w:szCs w:val="2"/>
    </w:rPr>
  </w:style>
  <w:style w:type="character" w:customStyle="1" w:styleId="Small">
    <w:name w:val="Small"/>
    <w:basedOn w:val="DefaultParagraphFont"/>
    <w:rsid w:val="00AD230A"/>
    <w:rPr>
      <w:sz w:val="16"/>
    </w:rPr>
  </w:style>
  <w:style w:type="paragraph" w:customStyle="1" w:styleId="WideTable">
    <w:name w:val="Wide Table"/>
    <w:basedOn w:val="Normal"/>
    <w:rsid w:val="00AD230A"/>
    <w:pPr>
      <w:ind w:left="-1418"/>
    </w:pPr>
    <w:rPr>
      <w:sz w:val="2"/>
      <w:szCs w:val="2"/>
    </w:rPr>
  </w:style>
  <w:style w:type="character" w:styleId="PageNumber">
    <w:name w:val="page number"/>
    <w:basedOn w:val="DefaultParagraphFont"/>
    <w:rsid w:val="00AD230A"/>
  </w:style>
  <w:style w:type="paragraph" w:styleId="Quote">
    <w:name w:val="Quote"/>
    <w:basedOn w:val="Heading1"/>
    <w:link w:val="QuoteChar"/>
    <w:qFormat/>
    <w:rsid w:val="00AD230A"/>
    <w:rPr>
      <w:b w:val="0"/>
      <w:sz w:val="72"/>
      <w:szCs w:val="72"/>
      <w:lang w:val="en-NZ"/>
    </w:rPr>
  </w:style>
  <w:style w:type="character" w:customStyle="1" w:styleId="QuoteChar">
    <w:name w:val="Quote Char"/>
    <w:basedOn w:val="DefaultParagraphFont"/>
    <w:link w:val="Quote"/>
    <w:rsid w:val="00AD2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30A"/>
    <w:pPr>
      <w:pageBreakBefore/>
    </w:pPr>
  </w:style>
  <w:style w:type="paragraph" w:customStyle="1" w:styleId="Border">
    <w:name w:val="Border"/>
    <w:basedOn w:val="Normal"/>
    <w:qFormat/>
    <w:rsid w:val="00AD2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30A"/>
    <w:rPr>
      <w:b/>
      <w:bCs/>
      <w:i/>
      <w:iCs/>
      <w:color w:val="auto"/>
    </w:rPr>
  </w:style>
  <w:style w:type="paragraph" w:styleId="IntenseQuote">
    <w:name w:val="Intense Quote"/>
    <w:basedOn w:val="Normal"/>
    <w:next w:val="Normal"/>
    <w:link w:val="IntenseQuoteChar"/>
    <w:uiPriority w:val="30"/>
    <w:qFormat/>
    <w:rsid w:val="00AD2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30A"/>
    <w:rPr>
      <w:smallCaps/>
      <w:color w:val="auto"/>
      <w:u w:val="single"/>
    </w:rPr>
  </w:style>
  <w:style w:type="character" w:styleId="IntenseReference">
    <w:name w:val="Intense Reference"/>
    <w:basedOn w:val="DefaultParagraphFont"/>
    <w:uiPriority w:val="32"/>
    <w:qFormat/>
    <w:rsid w:val="00AD230A"/>
    <w:rPr>
      <w:b/>
      <w:bCs/>
      <w:smallCaps/>
      <w:color w:val="auto"/>
      <w:spacing w:val="5"/>
      <w:u w:val="single"/>
    </w:rPr>
  </w:style>
  <w:style w:type="paragraph" w:customStyle="1" w:styleId="2ColumnHeading">
    <w:name w:val="2Column Heading"/>
    <w:basedOn w:val="BodyText"/>
    <w:qFormat/>
    <w:rsid w:val="00AD230A"/>
    <w:pPr>
      <w:spacing w:after="60"/>
      <w:ind w:left="-2268"/>
    </w:pPr>
    <w:rPr>
      <w:b/>
    </w:rPr>
  </w:style>
  <w:style w:type="paragraph" w:customStyle="1" w:styleId="Heading1TOC">
    <w:name w:val="Heading1 TOC"/>
    <w:basedOn w:val="Normal"/>
    <w:qFormat/>
    <w:rsid w:val="00AD230A"/>
    <w:pPr>
      <w:spacing w:before="240" w:after="120"/>
    </w:pPr>
    <w:rPr>
      <w:rFonts w:ascii="Times New Roman" w:hAnsi="Times New Roman"/>
      <w:b/>
      <w:sz w:val="32"/>
    </w:rPr>
  </w:style>
  <w:style w:type="paragraph" w:customStyle="1" w:styleId="Heading2TOC">
    <w:name w:val="Heading2 TOC"/>
    <w:basedOn w:val="Normal"/>
    <w:qFormat/>
    <w:rsid w:val="00AD230A"/>
    <w:pPr>
      <w:spacing w:before="240" w:after="60"/>
    </w:pPr>
    <w:rPr>
      <w:rFonts w:ascii="Times New Roman" w:hAnsi="Times New Roman"/>
      <w:b/>
      <w:sz w:val="28"/>
    </w:rPr>
  </w:style>
  <w:style w:type="character" w:customStyle="1" w:styleId="Underline">
    <w:name w:val="Underline"/>
    <w:basedOn w:val="DefaultParagraphFont"/>
    <w:qFormat/>
    <w:rsid w:val="00AD230A"/>
    <w:rPr>
      <w:u w:val="single"/>
    </w:rPr>
  </w:style>
  <w:style w:type="character" w:customStyle="1" w:styleId="BoldandItalics">
    <w:name w:val="Bold and Italics"/>
    <w:qFormat/>
    <w:rsid w:val="00AD230A"/>
    <w:rPr>
      <w:b/>
      <w:i/>
      <w:u w:val="none"/>
    </w:rPr>
  </w:style>
  <w:style w:type="paragraph" w:styleId="BalloonText">
    <w:name w:val="Balloon Text"/>
    <w:basedOn w:val="Normal"/>
    <w:link w:val="BalloonTextChar"/>
    <w:rsid w:val="00AD230A"/>
    <w:rPr>
      <w:rFonts w:ascii="Tahoma" w:hAnsi="Tahoma" w:cs="Tahoma"/>
      <w:sz w:val="16"/>
      <w:szCs w:val="16"/>
    </w:rPr>
  </w:style>
  <w:style w:type="character" w:customStyle="1" w:styleId="BalloonTextChar">
    <w:name w:val="Balloon Text Char"/>
    <w:basedOn w:val="DefaultParagraphFont"/>
    <w:link w:val="BalloonText"/>
    <w:rsid w:val="00AD2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3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30A"/>
    <w:rPr>
      <w:b/>
      <w:color w:val="660033"/>
      <w:spacing w:val="0"/>
    </w:rPr>
  </w:style>
  <w:style w:type="paragraph" w:customStyle="1" w:styleId="Nameditemlist">
    <w:name w:val="Named item list"/>
    <w:basedOn w:val="BodyText"/>
    <w:qFormat/>
    <w:rsid w:val="00AD230A"/>
    <w:pPr>
      <w:tabs>
        <w:tab w:val="left" w:pos="2835"/>
      </w:tabs>
      <w:ind w:left="2835" w:hanging="2835"/>
    </w:pPr>
  </w:style>
  <w:style w:type="paragraph" w:customStyle="1" w:styleId="BodyTextnopadding">
    <w:name w:val="Body Text no padding"/>
    <w:basedOn w:val="BodyText"/>
    <w:qFormat/>
    <w:rsid w:val="00AD230A"/>
    <w:pPr>
      <w:spacing w:before="0" w:after="0"/>
    </w:pPr>
  </w:style>
  <w:style w:type="paragraph" w:customStyle="1" w:styleId="BodyTextBold">
    <w:name w:val="Body Text Bold"/>
    <w:basedOn w:val="BodyText"/>
    <w:qFormat/>
    <w:rsid w:val="00AD230A"/>
    <w:rPr>
      <w:b/>
    </w:rPr>
  </w:style>
  <w:style w:type="character" w:styleId="Hyperlink">
    <w:name w:val="Hyperlink"/>
    <w:basedOn w:val="DefaultParagraphFont"/>
    <w:uiPriority w:val="99"/>
    <w:unhideWhenUsed/>
    <w:rsid w:val="002127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474</Words>
  <Characters>3128</Characters>
  <Application>Microsoft Office Word</Application>
  <DocSecurity>0</DocSecurity>
  <Lines>78</Lines>
  <Paragraphs>56</Paragraphs>
  <ScaleCrop>false</ScaleCrop>
  <Company>Author-it Software Corporation Ltd.</Company>
  <LinksUpToDate>false</LinksUpToDate>
  <CharactersWithSpaces>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RGRPSH312 Transport horses by road</dc:title>
  <dc:subject>Approved</dc:subject>
  <dc:creator>Skills Impact</dc:creator>
  <cp:keywords>Release: 1</cp:keywords>
  <dc:description>Review Date: 12 April 2008</dc:description>
  <cp:lastModifiedBy>HSD_TPCMSd.prod</cp:lastModifiedBy>
  <cp:revision>3</cp:revision>
  <dcterms:created xsi:type="dcterms:W3CDTF">2022-02-25T06:40:00Z</dcterms:created>
  <dcterms:modified xsi:type="dcterms:W3CDTF">2022-02-25T06:40:00Z</dcterms:modified>
</cp:coreProperties>
</file>