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0B3" w:rsidP="003530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RGRPSH307 Exercise horses in pacework</w:t>
      </w:r>
      <w:r>
        <w:fldChar w:fldCharType="end"/>
      </w:r>
    </w:p>
    <w:p w:rsidR="003530B3" w:rsidP="003530B3">
      <w:pPr>
        <w:pStyle w:val="Version"/>
        <w:sectPr w:rsidSect="00133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521" w:rsidP="00133521">
      <w:pPr>
        <w:pStyle w:val="SuperHeading"/>
      </w:pPr>
      <w:r w:rsidRPr="00133521">
        <w:t>Assessment Requirements for RGRPSH307 Exercise horses in pacework</w:t>
      </w:r>
    </w:p>
    <w:p w:rsidR="00000000" w:rsidRPr="00133521" w:rsidP="00133521">
      <w:pPr>
        <w:pStyle w:val="Heading1"/>
      </w:pPr>
      <w:bookmarkStart w:id="1" w:name="O_979008"/>
      <w:bookmarkEnd w:id="1"/>
      <w:r w:rsidRPr="001335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35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21" w:rsidP="00133521">
            <w:pPr>
              <w:pStyle w:val="BodyText"/>
            </w:pPr>
            <w:r w:rsidRPr="001335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21">
            <w:pPr>
              <w:pStyle w:val="BodyText"/>
              <w:rPr>
                <w:lang w:val="en-NZ"/>
              </w:rPr>
            </w:pPr>
            <w:r w:rsidRPr="00133521">
              <w:rPr>
                <w:rStyle w:val="SpecialBold"/>
              </w:rPr>
              <w:t>Comments</w:t>
            </w:r>
          </w:p>
        </w:tc>
      </w:tr>
      <w:tr w:rsidTr="001335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21">
            <w:pPr>
              <w:pStyle w:val="BodyText"/>
              <w:rPr>
                <w:lang w:val="en-NZ"/>
              </w:rPr>
            </w:pPr>
            <w:r w:rsidRPr="001335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21" w:rsidP="00133521">
            <w:pPr>
              <w:pStyle w:val="BodyText"/>
            </w:pPr>
            <w:r w:rsidRPr="00133521">
              <w:t>This version released with RGR Racing and Breeding Training Package Version 2.0.</w:t>
            </w:r>
          </w:p>
        </w:tc>
      </w:tr>
    </w:tbl>
    <w:p w:rsidR="00000000" w:rsidRPr="00133521" w:rsidP="00133521">
      <w:pPr>
        <w:pStyle w:val="BodyText"/>
      </w:pPr>
    </w:p>
    <w:p w:rsidR="00000000" w:rsidRPr="00133521" w:rsidP="00133521">
      <w:pPr>
        <w:pStyle w:val="AllowPageBreak"/>
      </w:pPr>
    </w:p>
    <w:p w:rsidR="00000000" w:rsidRPr="00133521" w:rsidP="00133521">
      <w:pPr>
        <w:pStyle w:val="Heading1"/>
      </w:pPr>
      <w:bookmarkStart w:id="2" w:name="O_979009"/>
      <w:bookmarkEnd w:id="2"/>
      <w:r w:rsidRPr="00133521">
        <w:t>Performance Evidence</w:t>
      </w:r>
    </w:p>
    <w:p w:rsidR="00000000" w:rsidRPr="00133521" w:rsidP="003530B3">
      <w:pPr>
        <w:pStyle w:val="BodyText"/>
      </w:pPr>
      <w:r w:rsidRPr="00133521">
        <w:t xml:space="preserve">An individual demonstrating competency in this unit must satisfy all of the elements and performance criteria of this unit. </w:t>
      </w:r>
    </w:p>
    <w:p w:rsidR="00000000" w:rsidRPr="00133521" w:rsidP="003530B3">
      <w:pPr>
        <w:pStyle w:val="BodyText"/>
      </w:pPr>
      <w:r w:rsidRPr="00133521">
        <w:t>There must be evidence that the individual has:</w:t>
      </w:r>
    </w:p>
    <w:p w:rsidR="00000000" w:rsidRPr="00133521" w:rsidP="00133521">
      <w:pPr>
        <w:pStyle w:val="ListBullet"/>
      </w:pPr>
      <w:r w:rsidRPr="00133521">
        <w:t>interpreted and implemented trainer’s trackwork instructions, including use of aid</w:t>
      </w:r>
      <w:r w:rsidRPr="00133521">
        <w:t>s</w:t>
      </w:r>
    </w:p>
    <w:p w:rsidR="00000000" w:rsidRPr="00133521" w:rsidP="00133521">
      <w:pPr>
        <w:pStyle w:val="ListBullet"/>
      </w:pPr>
      <w:r w:rsidRPr="00133521">
        <w:t>exercised at least five different thoroughbred horses, over a distance of approximately 1000 metres, covering a range of paces, including:</w:t>
      </w:r>
    </w:p>
    <w:p w:rsidR="00000000" w:rsidRPr="00133521" w:rsidP="00133521">
      <w:pPr>
        <w:pStyle w:val="ListBullet2"/>
      </w:pPr>
      <w:r w:rsidRPr="00133521">
        <w:t>half pace</w:t>
      </w:r>
    </w:p>
    <w:p w:rsidR="00000000" w:rsidRPr="00133521" w:rsidP="00133521">
      <w:pPr>
        <w:pStyle w:val="ListBullet2"/>
      </w:pPr>
      <w:r w:rsidRPr="00133521">
        <w:t>three-quarter pace</w:t>
      </w:r>
    </w:p>
    <w:p w:rsidR="00000000" w:rsidRPr="00133521" w:rsidP="00133521">
      <w:pPr>
        <w:pStyle w:val="ListBullet2"/>
      </w:pPr>
      <w:r w:rsidRPr="00133521">
        <w:t xml:space="preserve">even time </w:t>
      </w:r>
    </w:p>
    <w:p w:rsidR="00000000" w:rsidRPr="00133521" w:rsidP="00133521">
      <w:pPr>
        <w:pStyle w:val="ListBullet2"/>
      </w:pPr>
      <w:r w:rsidRPr="00133521">
        <w:t>working gallop</w:t>
      </w:r>
    </w:p>
    <w:p w:rsidR="00000000" w:rsidRPr="00133521" w:rsidP="00133521">
      <w:pPr>
        <w:pStyle w:val="ListBullet"/>
      </w:pPr>
      <w:r w:rsidRPr="00133521">
        <w:t xml:space="preserve">used appropriate techniques to control horse safely in pacework, singly and in company </w:t>
      </w:r>
    </w:p>
    <w:p w:rsidR="00000000" w:rsidRPr="00133521" w:rsidP="00133521">
      <w:pPr>
        <w:pStyle w:val="ListBullet"/>
      </w:pPr>
      <w:r w:rsidRPr="00133521">
        <w:t>reported horse performance to trainer.</w:t>
      </w:r>
    </w:p>
    <w:p w:rsidR="00000000" w:rsidRPr="00133521" w:rsidP="00133521">
      <w:pPr>
        <w:pStyle w:val="AllowPageBreak"/>
      </w:pPr>
    </w:p>
    <w:p w:rsidR="00000000" w:rsidRPr="00133521" w:rsidP="00133521">
      <w:pPr>
        <w:pStyle w:val="Heading1"/>
      </w:pPr>
      <w:bookmarkStart w:id="3" w:name="O_979010"/>
      <w:bookmarkEnd w:id="3"/>
      <w:r w:rsidRPr="00133521">
        <w:t>Knowledge Evidence</w:t>
      </w:r>
    </w:p>
    <w:p w:rsidR="00000000" w:rsidRPr="00133521" w:rsidP="003530B3">
      <w:pPr>
        <w:pStyle w:val="BodyText"/>
      </w:pPr>
      <w:r w:rsidRPr="00133521">
        <w:t>An individual must be able to demonstrate the knowledge required to perform the tasks outline</w:t>
      </w:r>
      <w:r w:rsidRPr="00133521">
        <w:t>d in the elements and performance criteria of this unit. This includes knowledge of:</w:t>
      </w:r>
    </w:p>
    <w:p w:rsidR="00000000" w:rsidRPr="00133521" w:rsidP="00133521">
      <w:pPr>
        <w:pStyle w:val="ListBullet"/>
      </w:pPr>
      <w:r w:rsidRPr="00133521">
        <w:t>criteria for accepting rides, including:</w:t>
      </w:r>
    </w:p>
    <w:p w:rsidR="00000000" w:rsidRPr="00133521" w:rsidP="00133521">
      <w:pPr>
        <w:pStyle w:val="ListBullet2"/>
      </w:pPr>
      <w:r w:rsidRPr="00133521">
        <w:t>rider experience</w:t>
      </w:r>
    </w:p>
    <w:p w:rsidR="00000000" w:rsidRPr="00133521" w:rsidP="00133521">
      <w:pPr>
        <w:pStyle w:val="ListBullet2"/>
      </w:pPr>
      <w:r w:rsidRPr="00133521">
        <w:t>horse experience</w:t>
      </w:r>
    </w:p>
    <w:p w:rsidR="00000000" w:rsidRPr="00133521" w:rsidP="00133521">
      <w:pPr>
        <w:pStyle w:val="ListBullet"/>
      </w:pPr>
      <w:r w:rsidRPr="00133521">
        <w:t xml:space="preserve">pacework riding techniques, practices and industry terminology, including: </w:t>
      </w:r>
    </w:p>
    <w:p w:rsidR="00000000" w:rsidRPr="00133521" w:rsidP="00133521">
      <w:pPr>
        <w:pStyle w:val="ListBullet2"/>
      </w:pPr>
      <w:r w:rsidRPr="00133521">
        <w:t>common racehorse</w:t>
      </w:r>
      <w:r w:rsidRPr="00133521">
        <w:t xml:space="preserve"> behaviour traits and responses to cues relevant to pacework</w:t>
      </w:r>
    </w:p>
    <w:p w:rsidR="00000000" w:rsidRPr="00133521" w:rsidP="00133521">
      <w:pPr>
        <w:pStyle w:val="ListBullet2"/>
      </w:pPr>
      <w:r w:rsidRPr="00133521">
        <w:t>counting time at half pace, three-quarter pace, even time and working gallop</w:t>
      </w:r>
    </w:p>
    <w:p w:rsidR="00000000" w:rsidRPr="00133521" w:rsidP="00133521">
      <w:pPr>
        <w:pStyle w:val="ListBullet"/>
      </w:pPr>
      <w:r w:rsidRPr="00133521">
        <w:t>range and purpose of approved gear and aids, including personal protective equipment</w:t>
      </w:r>
    </w:p>
    <w:p w:rsidR="00000000" w:rsidRPr="00133521" w:rsidP="00133521">
      <w:pPr>
        <w:pStyle w:val="ListBullet"/>
      </w:pPr>
      <w:r w:rsidRPr="00133521">
        <w:t xml:space="preserve">trackwork rules, including racing etiquette and safe entry and exit points for relevant tracks relating to work environment </w:t>
      </w:r>
    </w:p>
    <w:p w:rsidR="00000000" w:rsidRPr="00133521" w:rsidP="00133521">
      <w:pPr>
        <w:pStyle w:val="ListBullet"/>
      </w:pPr>
      <w:r w:rsidRPr="00133521">
        <w:t>racing industry standards and expectations relevant to exercising horses in pacework:</w:t>
      </w:r>
    </w:p>
    <w:p w:rsidR="00000000" w:rsidRPr="00133521" w:rsidP="00133521">
      <w:pPr>
        <w:pStyle w:val="ListBullet2"/>
      </w:pPr>
      <w:r w:rsidRPr="00133521">
        <w:t>communication procedures within stable and w</w:t>
      </w:r>
      <w:r w:rsidRPr="00133521">
        <w:t>ider racing industry</w:t>
      </w:r>
    </w:p>
    <w:p w:rsidR="00000000" w:rsidRPr="00133521" w:rsidP="00133521">
      <w:pPr>
        <w:pStyle w:val="ListBullet2"/>
      </w:pPr>
      <w:r w:rsidRPr="00133521">
        <w:t>basic strategies for effective working relationships and teamwork</w:t>
      </w:r>
    </w:p>
    <w:p w:rsidR="00000000" w:rsidRPr="00133521" w:rsidP="00133521">
      <w:pPr>
        <w:pStyle w:val="ListBullet2"/>
      </w:pPr>
      <w:r w:rsidRPr="00133521">
        <w:t>racing industry animal welfare requirements</w:t>
      </w:r>
    </w:p>
    <w:p w:rsidR="00000000" w:rsidRPr="00133521" w:rsidP="00133521">
      <w:pPr>
        <w:pStyle w:val="ListBullet2"/>
      </w:pPr>
      <w:r w:rsidRPr="00133521">
        <w:t>safety requirements, including safe operating procedures.</w:t>
      </w:r>
    </w:p>
    <w:p w:rsidR="00000000" w:rsidRPr="00133521" w:rsidP="00133521">
      <w:pPr>
        <w:pStyle w:val="AllowPageBreak"/>
      </w:pPr>
    </w:p>
    <w:p w:rsidR="00000000" w:rsidRPr="00133521" w:rsidP="00133521">
      <w:pPr>
        <w:pStyle w:val="Heading1"/>
      </w:pPr>
      <w:bookmarkStart w:id="4" w:name="O_979011"/>
      <w:bookmarkEnd w:id="4"/>
      <w:r w:rsidRPr="00133521">
        <w:t>Assessment Conditions</w:t>
      </w:r>
    </w:p>
    <w:p w:rsidR="00000000" w:rsidRPr="00133521" w:rsidP="003530B3">
      <w:pPr>
        <w:pStyle w:val="BodyText"/>
      </w:pPr>
      <w:r w:rsidRPr="00133521">
        <w:t>Assessment of skills must ta</w:t>
      </w:r>
      <w:r w:rsidRPr="00133521">
        <w:t xml:space="preserve">ke place under the following conditions: </w:t>
      </w:r>
    </w:p>
    <w:p w:rsidR="00000000" w:rsidRPr="00133521" w:rsidP="00133521">
      <w:pPr>
        <w:pStyle w:val="ListBullet"/>
      </w:pPr>
      <w:r w:rsidRPr="00133521">
        <w:t>physical conditions:</w:t>
      </w:r>
    </w:p>
    <w:p w:rsidR="00000000" w:rsidRPr="00133521" w:rsidP="00133521">
      <w:pPr>
        <w:pStyle w:val="ListBullet2"/>
      </w:pPr>
      <w:r w:rsidRPr="00133521">
        <w:t>a training or racetrack suitable for pacework</w:t>
      </w:r>
    </w:p>
    <w:p w:rsidR="00000000" w:rsidRPr="00133521" w:rsidP="00133521">
      <w:pPr>
        <w:pStyle w:val="ListBullet"/>
      </w:pPr>
      <w:r w:rsidRPr="00133521">
        <w:t>resources, equipment and materials:</w:t>
      </w:r>
    </w:p>
    <w:p w:rsidR="00000000" w:rsidRPr="00133521" w:rsidP="00133521">
      <w:pPr>
        <w:pStyle w:val="ListBullet2"/>
      </w:pPr>
      <w:r w:rsidRPr="00133521">
        <w:t>a variety of thoroughbred horses assessed as suitable for experience and skill of individual</w:t>
      </w:r>
    </w:p>
    <w:p w:rsidR="00000000" w:rsidRPr="00133521" w:rsidP="00133521">
      <w:pPr>
        <w:pStyle w:val="ListBullet2"/>
      </w:pPr>
      <w:r w:rsidRPr="00133521">
        <w:t>racing industry-approved and appropriate tack and personal protective equipment for individual, horse and pacework activity</w:t>
      </w:r>
    </w:p>
    <w:p w:rsidR="00000000" w:rsidRPr="00133521" w:rsidP="00133521">
      <w:pPr>
        <w:pStyle w:val="ListBullet"/>
      </w:pPr>
      <w:r w:rsidRPr="00133521">
        <w:t>specifications:</w:t>
      </w:r>
    </w:p>
    <w:p w:rsidR="00000000" w:rsidRPr="00133521" w:rsidP="00133521">
      <w:pPr>
        <w:pStyle w:val="ListBullet2"/>
      </w:pPr>
      <w:r w:rsidRPr="00133521">
        <w:t xml:space="preserve">work instructions and related workplace documentation. </w:t>
      </w:r>
    </w:p>
    <w:p w:rsidR="00000000" w:rsidRPr="00133521" w:rsidP="00133521">
      <w:pPr>
        <w:pStyle w:val="BodyText"/>
      </w:pPr>
    </w:p>
    <w:p w:rsidR="00000000" w:rsidRPr="00133521" w:rsidP="003530B3">
      <w:pPr>
        <w:pStyle w:val="BodyText"/>
      </w:pPr>
      <w:r w:rsidRPr="00133521">
        <w:t xml:space="preserve">Training and assessment strategies must show evidence of </w:t>
      </w:r>
      <w:r w:rsidRPr="00133521">
        <w:t xml:space="preserve">guidance provided in the </w:t>
      </w:r>
      <w:r w:rsidRPr="00133521">
        <w:rPr>
          <w:rStyle w:val="Emphasis"/>
        </w:rPr>
        <w:t>Companion Volume: User Guide: Safety in Equine Training.</w:t>
      </w:r>
    </w:p>
    <w:p w:rsidR="003530B3" w:rsidP="003530B3">
      <w:pPr>
        <w:pStyle w:val="BodyText"/>
      </w:pPr>
      <w:r w:rsidRPr="00133521">
        <w:t>Assessors of this unit must satisfy the requirements for assessors in applicable vocational education and training legislation, frameworks and/or standards.</w:t>
      </w:r>
    </w:p>
    <w:p w:rsidR="00000000" w:rsidRPr="00133521" w:rsidP="00133521">
      <w:pPr>
        <w:pStyle w:val="Heading1"/>
      </w:pPr>
      <w:bookmarkStart w:id="5" w:name="O_979014"/>
      <w:bookmarkEnd w:id="5"/>
      <w:r w:rsidRPr="00133521">
        <w:t>Links</w:t>
      </w:r>
    </w:p>
    <w:p w:rsidR="00000000" w:rsidRPr="00133521" w:rsidP="003530B3">
      <w:pPr>
        <w:pStyle w:val="BodyText"/>
      </w:pPr>
      <w:r w:rsidRPr="0013352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27E5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33521" w:rsidP="00133521"/>
    <w:sectPr w:rsidSect="00133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21" w:rsidRPr="003530B3" w:rsidP="003530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0B3" w:rsidP="00133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30B3" w:rsidP="00133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30B3" w:rsidP="00133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0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521" w:rsidRPr="003530B3" w:rsidP="003530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0B3" w:rsidRPr="002D2AF8" w:rsidP="00133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RGRPSH307 Exercise horses in pacework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530B3" w:rsidP="00133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10D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38B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A4F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521"/>
  </w:style>
  <w:style w:type="character" w:customStyle="1" w:styleId="Heading1Char">
    <w:name w:val="Heading 1 Char"/>
    <w:basedOn w:val="DefaultParagraphFont"/>
    <w:link w:val="Heading1"/>
    <w:rsid w:val="00133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5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5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3521"/>
    <w:rPr>
      <w:b/>
      <w:spacing w:val="0"/>
    </w:rPr>
  </w:style>
  <w:style w:type="paragraph" w:styleId="ListBullet2">
    <w:name w:val="List Bullet 2"/>
    <w:basedOn w:val="List2"/>
    <w:rsid w:val="001335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3521"/>
    <w:rPr>
      <w:i/>
    </w:rPr>
  </w:style>
  <w:style w:type="paragraph" w:customStyle="1" w:styleId="SuperHeading">
    <w:name w:val="SuperHeading"/>
    <w:basedOn w:val="Normal"/>
    <w:rsid w:val="00133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3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5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3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5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3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521"/>
  </w:style>
  <w:style w:type="paragraph" w:styleId="TableofFigures">
    <w:name w:val="table of figures"/>
    <w:basedOn w:val="Normal"/>
    <w:next w:val="Normal"/>
    <w:semiHidden/>
    <w:rsid w:val="00133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5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521"/>
    <w:rPr>
      <w:rFonts w:ascii="Wingdings" w:hAnsi="Wingdings"/>
    </w:rPr>
  </w:style>
  <w:style w:type="paragraph" w:customStyle="1" w:styleId="TableHeading">
    <w:name w:val="Table Heading"/>
    <w:basedOn w:val="HeadingBase"/>
    <w:rsid w:val="00133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521"/>
    <w:rPr>
      <w:color w:val="0033CC"/>
      <w:u w:val="none"/>
    </w:rPr>
  </w:style>
  <w:style w:type="paragraph" w:customStyle="1" w:styleId="BodyTextRight">
    <w:name w:val="Body Text Right"/>
    <w:basedOn w:val="BodyText"/>
    <w:rsid w:val="00133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5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521"/>
    <w:rPr>
      <w:sz w:val="32"/>
    </w:rPr>
  </w:style>
  <w:style w:type="paragraph" w:customStyle="1" w:styleId="HeadingProcedure">
    <w:name w:val="Heading Procedure"/>
    <w:basedOn w:val="HeadingBase"/>
    <w:next w:val="Normal"/>
    <w:rsid w:val="00133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521"/>
    <w:pPr>
      <w:spacing w:before="60" w:after="60"/>
    </w:pPr>
  </w:style>
  <w:style w:type="paragraph" w:styleId="ListContinue">
    <w:name w:val="List Continue"/>
    <w:basedOn w:val="List"/>
    <w:rsid w:val="00133521"/>
    <w:pPr>
      <w:ind w:firstLine="0"/>
    </w:pPr>
  </w:style>
  <w:style w:type="paragraph" w:customStyle="1" w:styleId="ListNote">
    <w:name w:val="List Note"/>
    <w:basedOn w:val="List"/>
    <w:rsid w:val="00133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521"/>
    <w:rPr>
      <w:rFonts w:ascii="Courier New" w:hAnsi="Courier New"/>
    </w:rPr>
  </w:style>
  <w:style w:type="paragraph" w:customStyle="1" w:styleId="NoteBullet">
    <w:name w:val="Note Bullet"/>
    <w:basedOn w:val="Note"/>
    <w:rsid w:val="00133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5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521"/>
    <w:rPr>
      <w:b/>
      <w:smallCaps/>
    </w:rPr>
  </w:style>
  <w:style w:type="paragraph" w:customStyle="1" w:styleId="TableListNumber">
    <w:name w:val="Table List Number"/>
    <w:basedOn w:val="ListNumber"/>
    <w:rsid w:val="00133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521"/>
    <w:pPr>
      <w:numPr>
        <w:numId w:val="9"/>
      </w:numPr>
    </w:pPr>
  </w:style>
  <w:style w:type="paragraph" w:customStyle="1" w:styleId="ListAlpha2">
    <w:name w:val="List Alpha 2"/>
    <w:basedOn w:val="List2"/>
    <w:rsid w:val="00133521"/>
    <w:pPr>
      <w:numPr>
        <w:numId w:val="8"/>
      </w:numPr>
    </w:pPr>
  </w:style>
  <w:style w:type="paragraph" w:styleId="List2">
    <w:name w:val="List 2"/>
    <w:basedOn w:val="BodyText"/>
    <w:rsid w:val="00133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5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5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521"/>
    <w:pPr>
      <w:numPr>
        <w:numId w:val="4"/>
      </w:numPr>
    </w:pPr>
  </w:style>
  <w:style w:type="paragraph" w:styleId="ListContinue2">
    <w:name w:val="List Continue 2"/>
    <w:basedOn w:val="List2"/>
    <w:rsid w:val="00133521"/>
    <w:pPr>
      <w:ind w:firstLine="0"/>
    </w:pPr>
  </w:style>
  <w:style w:type="paragraph" w:styleId="ListContinue3">
    <w:name w:val="List Continue 3"/>
    <w:basedOn w:val="List3"/>
    <w:rsid w:val="00133521"/>
    <w:pPr>
      <w:ind w:left="1021" w:firstLine="0"/>
    </w:pPr>
  </w:style>
  <w:style w:type="paragraph" w:styleId="ListContinue4">
    <w:name w:val="List Continue 4"/>
    <w:basedOn w:val="List4"/>
    <w:rsid w:val="00133521"/>
    <w:pPr>
      <w:ind w:firstLine="0"/>
    </w:pPr>
  </w:style>
  <w:style w:type="paragraph" w:styleId="ListContinue5">
    <w:name w:val="List Continue 5"/>
    <w:basedOn w:val="List5"/>
    <w:rsid w:val="00133521"/>
    <w:pPr>
      <w:ind w:firstLine="0"/>
    </w:pPr>
  </w:style>
  <w:style w:type="paragraph" w:styleId="ListNumber3">
    <w:name w:val="List Number 3"/>
    <w:basedOn w:val="List3"/>
    <w:rsid w:val="00133521"/>
    <w:pPr>
      <w:numPr>
        <w:numId w:val="5"/>
      </w:numPr>
    </w:pPr>
  </w:style>
  <w:style w:type="paragraph" w:styleId="ListNumber4">
    <w:name w:val="List Number 4"/>
    <w:basedOn w:val="List4"/>
    <w:rsid w:val="00133521"/>
    <w:pPr>
      <w:numPr>
        <w:numId w:val="6"/>
      </w:numPr>
    </w:pPr>
  </w:style>
  <w:style w:type="paragraph" w:styleId="ListNumber5">
    <w:name w:val="List Number 5"/>
    <w:basedOn w:val="List5"/>
    <w:rsid w:val="00133521"/>
    <w:pPr>
      <w:numPr>
        <w:numId w:val="7"/>
      </w:numPr>
    </w:pPr>
  </w:style>
  <w:style w:type="paragraph" w:styleId="BlockText">
    <w:name w:val="Block Text"/>
    <w:basedOn w:val="Normal"/>
    <w:rsid w:val="00133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521"/>
    <w:rPr>
      <w:sz w:val="16"/>
      <w:vertAlign w:val="superscript"/>
    </w:rPr>
  </w:style>
  <w:style w:type="character" w:customStyle="1" w:styleId="Symbols">
    <w:name w:val="Symbols"/>
    <w:basedOn w:val="DefaultParagraphFont"/>
    <w:rsid w:val="00133521"/>
    <w:rPr>
      <w:rFonts w:ascii="Symbol" w:hAnsi="Symbol"/>
    </w:rPr>
  </w:style>
  <w:style w:type="character" w:customStyle="1" w:styleId="MenuOptions">
    <w:name w:val="Menu Options"/>
    <w:basedOn w:val="DefaultParagraphFont"/>
    <w:rsid w:val="00133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521"/>
    <w:rPr>
      <w:b/>
    </w:rPr>
  </w:style>
  <w:style w:type="character" w:customStyle="1" w:styleId="Underlined">
    <w:name w:val="Underlined"/>
    <w:basedOn w:val="DefaultParagraphFont"/>
    <w:rsid w:val="00133521"/>
    <w:rPr>
      <w:u w:val="single"/>
    </w:rPr>
  </w:style>
  <w:style w:type="paragraph" w:customStyle="1" w:styleId="TableBodyTextRight">
    <w:name w:val="Table Body Text Right"/>
    <w:basedOn w:val="TableBodyText"/>
    <w:rsid w:val="00133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521"/>
    <w:rPr>
      <w:sz w:val="18"/>
    </w:rPr>
  </w:style>
  <w:style w:type="paragraph" w:customStyle="1" w:styleId="BodySmallRight">
    <w:name w:val="Body Small Right"/>
    <w:basedOn w:val="BodyTextRight"/>
    <w:rsid w:val="00133521"/>
    <w:rPr>
      <w:sz w:val="18"/>
      <w:szCs w:val="18"/>
    </w:rPr>
  </w:style>
  <w:style w:type="paragraph" w:customStyle="1" w:styleId="MarginEdition">
    <w:name w:val="Margin Edition"/>
    <w:basedOn w:val="MarginNote"/>
    <w:rsid w:val="00133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521"/>
    <w:rPr>
      <w:sz w:val="2"/>
      <w:szCs w:val="2"/>
    </w:rPr>
  </w:style>
  <w:style w:type="character" w:customStyle="1" w:styleId="Small">
    <w:name w:val="Small"/>
    <w:basedOn w:val="DefaultParagraphFont"/>
    <w:rsid w:val="00133521"/>
    <w:rPr>
      <w:sz w:val="16"/>
    </w:rPr>
  </w:style>
  <w:style w:type="paragraph" w:customStyle="1" w:styleId="WideTable">
    <w:name w:val="Wide Table"/>
    <w:basedOn w:val="Normal"/>
    <w:rsid w:val="00133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521"/>
  </w:style>
  <w:style w:type="paragraph" w:styleId="Quote">
    <w:name w:val="Quote"/>
    <w:basedOn w:val="Heading1"/>
    <w:link w:val="QuoteChar"/>
    <w:qFormat/>
    <w:rsid w:val="00133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521"/>
    <w:pPr>
      <w:pageBreakBefore/>
    </w:pPr>
  </w:style>
  <w:style w:type="paragraph" w:customStyle="1" w:styleId="Border">
    <w:name w:val="Border"/>
    <w:basedOn w:val="Normal"/>
    <w:qFormat/>
    <w:rsid w:val="00133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521"/>
    <w:rPr>
      <w:u w:val="single"/>
    </w:rPr>
  </w:style>
  <w:style w:type="character" w:customStyle="1" w:styleId="BoldandItalics">
    <w:name w:val="Bold and Italics"/>
    <w:qFormat/>
    <w:rsid w:val="00133521"/>
    <w:rPr>
      <w:b/>
      <w:i/>
      <w:u w:val="none"/>
    </w:rPr>
  </w:style>
  <w:style w:type="paragraph" w:styleId="BalloonText">
    <w:name w:val="Balloon Text"/>
    <w:basedOn w:val="Normal"/>
    <w:link w:val="BalloonTextChar"/>
    <w:rsid w:val="00133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521"/>
    <w:pPr>
      <w:spacing w:before="0" w:after="0"/>
    </w:pPr>
  </w:style>
  <w:style w:type="paragraph" w:customStyle="1" w:styleId="BodyTextBold">
    <w:name w:val="Body Text Bold"/>
    <w:basedOn w:val="BodyText"/>
    <w:qFormat/>
    <w:rsid w:val="00133521"/>
    <w:rPr>
      <w:b/>
    </w:rPr>
  </w:style>
  <w:style w:type="character" w:styleId="Hyperlink">
    <w:name w:val="Hyperlink"/>
    <w:basedOn w:val="DefaultParagraphFont"/>
    <w:uiPriority w:val="99"/>
    <w:unhideWhenUsed/>
    <w:rsid w:val="003530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2637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RGRPSH307 Exercise horses in pacework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