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BE9" w:rsidP="00427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RGRPSH203 Perform basic driving tasks</w:t>
      </w:r>
      <w:r>
        <w:fldChar w:fldCharType="end"/>
      </w:r>
    </w:p>
    <w:p w:rsidR="00427BE9" w:rsidP="00427BE9">
      <w:pPr>
        <w:pStyle w:val="Version"/>
        <w:sectPr w:rsidSect="00553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301" w:rsidP="00553301">
      <w:pPr>
        <w:pStyle w:val="SuperHeading"/>
      </w:pPr>
      <w:r w:rsidRPr="00553301">
        <w:t>RGRPSH203 Perform basic driving tasks</w:t>
      </w:r>
    </w:p>
    <w:p w:rsidR="00000000" w:rsidRPr="00553301" w:rsidP="00553301">
      <w:pPr>
        <w:pStyle w:val="Heading1"/>
      </w:pPr>
      <w:bookmarkStart w:id="1" w:name="O_977560"/>
      <w:bookmarkEnd w:id="1"/>
      <w:r w:rsidRPr="005533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3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rPr>
                <w:rStyle w:val="SpecialBold"/>
              </w:rPr>
              <w:t>Comments</w:t>
            </w:r>
          </w:p>
        </w:tc>
      </w:tr>
      <w:tr w:rsidTr="00553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t>This version released with RGR Racing and Breeding Training Package Version 2.0.</w:t>
            </w:r>
          </w:p>
        </w:tc>
      </w:tr>
    </w:tbl>
    <w:p w:rsidR="00000000" w:rsidRPr="00553301" w:rsidP="00553301">
      <w:pPr>
        <w:pStyle w:val="BodyText"/>
      </w:pPr>
    </w:p>
    <w:p w:rsidR="00000000" w:rsidRPr="00553301" w:rsidP="00553301">
      <w:pPr>
        <w:pStyle w:val="AllowPageBreak"/>
      </w:pPr>
    </w:p>
    <w:p w:rsidR="00000000" w:rsidRPr="00553301" w:rsidP="00553301">
      <w:pPr>
        <w:pStyle w:val="Heading1"/>
      </w:pPr>
      <w:bookmarkStart w:id="2" w:name="O_977561"/>
      <w:bookmarkEnd w:id="2"/>
      <w:r w:rsidRPr="00553301">
        <w:t>Application</w:t>
      </w:r>
    </w:p>
    <w:p w:rsidR="00000000" w:rsidRPr="00553301" w:rsidP="00427BE9">
      <w:pPr>
        <w:pStyle w:val="BodyText"/>
      </w:pPr>
      <w:r w:rsidRPr="00553301">
        <w:t>This unit of competency describes the skills and knowledge required to perform basic driving sk</w:t>
      </w:r>
      <w:r w:rsidRPr="00553301">
        <w:t>ills using a well-educated standardbred horse and assistance from another person and/or technology such as a double-seated sulky. It includes protecting the welfare of people and horses and providing post-exercise care of horses.</w:t>
      </w:r>
    </w:p>
    <w:p w:rsidR="00000000" w:rsidRPr="00553301" w:rsidP="00427BE9">
      <w:pPr>
        <w:pStyle w:val="BodyText"/>
      </w:pPr>
      <w:r w:rsidRPr="00553301">
        <w:t>The unit applies to indivi</w:t>
      </w:r>
      <w:r w:rsidRPr="00553301">
        <w:t xml:space="preserve">duals who perform routine harness-related tasks under supervision within the harness racing industry. </w:t>
      </w:r>
    </w:p>
    <w:p w:rsidR="00000000" w:rsidRPr="00553301" w:rsidP="00427BE9">
      <w:pPr>
        <w:pStyle w:val="BodyText"/>
      </w:pPr>
      <w:r w:rsidRPr="00553301">
        <w:t>All work must be carried out to comply with workplace procedures, in accordance with applicable state/territory animal welfare and workplace health and s</w:t>
      </w:r>
      <w:r w:rsidRPr="00553301">
        <w:t>afety legislative requirements.</w:t>
      </w:r>
    </w:p>
    <w:p w:rsidR="00000000" w:rsidRPr="00553301" w:rsidP="00427BE9">
      <w:pPr>
        <w:pStyle w:val="BodyText"/>
      </w:pPr>
      <w:r w:rsidRPr="00553301">
        <w:t>Licensing, legislative, regulatory or certification requirements apply to this unit. Users are advised to check with the relevant Principal Racing Authority (PRA) for current requirements.</w:t>
      </w:r>
    </w:p>
    <w:p w:rsidR="00000000" w:rsidRPr="00553301" w:rsidP="00553301">
      <w:pPr>
        <w:pStyle w:val="Heading1"/>
      </w:pPr>
      <w:bookmarkStart w:id="3" w:name="O_977562"/>
      <w:bookmarkEnd w:id="3"/>
      <w:r w:rsidRPr="00553301">
        <w:t>Pre-requisite Unit</w:t>
      </w:r>
    </w:p>
    <w:p w:rsidR="00000000" w:rsidRPr="00553301" w:rsidP="00427BE9">
      <w:pPr>
        <w:pStyle w:val="BodyText"/>
      </w:pPr>
      <w:r w:rsidRPr="00553301">
        <w:t>The prerequisite unit of competency for this unit is:</w:t>
      </w:r>
    </w:p>
    <w:p w:rsidR="00000000" w:rsidRPr="00553301" w:rsidP="00553301">
      <w:pPr>
        <w:pStyle w:val="ListBullet"/>
      </w:pPr>
      <w:r w:rsidRPr="00553301">
        <w:t>RGRPSH201 Handle racehorses in stables and at trackwork.</w:t>
      </w:r>
    </w:p>
    <w:p w:rsidR="00000000" w:rsidRPr="00553301" w:rsidP="00553301">
      <w:pPr>
        <w:pStyle w:val="AllowPageBreak"/>
      </w:pPr>
    </w:p>
    <w:p w:rsidR="00000000" w:rsidRPr="00553301" w:rsidP="00553301">
      <w:pPr>
        <w:pStyle w:val="Heading1"/>
      </w:pPr>
      <w:bookmarkStart w:id="4" w:name="O_977564"/>
      <w:bookmarkEnd w:id="4"/>
      <w:r w:rsidRPr="00553301">
        <w:t>Unit Sector</w:t>
      </w:r>
    </w:p>
    <w:p w:rsidR="00000000" w:rsidRPr="00553301" w:rsidP="00427BE9">
      <w:pPr>
        <w:pStyle w:val="BodyText"/>
      </w:pPr>
      <w:r w:rsidRPr="00553301">
        <w:t>Performance services horse (PSH)</w:t>
      </w:r>
    </w:p>
    <w:p w:rsidR="00000000" w:rsidRPr="00553301" w:rsidP="00553301">
      <w:pPr>
        <w:pStyle w:val="Heading1"/>
      </w:pPr>
      <w:bookmarkStart w:id="5" w:name="O_977565"/>
      <w:bookmarkEnd w:id="5"/>
      <w:r w:rsidRPr="005533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7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rPr>
                <w:rStyle w:val="SpecialBold"/>
              </w:rPr>
              <w:t>Performance Criteria</w:t>
            </w:r>
          </w:p>
        </w:tc>
      </w:tr>
      <w:tr w:rsidTr="00427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7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 xml:space="preserve">1. Protect safety and welfare of people and </w:t>
            </w:r>
            <w:r w:rsidRPr="00553301">
              <w:t>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t xml:space="preserve">1.1 Select and wear appropriate personal protective equipment </w:t>
            </w:r>
            <w:r w:rsidRPr="00553301">
              <w:t>according to workplace policies and procedures</w:t>
            </w:r>
          </w:p>
          <w:p w:rsidR="00000000" w:rsidRPr="00553301" w:rsidP="00553301">
            <w:pPr>
              <w:pStyle w:val="BodyText"/>
            </w:pPr>
            <w:r w:rsidRPr="00553301">
              <w:t>1.2 Follow safety instructions, including venue-specific requirements</w:t>
            </w:r>
          </w:p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>1.3 Identify potential hazards, minimise risks and report problems to supervi</w:t>
            </w:r>
            <w:r w:rsidRPr="00553301">
              <w:t>sor</w:t>
            </w:r>
          </w:p>
        </w:tc>
      </w:tr>
      <w:tr w:rsidTr="00427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>2. Provide pre-exercise care of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t>2.1 Catch and secure horses following safe handling procedures</w:t>
            </w:r>
          </w:p>
          <w:p w:rsidR="00000000" w:rsidRPr="00553301" w:rsidP="00553301">
            <w:pPr>
              <w:pStyle w:val="BodyText"/>
            </w:pPr>
            <w:r w:rsidRPr="00553301">
              <w:t>2.2 Carry out pre-exercise grooming according to workplace practice</w:t>
            </w:r>
          </w:p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>2.3 Check the wear and suitability of designated gear, and ensure correct fit</w:t>
            </w:r>
          </w:p>
        </w:tc>
      </w:tr>
      <w:tr w:rsidTr="00427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 xml:space="preserve">3. </w:t>
            </w:r>
            <w:r w:rsidRPr="00553301">
              <w:t>Apply basic driving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t>3.1 Mount sulky and control horse as instructed while aided by an assistant to release horse from tie-up rail</w:t>
            </w:r>
          </w:p>
          <w:p w:rsidR="00000000" w:rsidRPr="00553301" w:rsidP="00553301">
            <w:pPr>
              <w:pStyle w:val="BodyText"/>
            </w:pPr>
            <w:r w:rsidRPr="00553301">
              <w:t>3.2 Demonstrate and maintain effective driving position</w:t>
            </w:r>
          </w:p>
          <w:p w:rsidR="00000000" w:rsidRPr="00553301" w:rsidP="00553301">
            <w:pPr>
              <w:pStyle w:val="BodyText"/>
            </w:pPr>
            <w:r w:rsidRPr="00553301">
              <w:t>3.3 Use aids to control movement, speed and direction of a hors</w:t>
            </w:r>
            <w:r w:rsidRPr="00553301">
              <w:t>e at walk and trot</w:t>
            </w:r>
          </w:p>
          <w:p w:rsidR="00000000" w:rsidRPr="00553301" w:rsidP="00553301">
            <w:pPr>
              <w:pStyle w:val="BodyText"/>
            </w:pPr>
            <w:r w:rsidRPr="00553301">
              <w:t>3.4 Dismount sulky and control horse while aided by an assistant to secure horse at tie-up rail</w:t>
            </w:r>
          </w:p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>3.5 Discuss goals to improve driving skills with supervisor</w:t>
            </w:r>
          </w:p>
        </w:tc>
      </w:tr>
      <w:tr w:rsidTr="00427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>4. Provide post-exercise care of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t>4.1 Remove gear and warm down horse according to workplace practice</w:t>
            </w:r>
          </w:p>
          <w:p w:rsidR="00000000" w:rsidRPr="00553301" w:rsidP="00553301">
            <w:pPr>
              <w:pStyle w:val="BodyText"/>
            </w:pPr>
            <w:r w:rsidRPr="00553301">
              <w:t>4.2 Carry out post-exercise grooming according to workplace procedures</w:t>
            </w:r>
          </w:p>
          <w:p w:rsidR="00000000" w:rsidRPr="00553301" w:rsidP="00553301">
            <w:pPr>
              <w:pStyle w:val="BodyText"/>
            </w:pPr>
            <w:r w:rsidRPr="00553301">
              <w:t>4.3 Release horse using safe procedures</w:t>
            </w:r>
          </w:p>
          <w:p w:rsidR="00000000" w:rsidRPr="00553301" w:rsidP="00553301">
            <w:pPr>
              <w:pStyle w:val="BodyText"/>
            </w:pPr>
            <w:r w:rsidRPr="00553301">
              <w:t>4.4 Clean equipment and check for wear and breakage, and then store in an app</w:t>
            </w:r>
            <w:r w:rsidRPr="00553301">
              <w:t>ropriate manner according to workplace procedures</w:t>
            </w:r>
          </w:p>
        </w:tc>
      </w:tr>
    </w:tbl>
    <w:p w:rsidR="00000000" w:rsidRPr="00553301" w:rsidP="00553301">
      <w:pPr>
        <w:pStyle w:val="BodyText"/>
      </w:pPr>
    </w:p>
    <w:p w:rsidR="00000000" w:rsidRPr="00553301" w:rsidP="00553301">
      <w:pPr>
        <w:pStyle w:val="AllowPageBreak"/>
      </w:pPr>
    </w:p>
    <w:p w:rsidR="00000000" w:rsidRPr="00553301" w:rsidP="00553301">
      <w:pPr>
        <w:pStyle w:val="Heading1"/>
      </w:pPr>
      <w:bookmarkStart w:id="6" w:name="O_977566"/>
      <w:bookmarkEnd w:id="6"/>
      <w:r w:rsidRPr="00553301">
        <w:t>Foundation Skills</w:t>
      </w:r>
    </w:p>
    <w:p w:rsidR="00000000" w:rsidRPr="00427BE9" w:rsidP="00427BE9">
      <w:pPr>
        <w:pStyle w:val="BodyText"/>
        <w:rPr>
          <w:i/>
        </w:rPr>
      </w:pPr>
      <w:r w:rsidRPr="00427BE9">
        <w:rPr>
          <w:rStyle w:val="Emphasis"/>
        </w:rPr>
        <w:t>This section describes those language, literacy, numeracy and employment skills that are essential for performance in this unit of competency but are not explicit in the</w:t>
      </w:r>
      <w:r w:rsidRPr="00427BE9">
        <w:rPr>
          <w:rStyle w:val="Emphasis"/>
        </w:rPr>
        <w:t xml:space="preserve">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427B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rPr>
                <w:rStyle w:val="SpecialBold"/>
              </w:rPr>
              <w:t>Description</w:t>
            </w:r>
          </w:p>
        </w:tc>
      </w:tr>
      <w:tr w:rsidTr="00427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ListBullet"/>
              <w:rPr>
                <w:lang w:val="en-NZ"/>
              </w:rPr>
            </w:pPr>
            <w:r w:rsidRPr="00553301">
              <w:t>Interpret key information in written instructions and workplace or venue requirements</w:t>
            </w:r>
          </w:p>
        </w:tc>
      </w:tr>
      <w:tr w:rsidTr="00427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ListBullet"/>
              <w:rPr>
                <w:lang w:val="en-NZ"/>
              </w:rPr>
            </w:pPr>
            <w:r w:rsidRPr="00553301">
              <w:t>Use clear language and industry terminology appropriate for audience to convey information</w:t>
            </w:r>
          </w:p>
        </w:tc>
      </w:tr>
      <w:tr w:rsidTr="00427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ListBullet"/>
              <w:rPr>
                <w:lang w:val="en-NZ"/>
              </w:rPr>
            </w:pPr>
            <w:r w:rsidRPr="00553301">
              <w:t>Seek feedback to identify gaps in knowledge and skills</w:t>
            </w:r>
          </w:p>
        </w:tc>
      </w:tr>
      <w:tr w:rsidTr="00427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ListBullet"/>
              <w:rPr>
                <w:lang w:val="en-NZ"/>
              </w:rPr>
            </w:pPr>
            <w:r w:rsidRPr="00553301">
              <w:t xml:space="preserve">Follow workplace procedures, including safety and animal welfare requirements, associated with own role </w:t>
            </w:r>
          </w:p>
        </w:tc>
      </w:tr>
      <w:tr w:rsidTr="00427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ListBullet"/>
              <w:rPr>
                <w:lang w:val="en-NZ"/>
              </w:rPr>
            </w:pPr>
            <w:r w:rsidRPr="00553301">
              <w:t>Follow accepted communication prac</w:t>
            </w:r>
            <w:r w:rsidRPr="00553301">
              <w:t>tices and protocols in stable and wider racing industry when working with others</w:t>
            </w:r>
          </w:p>
        </w:tc>
      </w:tr>
      <w:tr w:rsidTr="00427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ListBullet"/>
            </w:pPr>
            <w:r w:rsidRPr="00553301">
              <w:t>Follow clearly defined instructions to identify and sequence tasks and assemble equipment required for basic driving and care for horses</w:t>
            </w:r>
          </w:p>
        </w:tc>
      </w:tr>
    </w:tbl>
    <w:p w:rsidR="00000000" w:rsidRPr="00553301" w:rsidP="00553301">
      <w:pPr>
        <w:pStyle w:val="BodyText"/>
      </w:pPr>
    </w:p>
    <w:p w:rsidR="00000000" w:rsidRPr="00553301" w:rsidP="00553301">
      <w:pPr>
        <w:pStyle w:val="AllowPageBreak"/>
      </w:pPr>
    </w:p>
    <w:p w:rsidR="00000000" w:rsidRPr="00553301" w:rsidP="00553301">
      <w:pPr>
        <w:pStyle w:val="Heading1"/>
      </w:pPr>
      <w:bookmarkStart w:id="7" w:name="O_977568"/>
      <w:bookmarkEnd w:id="7"/>
      <w:r w:rsidRPr="005533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53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rPr>
                <w:rStyle w:val="SpecialBold"/>
              </w:rPr>
              <w:t>Equivalence status</w:t>
            </w:r>
          </w:p>
        </w:tc>
      </w:tr>
      <w:tr w:rsidTr="00553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>RGRPSH203 Perform basic driving tasks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>RGRPSH203A Perform basic driving tasks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t>Updated to meet Standards for Training Packages.</w:t>
            </w:r>
          </w:p>
          <w:p w:rsidR="00000000" w:rsidRPr="00553301" w:rsidP="00553301">
            <w:pPr>
              <w:pStyle w:val="BodyText"/>
            </w:pPr>
            <w:r w:rsidRPr="00553301">
              <w:t>Minor change to performance criteria for clarity.</w:t>
            </w:r>
          </w:p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>Prerequisite added.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t>Equivalent unit</w:t>
            </w:r>
          </w:p>
        </w:tc>
      </w:tr>
    </w:tbl>
    <w:p w:rsidR="00000000" w:rsidRPr="00553301" w:rsidP="00553301">
      <w:pPr>
        <w:pStyle w:val="BodyText"/>
      </w:pPr>
    </w:p>
    <w:p w:rsidR="00000000" w:rsidRPr="00553301" w:rsidP="00553301">
      <w:pPr>
        <w:pStyle w:val="AllowPageBreak"/>
      </w:pPr>
    </w:p>
    <w:p w:rsidR="00000000" w:rsidRPr="00553301" w:rsidP="00553301">
      <w:pPr>
        <w:pStyle w:val="Heading1"/>
      </w:pPr>
      <w:bookmarkStart w:id="8" w:name="O_977575"/>
      <w:bookmarkEnd w:id="8"/>
      <w:r w:rsidRPr="00553301">
        <w:t>Links</w:t>
      </w:r>
    </w:p>
    <w:p w:rsidR="00000000" w:rsidRPr="00553301" w:rsidP="00427BE9">
      <w:pPr>
        <w:pStyle w:val="BodyText"/>
      </w:pPr>
      <w:r w:rsidRPr="0055330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B753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53301" w:rsidP="00427BE9">
      <w:pPr>
        <w:pStyle w:val="BodyText"/>
        <w:sectPr w:rsidSect="005533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3301" w:rsidP="00553301">
      <w:pPr>
        <w:pStyle w:val="SuperHeading"/>
      </w:pPr>
      <w:r w:rsidRPr="00553301">
        <w:t>Assessment Requirements for RGRPSH203 Perform basic driving tasks</w:t>
      </w:r>
    </w:p>
    <w:p w:rsidR="00000000" w:rsidRPr="00553301" w:rsidP="00553301">
      <w:pPr>
        <w:pStyle w:val="Heading1"/>
      </w:pPr>
      <w:bookmarkStart w:id="9" w:name="O_977570"/>
      <w:bookmarkEnd w:id="9"/>
      <w:r w:rsidRPr="005533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3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rPr>
                <w:rStyle w:val="SpecialBold"/>
              </w:rPr>
              <w:t>Comments</w:t>
            </w:r>
          </w:p>
        </w:tc>
      </w:tr>
      <w:tr w:rsidTr="005533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01">
            <w:pPr>
              <w:pStyle w:val="BodyText"/>
              <w:rPr>
                <w:lang w:val="en-NZ"/>
              </w:rPr>
            </w:pPr>
            <w:r w:rsidRPr="005533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01" w:rsidP="00553301">
            <w:pPr>
              <w:pStyle w:val="BodyText"/>
            </w:pPr>
            <w:r w:rsidRPr="00553301">
              <w:t>This version released with RGR Racing and Breeding Training Package Version 2.0.</w:t>
            </w:r>
          </w:p>
        </w:tc>
      </w:tr>
    </w:tbl>
    <w:p w:rsidR="00000000" w:rsidRPr="00553301" w:rsidP="00553301">
      <w:pPr>
        <w:pStyle w:val="BodyText"/>
      </w:pPr>
    </w:p>
    <w:p w:rsidR="00000000" w:rsidRPr="00553301" w:rsidP="00553301">
      <w:pPr>
        <w:pStyle w:val="AllowPageBreak"/>
      </w:pPr>
    </w:p>
    <w:p w:rsidR="00000000" w:rsidRPr="00553301" w:rsidP="00553301">
      <w:pPr>
        <w:pStyle w:val="Heading1"/>
      </w:pPr>
      <w:bookmarkStart w:id="10" w:name="O_977571"/>
      <w:bookmarkEnd w:id="10"/>
      <w:r w:rsidRPr="00553301">
        <w:t>Performance Evidence</w:t>
      </w:r>
    </w:p>
    <w:p w:rsidR="00000000" w:rsidRPr="00553301" w:rsidP="00427BE9">
      <w:pPr>
        <w:pStyle w:val="BodyText"/>
      </w:pPr>
      <w:r w:rsidRPr="00553301">
        <w:t xml:space="preserve">An individual demonstrating competency in this unit must satisfy all of the elements and performance criteria of this unit. </w:t>
      </w:r>
    </w:p>
    <w:p w:rsidR="00000000" w:rsidRPr="00553301" w:rsidP="00427BE9">
      <w:pPr>
        <w:pStyle w:val="BodyText"/>
      </w:pPr>
      <w:r w:rsidRPr="00553301">
        <w:t>There must</w:t>
      </w:r>
      <w:r w:rsidRPr="00553301">
        <w:t xml:space="preserve"> be evidence that the individual has performed the following activities on at least three occasions with at least two different well-educated standardbred horses, including for each:</w:t>
      </w:r>
    </w:p>
    <w:p w:rsidR="00000000" w:rsidRPr="00553301" w:rsidP="00553301">
      <w:pPr>
        <w:pStyle w:val="ListBullet"/>
      </w:pPr>
      <w:r w:rsidRPr="00553301">
        <w:t>carried out a safety check and reported problems to supervisor</w:t>
      </w:r>
    </w:p>
    <w:p w:rsidR="00000000" w:rsidRPr="00553301" w:rsidP="00553301">
      <w:pPr>
        <w:pStyle w:val="ListBullet"/>
      </w:pPr>
      <w:r w:rsidRPr="00553301">
        <w:t>cared for</w:t>
      </w:r>
      <w:r w:rsidRPr="00553301">
        <w:t xml:space="preserve"> horse pre-exercise and post-exercise </w:t>
      </w:r>
    </w:p>
    <w:p w:rsidR="00000000" w:rsidRPr="00553301" w:rsidP="00553301">
      <w:pPr>
        <w:pStyle w:val="ListBullet"/>
      </w:pPr>
      <w:r w:rsidRPr="00553301">
        <w:t>demonstrated basic driving tasks and manoeuvres using:</w:t>
      </w:r>
    </w:p>
    <w:p w:rsidR="00000000" w:rsidRPr="00553301" w:rsidP="00553301">
      <w:pPr>
        <w:pStyle w:val="ListBullet2"/>
      </w:pPr>
      <w:r w:rsidRPr="00553301">
        <w:t>aids to control speed and direction of a horse at walk and trot</w:t>
      </w:r>
    </w:p>
    <w:p w:rsidR="00000000" w:rsidRPr="00553301" w:rsidP="00553301">
      <w:pPr>
        <w:pStyle w:val="ListBullet2"/>
      </w:pPr>
      <w:r w:rsidRPr="00553301">
        <w:t>different items of driving apparel</w:t>
      </w:r>
    </w:p>
    <w:p w:rsidR="00000000" w:rsidRPr="00553301" w:rsidP="00553301">
      <w:pPr>
        <w:pStyle w:val="ListBullet2"/>
      </w:pPr>
      <w:r w:rsidRPr="00553301">
        <w:t xml:space="preserve">different items of gear </w:t>
      </w:r>
    </w:p>
    <w:p w:rsidR="00000000" w:rsidRPr="00553301" w:rsidP="00553301">
      <w:pPr>
        <w:pStyle w:val="ListBullet2"/>
      </w:pPr>
      <w:r w:rsidRPr="00553301">
        <w:t>safe basic driving skills.</w:t>
      </w:r>
    </w:p>
    <w:p w:rsidR="00000000" w:rsidRPr="00553301" w:rsidP="00553301">
      <w:pPr>
        <w:pStyle w:val="AllowPageBreak"/>
      </w:pPr>
    </w:p>
    <w:p w:rsidR="00000000" w:rsidRPr="00553301" w:rsidP="00553301">
      <w:pPr>
        <w:pStyle w:val="Heading1"/>
      </w:pPr>
      <w:bookmarkStart w:id="11" w:name="O_977572"/>
      <w:bookmarkEnd w:id="11"/>
      <w:r w:rsidRPr="00553301">
        <w:t>Knowledge Evidence</w:t>
      </w:r>
    </w:p>
    <w:p w:rsidR="00000000" w:rsidRPr="00553301" w:rsidP="00427BE9">
      <w:pPr>
        <w:pStyle w:val="BodyText"/>
      </w:pPr>
      <w:r w:rsidRPr="00553301">
        <w:t>An individual must be able to demonstrate the knowledge required to perform the tasks outlined in the elements and performance criteria of this unit. This includes knowledge of:</w:t>
      </w:r>
    </w:p>
    <w:p w:rsidR="00000000" w:rsidRPr="00553301" w:rsidP="00553301">
      <w:pPr>
        <w:pStyle w:val="ListBullet"/>
      </w:pPr>
      <w:r w:rsidRPr="00553301">
        <w:t>items to cover in safety checks and risk assessmen</w:t>
      </w:r>
      <w:r w:rsidRPr="00553301">
        <w:t>t:</w:t>
      </w:r>
    </w:p>
    <w:p w:rsidR="00000000" w:rsidRPr="00553301" w:rsidP="00553301">
      <w:pPr>
        <w:pStyle w:val="ListBullet2"/>
      </w:pPr>
      <w:r w:rsidRPr="00553301">
        <w:t>potential hazards – exercise area</w:t>
      </w:r>
    </w:p>
    <w:p w:rsidR="00000000" w:rsidRPr="00553301" w:rsidP="00553301">
      <w:pPr>
        <w:pStyle w:val="ListBullet2"/>
      </w:pPr>
      <w:r w:rsidRPr="00553301">
        <w:t>fit and condition of tack and personal protective equipment</w:t>
      </w:r>
    </w:p>
    <w:p w:rsidR="00000000" w:rsidRPr="00553301" w:rsidP="00553301">
      <w:pPr>
        <w:pStyle w:val="ListBullet2"/>
      </w:pPr>
      <w:r w:rsidRPr="00553301">
        <w:t xml:space="preserve">horse condition and body language </w:t>
      </w:r>
    </w:p>
    <w:p w:rsidR="00000000" w:rsidRPr="00553301" w:rsidP="00553301">
      <w:pPr>
        <w:pStyle w:val="ListBullet2"/>
      </w:pPr>
      <w:r w:rsidRPr="00553301">
        <w:t>weather conditions</w:t>
      </w:r>
    </w:p>
    <w:p w:rsidR="00000000" w:rsidRPr="00553301" w:rsidP="00553301">
      <w:pPr>
        <w:pStyle w:val="ListBullet"/>
      </w:pPr>
      <w:r w:rsidRPr="00553301">
        <w:t>principles and practices of harness driving:</w:t>
      </w:r>
    </w:p>
    <w:p w:rsidR="00000000" w:rsidRPr="00553301" w:rsidP="00553301">
      <w:pPr>
        <w:pStyle w:val="ListBullet2"/>
      </w:pPr>
      <w:r w:rsidRPr="00553301">
        <w:t>aids to control the speed and direction of a horse</w:t>
      </w:r>
    </w:p>
    <w:p w:rsidR="00000000" w:rsidRPr="00553301" w:rsidP="00553301">
      <w:pPr>
        <w:pStyle w:val="ListBullet2"/>
      </w:pPr>
      <w:r w:rsidRPr="00553301">
        <w:t>equipment for measuring horse condition and fitness</w:t>
      </w:r>
    </w:p>
    <w:p w:rsidR="00000000" w:rsidRPr="00553301" w:rsidP="00553301">
      <w:pPr>
        <w:pStyle w:val="ListBullet2"/>
      </w:pPr>
      <w:r w:rsidRPr="00553301">
        <w:t>common horse behaviour, social traits and body language</w:t>
      </w:r>
    </w:p>
    <w:p w:rsidR="00000000" w:rsidRPr="00553301" w:rsidP="00553301">
      <w:pPr>
        <w:pStyle w:val="ListBullet2"/>
      </w:pPr>
      <w:r w:rsidRPr="00553301">
        <w:t>driving skills</w:t>
      </w:r>
    </w:p>
    <w:p w:rsidR="00000000" w:rsidRPr="00553301" w:rsidP="00553301">
      <w:pPr>
        <w:pStyle w:val="ListBullet2"/>
      </w:pPr>
      <w:r w:rsidRPr="00553301">
        <w:t>common pre-exercise care</w:t>
      </w:r>
    </w:p>
    <w:p w:rsidR="00000000" w:rsidRPr="00553301" w:rsidP="00553301">
      <w:pPr>
        <w:pStyle w:val="ListBullet2"/>
      </w:pPr>
      <w:r w:rsidRPr="00553301">
        <w:t>common post-exercise care, including cooling horses</w:t>
      </w:r>
    </w:p>
    <w:p w:rsidR="00000000" w:rsidRPr="00553301" w:rsidP="00553301">
      <w:pPr>
        <w:pStyle w:val="ListBullet"/>
      </w:pPr>
      <w:r w:rsidRPr="00553301">
        <w:t xml:space="preserve">racing industry standards and expectations relevant to </w:t>
      </w:r>
      <w:r w:rsidRPr="00553301">
        <w:t>performing basic driving tasks:</w:t>
      </w:r>
    </w:p>
    <w:p w:rsidR="00000000" w:rsidRPr="00553301" w:rsidP="00553301">
      <w:pPr>
        <w:pStyle w:val="ListBullet2"/>
      </w:pPr>
      <w:r w:rsidRPr="00553301">
        <w:t>communication procedures within stable and wider racing industry</w:t>
      </w:r>
    </w:p>
    <w:p w:rsidR="00000000" w:rsidRPr="00553301" w:rsidP="00553301">
      <w:pPr>
        <w:pStyle w:val="ListBullet2"/>
      </w:pPr>
      <w:r w:rsidRPr="00553301">
        <w:t>purpose of using appropriate racing industry-approved personal protective equipment</w:t>
      </w:r>
    </w:p>
    <w:p w:rsidR="00000000" w:rsidRPr="00553301" w:rsidP="00553301">
      <w:pPr>
        <w:pStyle w:val="ListBullet2"/>
      </w:pPr>
      <w:r w:rsidRPr="00553301">
        <w:t>racing industry animal welfare requirements</w:t>
      </w:r>
    </w:p>
    <w:p w:rsidR="00000000" w:rsidRPr="00553301" w:rsidP="00553301">
      <w:pPr>
        <w:pStyle w:val="ListBullet2"/>
      </w:pPr>
      <w:r w:rsidRPr="00553301">
        <w:t>racing industry safety require</w:t>
      </w:r>
      <w:r w:rsidRPr="00553301">
        <w:t>ments, including safe operating procedures and hazard and risk checks</w:t>
      </w:r>
    </w:p>
    <w:p w:rsidR="00000000" w:rsidRPr="00553301" w:rsidP="00553301">
      <w:pPr>
        <w:pStyle w:val="ListBullet2"/>
      </w:pPr>
      <w:r w:rsidRPr="00553301">
        <w:t>workplace procedures for harness driving and the relevant rules of racing.</w:t>
      </w:r>
    </w:p>
    <w:p w:rsidR="00000000" w:rsidRPr="00553301" w:rsidP="00553301">
      <w:pPr>
        <w:pStyle w:val="AllowPageBreak"/>
      </w:pPr>
    </w:p>
    <w:p w:rsidR="00000000" w:rsidRPr="00553301" w:rsidP="00553301">
      <w:pPr>
        <w:pStyle w:val="Heading1"/>
      </w:pPr>
      <w:bookmarkStart w:id="12" w:name="O_977573"/>
      <w:bookmarkEnd w:id="12"/>
      <w:r w:rsidRPr="00553301">
        <w:t>Assessment Conditions</w:t>
      </w:r>
    </w:p>
    <w:p w:rsidR="00000000" w:rsidRPr="00553301" w:rsidP="00427BE9">
      <w:pPr>
        <w:pStyle w:val="BodyText"/>
      </w:pPr>
      <w:r w:rsidRPr="00553301">
        <w:t xml:space="preserve">Assessment of skills must take place under the following conditions: </w:t>
      </w:r>
    </w:p>
    <w:p w:rsidR="00000000" w:rsidRPr="00553301" w:rsidP="00553301">
      <w:pPr>
        <w:pStyle w:val="ListBullet"/>
      </w:pPr>
      <w:r w:rsidRPr="00553301">
        <w:t>physical conditions:</w:t>
      </w:r>
    </w:p>
    <w:p w:rsidR="00000000" w:rsidRPr="00553301" w:rsidP="00553301">
      <w:pPr>
        <w:pStyle w:val="ListBullet2"/>
      </w:pPr>
      <w:r w:rsidRPr="00553301">
        <w:t>a jog track or anenvironment that accurately reflects performance in a real workplace setting</w:t>
      </w:r>
    </w:p>
    <w:p w:rsidR="00000000" w:rsidRPr="00553301" w:rsidP="00553301">
      <w:pPr>
        <w:pStyle w:val="ListBullet"/>
      </w:pPr>
      <w:r w:rsidRPr="00553301">
        <w:t>resources, equipment and materials:</w:t>
      </w:r>
    </w:p>
    <w:p w:rsidR="00000000" w:rsidRPr="00553301" w:rsidP="00553301">
      <w:pPr>
        <w:pStyle w:val="ListBullet2"/>
      </w:pPr>
      <w:r w:rsidRPr="00553301">
        <w:t>various well-educated standardbred horses assessed as suitable for the skills and experience of the dr</w:t>
      </w:r>
      <w:r w:rsidRPr="00553301">
        <w:t>iver</w:t>
      </w:r>
    </w:p>
    <w:p w:rsidR="00000000" w:rsidRPr="00553301" w:rsidP="00553301">
      <w:pPr>
        <w:pStyle w:val="ListBullet2"/>
      </w:pPr>
      <w:r w:rsidRPr="00553301">
        <w:t>racing industry-approved personal protective equipment for individual, correctly fitted and appropriate for activity, including protective vest, boots and helmet</w:t>
      </w:r>
    </w:p>
    <w:p w:rsidR="00000000" w:rsidRPr="00553301" w:rsidP="00553301">
      <w:pPr>
        <w:pStyle w:val="ListBullet2"/>
      </w:pPr>
      <w:r w:rsidRPr="00553301">
        <w:t>jog cart or sulky, preferably double-seated</w:t>
      </w:r>
    </w:p>
    <w:p w:rsidR="00000000" w:rsidRPr="00553301" w:rsidP="00553301">
      <w:pPr>
        <w:pStyle w:val="ListBullet2"/>
      </w:pPr>
      <w:r w:rsidRPr="00553301">
        <w:t>tack and equipment for basic driving</w:t>
      </w:r>
    </w:p>
    <w:p w:rsidR="00000000" w:rsidRPr="00553301" w:rsidP="00553301">
      <w:pPr>
        <w:pStyle w:val="ListBullet2"/>
      </w:pPr>
      <w:r w:rsidRPr="00553301">
        <w:t>access t</w:t>
      </w:r>
      <w:r w:rsidRPr="00553301">
        <w:t>o a mentor/trainer driver.</w:t>
      </w:r>
    </w:p>
    <w:p w:rsidR="00000000" w:rsidRPr="00553301" w:rsidP="00553301">
      <w:pPr>
        <w:pStyle w:val="BodyText"/>
      </w:pPr>
    </w:p>
    <w:p w:rsidR="00000000" w:rsidRPr="00553301" w:rsidP="00427BE9">
      <w:pPr>
        <w:pStyle w:val="BodyText"/>
      </w:pPr>
      <w:r w:rsidRPr="00553301">
        <w:t xml:space="preserve">Training and assessment strategies must show evidence of guidance provided in the </w:t>
      </w:r>
      <w:r w:rsidRPr="00553301">
        <w:rPr>
          <w:rStyle w:val="Emphasis"/>
        </w:rPr>
        <w:t>Companion Volume: User Guide: Safety in Equine Training.</w:t>
      </w:r>
    </w:p>
    <w:p w:rsidR="00000000" w:rsidRPr="00553301" w:rsidP="00427BE9">
      <w:pPr>
        <w:pStyle w:val="BodyText"/>
      </w:pPr>
      <w:r w:rsidRPr="00553301">
        <w:t>Assessors of this unit must satisfy the requirements for assessors in applicable vocational education and training legislation, frameworks and/or standards.</w:t>
      </w:r>
    </w:p>
    <w:p w:rsidR="00000000" w:rsidRPr="00553301" w:rsidP="00553301">
      <w:pPr>
        <w:pStyle w:val="Heading1"/>
      </w:pPr>
      <w:bookmarkStart w:id="13" w:name="O_977576"/>
      <w:bookmarkEnd w:id="13"/>
      <w:r w:rsidRPr="00553301">
        <w:t>Links</w:t>
      </w:r>
    </w:p>
    <w:p w:rsidR="00000000" w:rsidRPr="00553301" w:rsidP="00427BE9">
      <w:pPr>
        <w:pStyle w:val="BodyText"/>
      </w:pPr>
      <w:r w:rsidRPr="00553301">
        <w:t xml:space="preserve">Companion Volumes, including Implementation Guides, are available at VETNet </w:t>
      </w:r>
      <w:r w:rsidRPr="00553301">
        <w:t xml:space="preserve">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B753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53301" w:rsidP="00553301"/>
    <w:sectPr w:rsidSect="005533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E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E9" w:rsidP="00553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7BE9" w:rsidP="00553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27BE9" w:rsidP="005533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01" w:rsidP="00553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7BE9">
      <w:t>Approved</w:t>
    </w:r>
    <w:r w:rsidR="00427B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7B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7BE9">
      <w:rPr>
        <w:noProof/>
      </w:rPr>
      <w:t>4</w:t>
    </w:r>
    <w:r>
      <w:rPr>
        <w:noProof/>
      </w:rPr>
      <w:fldChar w:fldCharType="end"/>
    </w:r>
  </w:p>
  <w:p w:rsidR="00553301" w:rsidP="00553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7B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7BE9">
      <w:t>Skills Insight</w:t>
    </w:r>
    <w:r w:rsidR="00427BE9">
      <w:fldChar w:fldCharType="end"/>
    </w:r>
  </w:p>
  <w:p w:rsidR="00553301" w:rsidP="00553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301" w:rsidRPr="00427BE9" w:rsidP="00427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E9" w:rsidRPr="002D2AF8" w:rsidP="00553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RGRPSH203 Perform basic driving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7BE9" w:rsidP="005533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01" w:rsidRPr="002D2AF8" w:rsidP="00553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7BE9">
      <w:t>RGRPSH203 Perform basic driving tasks</w:t>
    </w:r>
    <w:r w:rsidR="00427B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7BE9">
      <w:rPr>
        <w:noProof/>
      </w:rPr>
      <w:t>2 March 2025</w:t>
    </w:r>
    <w:r>
      <w:fldChar w:fldCharType="end"/>
    </w:r>
  </w:p>
  <w:p w:rsidR="00553301" w:rsidP="00553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E222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3C7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DA87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301"/>
  </w:style>
  <w:style w:type="character" w:customStyle="1" w:styleId="Heading1Char">
    <w:name w:val="Heading 1 Char"/>
    <w:basedOn w:val="DefaultParagraphFont"/>
    <w:link w:val="Heading1"/>
    <w:rsid w:val="00553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3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3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301"/>
    <w:rPr>
      <w:b/>
      <w:spacing w:val="0"/>
    </w:rPr>
  </w:style>
  <w:style w:type="paragraph" w:styleId="ListBullet2">
    <w:name w:val="List Bullet 2"/>
    <w:basedOn w:val="List2"/>
    <w:rsid w:val="005533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3301"/>
    <w:rPr>
      <w:i/>
    </w:rPr>
  </w:style>
  <w:style w:type="paragraph" w:customStyle="1" w:styleId="SuperHeading">
    <w:name w:val="SuperHeading"/>
    <w:basedOn w:val="Normal"/>
    <w:rsid w:val="00553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3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3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3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301"/>
  </w:style>
  <w:style w:type="paragraph" w:styleId="TableofFigures">
    <w:name w:val="table of figures"/>
    <w:basedOn w:val="Normal"/>
    <w:next w:val="Normal"/>
    <w:semiHidden/>
    <w:rsid w:val="00553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3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3301"/>
    <w:rPr>
      <w:rFonts w:ascii="Wingdings" w:hAnsi="Wingdings"/>
    </w:rPr>
  </w:style>
  <w:style w:type="paragraph" w:customStyle="1" w:styleId="TableHeading">
    <w:name w:val="Table Heading"/>
    <w:basedOn w:val="HeadingBase"/>
    <w:rsid w:val="00553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301"/>
    <w:rPr>
      <w:color w:val="0033CC"/>
      <w:u w:val="none"/>
    </w:rPr>
  </w:style>
  <w:style w:type="paragraph" w:customStyle="1" w:styleId="BodyTextRight">
    <w:name w:val="Body Text Right"/>
    <w:basedOn w:val="BodyText"/>
    <w:rsid w:val="00553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3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301"/>
    <w:rPr>
      <w:sz w:val="32"/>
    </w:rPr>
  </w:style>
  <w:style w:type="paragraph" w:customStyle="1" w:styleId="HeadingProcedure">
    <w:name w:val="Heading Procedure"/>
    <w:basedOn w:val="HeadingBase"/>
    <w:next w:val="Normal"/>
    <w:rsid w:val="00553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301"/>
    <w:pPr>
      <w:spacing w:before="60" w:after="60"/>
    </w:pPr>
  </w:style>
  <w:style w:type="paragraph" w:styleId="ListContinue">
    <w:name w:val="List Continue"/>
    <w:basedOn w:val="List"/>
    <w:rsid w:val="00553301"/>
    <w:pPr>
      <w:ind w:firstLine="0"/>
    </w:pPr>
  </w:style>
  <w:style w:type="paragraph" w:customStyle="1" w:styleId="ListNote">
    <w:name w:val="List Note"/>
    <w:basedOn w:val="List"/>
    <w:rsid w:val="00553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301"/>
    <w:rPr>
      <w:rFonts w:ascii="Courier New" w:hAnsi="Courier New"/>
    </w:rPr>
  </w:style>
  <w:style w:type="paragraph" w:customStyle="1" w:styleId="NoteBullet">
    <w:name w:val="Note Bullet"/>
    <w:basedOn w:val="Note"/>
    <w:rsid w:val="00553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3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3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301"/>
    <w:rPr>
      <w:b/>
      <w:smallCaps/>
    </w:rPr>
  </w:style>
  <w:style w:type="paragraph" w:customStyle="1" w:styleId="TableListNumber">
    <w:name w:val="Table List Number"/>
    <w:basedOn w:val="ListNumber"/>
    <w:rsid w:val="00553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301"/>
    <w:pPr>
      <w:numPr>
        <w:numId w:val="9"/>
      </w:numPr>
    </w:pPr>
  </w:style>
  <w:style w:type="paragraph" w:customStyle="1" w:styleId="ListAlpha2">
    <w:name w:val="List Alpha 2"/>
    <w:basedOn w:val="List2"/>
    <w:rsid w:val="00553301"/>
    <w:pPr>
      <w:numPr>
        <w:numId w:val="8"/>
      </w:numPr>
    </w:pPr>
  </w:style>
  <w:style w:type="paragraph" w:styleId="List2">
    <w:name w:val="List 2"/>
    <w:basedOn w:val="BodyText"/>
    <w:rsid w:val="00553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3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3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3301"/>
    <w:pPr>
      <w:numPr>
        <w:numId w:val="4"/>
      </w:numPr>
    </w:pPr>
  </w:style>
  <w:style w:type="paragraph" w:styleId="ListContinue2">
    <w:name w:val="List Continue 2"/>
    <w:basedOn w:val="List2"/>
    <w:rsid w:val="00553301"/>
    <w:pPr>
      <w:ind w:firstLine="0"/>
    </w:pPr>
  </w:style>
  <w:style w:type="paragraph" w:styleId="ListContinue3">
    <w:name w:val="List Continue 3"/>
    <w:basedOn w:val="List3"/>
    <w:rsid w:val="00553301"/>
    <w:pPr>
      <w:ind w:left="1021" w:firstLine="0"/>
    </w:pPr>
  </w:style>
  <w:style w:type="paragraph" w:styleId="ListContinue4">
    <w:name w:val="List Continue 4"/>
    <w:basedOn w:val="List4"/>
    <w:rsid w:val="00553301"/>
    <w:pPr>
      <w:ind w:firstLine="0"/>
    </w:pPr>
  </w:style>
  <w:style w:type="paragraph" w:styleId="ListContinue5">
    <w:name w:val="List Continue 5"/>
    <w:basedOn w:val="List5"/>
    <w:rsid w:val="00553301"/>
    <w:pPr>
      <w:ind w:firstLine="0"/>
    </w:pPr>
  </w:style>
  <w:style w:type="paragraph" w:styleId="ListNumber3">
    <w:name w:val="List Number 3"/>
    <w:basedOn w:val="List3"/>
    <w:rsid w:val="00553301"/>
    <w:pPr>
      <w:numPr>
        <w:numId w:val="5"/>
      </w:numPr>
    </w:pPr>
  </w:style>
  <w:style w:type="paragraph" w:styleId="ListNumber4">
    <w:name w:val="List Number 4"/>
    <w:basedOn w:val="List4"/>
    <w:rsid w:val="00553301"/>
    <w:pPr>
      <w:numPr>
        <w:numId w:val="6"/>
      </w:numPr>
    </w:pPr>
  </w:style>
  <w:style w:type="paragraph" w:styleId="ListNumber5">
    <w:name w:val="List Number 5"/>
    <w:basedOn w:val="List5"/>
    <w:rsid w:val="00553301"/>
    <w:pPr>
      <w:numPr>
        <w:numId w:val="7"/>
      </w:numPr>
    </w:pPr>
  </w:style>
  <w:style w:type="paragraph" w:styleId="BlockText">
    <w:name w:val="Block Text"/>
    <w:basedOn w:val="Normal"/>
    <w:rsid w:val="00553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301"/>
    <w:rPr>
      <w:sz w:val="16"/>
      <w:vertAlign w:val="superscript"/>
    </w:rPr>
  </w:style>
  <w:style w:type="character" w:customStyle="1" w:styleId="Symbols">
    <w:name w:val="Symbols"/>
    <w:basedOn w:val="DefaultParagraphFont"/>
    <w:rsid w:val="00553301"/>
    <w:rPr>
      <w:rFonts w:ascii="Symbol" w:hAnsi="Symbol"/>
    </w:rPr>
  </w:style>
  <w:style w:type="character" w:customStyle="1" w:styleId="MenuOptions">
    <w:name w:val="Menu Options"/>
    <w:basedOn w:val="DefaultParagraphFont"/>
    <w:rsid w:val="00553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301"/>
    <w:rPr>
      <w:b/>
    </w:rPr>
  </w:style>
  <w:style w:type="character" w:customStyle="1" w:styleId="Underlined">
    <w:name w:val="Underlined"/>
    <w:basedOn w:val="DefaultParagraphFont"/>
    <w:rsid w:val="00553301"/>
    <w:rPr>
      <w:u w:val="single"/>
    </w:rPr>
  </w:style>
  <w:style w:type="paragraph" w:customStyle="1" w:styleId="TableBodyTextRight">
    <w:name w:val="Table Body Text Right"/>
    <w:basedOn w:val="TableBodyText"/>
    <w:rsid w:val="00553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301"/>
    <w:rPr>
      <w:sz w:val="18"/>
    </w:rPr>
  </w:style>
  <w:style w:type="paragraph" w:customStyle="1" w:styleId="BodySmallRight">
    <w:name w:val="Body Small Right"/>
    <w:basedOn w:val="BodyTextRight"/>
    <w:rsid w:val="00553301"/>
    <w:rPr>
      <w:sz w:val="18"/>
      <w:szCs w:val="18"/>
    </w:rPr>
  </w:style>
  <w:style w:type="paragraph" w:customStyle="1" w:styleId="MarginEdition">
    <w:name w:val="Margin Edition"/>
    <w:basedOn w:val="MarginNote"/>
    <w:rsid w:val="00553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301"/>
    <w:rPr>
      <w:sz w:val="2"/>
      <w:szCs w:val="2"/>
    </w:rPr>
  </w:style>
  <w:style w:type="character" w:customStyle="1" w:styleId="Small">
    <w:name w:val="Small"/>
    <w:basedOn w:val="DefaultParagraphFont"/>
    <w:rsid w:val="00553301"/>
    <w:rPr>
      <w:sz w:val="16"/>
    </w:rPr>
  </w:style>
  <w:style w:type="paragraph" w:customStyle="1" w:styleId="WideTable">
    <w:name w:val="Wide Table"/>
    <w:basedOn w:val="Normal"/>
    <w:rsid w:val="00553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301"/>
  </w:style>
  <w:style w:type="paragraph" w:styleId="Quote">
    <w:name w:val="Quote"/>
    <w:basedOn w:val="Heading1"/>
    <w:link w:val="QuoteChar"/>
    <w:qFormat/>
    <w:rsid w:val="00553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301"/>
    <w:pPr>
      <w:pageBreakBefore/>
    </w:pPr>
  </w:style>
  <w:style w:type="paragraph" w:customStyle="1" w:styleId="Border">
    <w:name w:val="Border"/>
    <w:basedOn w:val="Normal"/>
    <w:qFormat/>
    <w:rsid w:val="00553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301"/>
    <w:rPr>
      <w:u w:val="single"/>
    </w:rPr>
  </w:style>
  <w:style w:type="character" w:customStyle="1" w:styleId="BoldandItalics">
    <w:name w:val="Bold and Italics"/>
    <w:qFormat/>
    <w:rsid w:val="00553301"/>
    <w:rPr>
      <w:b/>
      <w:i/>
      <w:u w:val="none"/>
    </w:rPr>
  </w:style>
  <w:style w:type="paragraph" w:styleId="BalloonText">
    <w:name w:val="Balloon Text"/>
    <w:basedOn w:val="Normal"/>
    <w:link w:val="BalloonTextChar"/>
    <w:rsid w:val="00553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301"/>
    <w:pPr>
      <w:spacing w:before="0" w:after="0"/>
    </w:pPr>
  </w:style>
  <w:style w:type="paragraph" w:customStyle="1" w:styleId="BodyTextBold">
    <w:name w:val="Body Text Bold"/>
    <w:basedOn w:val="BodyText"/>
    <w:qFormat/>
    <w:rsid w:val="00553301"/>
    <w:rPr>
      <w:b/>
    </w:rPr>
  </w:style>
  <w:style w:type="character" w:styleId="Hyperlink">
    <w:name w:val="Hyperlink"/>
    <w:basedOn w:val="DefaultParagraphFont"/>
    <w:uiPriority w:val="99"/>
    <w:unhideWhenUsed/>
    <w:rsid w:val="00427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1037</Words>
  <Characters>6549</Characters>
  <Application>Microsoft Office Word</Application>
  <DocSecurity>0</DocSecurity>
  <Lines>204</Lines>
  <Paragraphs>143</Paragraphs>
  <ScaleCrop>false</ScaleCrop>
  <Company>Author-it Software Corporation Ltd.</Company>
  <LinksUpToDate>false</LinksUpToDate>
  <CharactersWithSpaces>7443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RGRPSH203 Perform basic driving tasks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2025-03-01T19:36:00Z</dcterms:created>
  <dcterms:modified xsi:type="dcterms:W3CDTF">2025-03-01T19:36:00Z</dcterms:modified>
</cp:coreProperties>
</file>