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E09" w:rsidP="00476E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RGRPSH102 Perform basic stable duties</w:t>
      </w:r>
      <w:r>
        <w:fldChar w:fldCharType="end"/>
      </w:r>
    </w:p>
    <w:p w:rsidR="00476E09" w:rsidP="00476E09">
      <w:pPr>
        <w:pStyle w:val="Version"/>
        <w:sectPr w:rsidSect="002E38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84B" w:rsidP="002E384B">
      <w:pPr>
        <w:pStyle w:val="SuperHeading"/>
      </w:pPr>
      <w:r w:rsidRPr="002E384B">
        <w:t>Assessment Requirements for RGRPSH102 Perform basic stable duties</w:t>
      </w:r>
    </w:p>
    <w:p w:rsidR="00000000" w:rsidRPr="002E384B" w:rsidP="002E384B">
      <w:pPr>
        <w:pStyle w:val="Heading1"/>
      </w:pPr>
      <w:bookmarkStart w:id="1" w:name="O_977513"/>
      <w:bookmarkEnd w:id="1"/>
      <w:r w:rsidRPr="002E38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3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4B" w:rsidP="002E384B">
            <w:pPr>
              <w:pStyle w:val="BodyText"/>
            </w:pPr>
            <w:r w:rsidRPr="002E384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4B">
            <w:pPr>
              <w:pStyle w:val="BodyText"/>
              <w:rPr>
                <w:lang w:val="en-NZ"/>
              </w:rPr>
            </w:pPr>
            <w:r w:rsidRPr="002E384B">
              <w:rPr>
                <w:rStyle w:val="SpecialBold"/>
              </w:rPr>
              <w:t>Comments</w:t>
            </w:r>
          </w:p>
        </w:tc>
      </w:tr>
      <w:tr w:rsidTr="002E3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4B">
            <w:pPr>
              <w:pStyle w:val="BodyText"/>
              <w:rPr>
                <w:lang w:val="en-NZ"/>
              </w:rPr>
            </w:pPr>
            <w:r w:rsidRPr="002E38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4B" w:rsidP="002E384B">
            <w:pPr>
              <w:pStyle w:val="BodyText"/>
            </w:pPr>
            <w:r w:rsidRPr="002E384B">
              <w:t>This version released with RGR Racing and Breeding Training Package Version 2.0.</w:t>
            </w:r>
          </w:p>
        </w:tc>
      </w:tr>
    </w:tbl>
    <w:p w:rsidR="00000000" w:rsidRPr="002E384B" w:rsidP="002E384B">
      <w:pPr>
        <w:pStyle w:val="BodyText"/>
      </w:pPr>
    </w:p>
    <w:p w:rsidR="00000000" w:rsidRPr="002E384B" w:rsidP="002E384B">
      <w:pPr>
        <w:pStyle w:val="AllowPageBreak"/>
      </w:pPr>
    </w:p>
    <w:p w:rsidR="00000000" w:rsidRPr="002E384B" w:rsidP="002E384B">
      <w:pPr>
        <w:pStyle w:val="Heading1"/>
      </w:pPr>
      <w:bookmarkStart w:id="2" w:name="O_977514"/>
      <w:bookmarkEnd w:id="2"/>
      <w:r w:rsidRPr="002E384B">
        <w:t>Performance Evidence</w:t>
      </w:r>
    </w:p>
    <w:p w:rsidR="00000000" w:rsidRPr="002E384B" w:rsidP="00476E09">
      <w:pPr>
        <w:pStyle w:val="BodyText"/>
      </w:pPr>
      <w:r w:rsidRPr="002E384B">
        <w:t xml:space="preserve">An individual demonstrating competency in this unit must satisfy all of the elements and performance criteria of this unit. </w:t>
      </w:r>
    </w:p>
    <w:p w:rsidR="00000000" w:rsidRPr="002E384B" w:rsidP="00476E09">
      <w:pPr>
        <w:pStyle w:val="BodyText"/>
      </w:pPr>
      <w:r w:rsidRPr="002E384B">
        <w:t>There must be evidence that the individual has carried out basic stable duties working with well-educated, calm, consistent and com</w:t>
      </w:r>
      <w:r w:rsidRPr="002E384B">
        <w:t>pliant horses on at least three occasions, including:</w:t>
      </w:r>
    </w:p>
    <w:p w:rsidR="00000000" w:rsidRPr="002E384B" w:rsidP="002E384B">
      <w:pPr>
        <w:pStyle w:val="ListBullet"/>
      </w:pPr>
      <w:r w:rsidRPr="002E384B">
        <w:t>applied safe work practices when performing basic stable duties, including:</w:t>
      </w:r>
    </w:p>
    <w:p w:rsidR="00000000" w:rsidRPr="002E384B" w:rsidP="002E384B">
      <w:pPr>
        <w:pStyle w:val="ListBullet2"/>
      </w:pPr>
      <w:r w:rsidRPr="002E384B">
        <w:t>identifying and reporting hazards and risks relating to tasks</w:t>
      </w:r>
    </w:p>
    <w:p w:rsidR="00000000" w:rsidRPr="002E384B" w:rsidP="002E384B">
      <w:pPr>
        <w:pStyle w:val="ListBullet2"/>
      </w:pPr>
      <w:r w:rsidRPr="002E384B">
        <w:t>using personal protective equipment</w:t>
      </w:r>
    </w:p>
    <w:p w:rsidR="00000000" w:rsidRPr="002E384B" w:rsidP="002E384B">
      <w:pPr>
        <w:pStyle w:val="ListBullet"/>
      </w:pPr>
      <w:r w:rsidRPr="002E384B">
        <w:t>performed basic stable cleaning and maintenance duties</w:t>
      </w:r>
    </w:p>
    <w:p w:rsidR="00000000" w:rsidRPr="002E384B" w:rsidP="002E384B">
      <w:pPr>
        <w:pStyle w:val="ListBullet"/>
      </w:pPr>
      <w:r w:rsidRPr="002E384B">
        <w:t xml:space="preserve">provided feed and water to horses </w:t>
      </w:r>
    </w:p>
    <w:p w:rsidR="00000000" w:rsidRPr="002E384B" w:rsidP="002E384B">
      <w:pPr>
        <w:pStyle w:val="ListBullet"/>
      </w:pPr>
      <w:r w:rsidRPr="002E384B">
        <w:t>carried out basic grooming of horses</w:t>
      </w:r>
    </w:p>
    <w:p w:rsidR="00000000" w:rsidRPr="002E384B" w:rsidP="002E384B">
      <w:pPr>
        <w:pStyle w:val="ListBullet"/>
      </w:pPr>
      <w:r w:rsidRPr="002E384B">
        <w:t>contributed to monitoring horse health and welfare, including observing signs of illness, injury and disease</w:t>
      </w:r>
    </w:p>
    <w:p w:rsidR="00000000" w:rsidRPr="002E384B" w:rsidP="002E384B">
      <w:pPr>
        <w:pStyle w:val="ListBullet"/>
      </w:pPr>
      <w:r w:rsidRPr="002E384B">
        <w:t>reported problems pr</w:t>
      </w:r>
      <w:r w:rsidRPr="002E384B">
        <w:t>omptly.</w:t>
      </w:r>
    </w:p>
    <w:p w:rsidR="00000000" w:rsidRPr="002E384B" w:rsidP="002E384B">
      <w:pPr>
        <w:pStyle w:val="AllowPageBreak"/>
      </w:pPr>
    </w:p>
    <w:p w:rsidR="00000000" w:rsidRPr="002E384B" w:rsidP="002E384B">
      <w:pPr>
        <w:pStyle w:val="Heading1"/>
      </w:pPr>
      <w:bookmarkStart w:id="3" w:name="O_977515"/>
      <w:bookmarkEnd w:id="3"/>
      <w:r w:rsidRPr="002E384B">
        <w:t>Knowledge Evidence</w:t>
      </w:r>
    </w:p>
    <w:p w:rsidR="00000000" w:rsidRPr="002E384B" w:rsidP="00476E09">
      <w:pPr>
        <w:pStyle w:val="BodyText"/>
      </w:pPr>
      <w:r w:rsidRPr="002E384B">
        <w:t>An individual must be able to demonstrate the knowledge required to perform the tasks outlined in the elements and performance criteria of this unit. This includes knowledge of:</w:t>
      </w:r>
    </w:p>
    <w:p w:rsidR="00000000" w:rsidRPr="002E384B" w:rsidP="002E384B">
      <w:pPr>
        <w:pStyle w:val="ListBullet"/>
      </w:pPr>
      <w:r w:rsidRPr="002E384B">
        <w:t>industry terminology related to f</w:t>
      </w:r>
      <w:r w:rsidRPr="002E384B">
        <w:t>ollowing instructions in performing basic stable duties</w:t>
      </w:r>
    </w:p>
    <w:p w:rsidR="00000000" w:rsidRPr="002E384B" w:rsidP="002E384B">
      <w:pPr>
        <w:pStyle w:val="ListBullet"/>
      </w:pPr>
      <w:r w:rsidRPr="002E384B">
        <w:t>layout of stable facilities and location of equipment</w:t>
      </w:r>
    </w:p>
    <w:p w:rsidR="00000000" w:rsidRPr="002E384B" w:rsidP="002E384B">
      <w:pPr>
        <w:pStyle w:val="ListBullet"/>
      </w:pPr>
      <w:r w:rsidRPr="002E384B">
        <w:t>bedding types and use</w:t>
      </w:r>
    </w:p>
    <w:p w:rsidR="00000000" w:rsidRPr="002E384B" w:rsidP="002E384B">
      <w:pPr>
        <w:pStyle w:val="ListBullet"/>
      </w:pPr>
      <w:r w:rsidRPr="002E384B">
        <w:t>horse feeds, including indicators of quality and contaminated feeds</w:t>
      </w:r>
    </w:p>
    <w:p w:rsidR="00000000" w:rsidRPr="002E384B" w:rsidP="002E384B">
      <w:pPr>
        <w:pStyle w:val="ListBullet"/>
      </w:pPr>
      <w:r w:rsidRPr="002E384B">
        <w:t>types and purpose of grooming equipment</w:t>
      </w:r>
    </w:p>
    <w:p w:rsidR="00000000" w:rsidRPr="002E384B" w:rsidP="002E384B">
      <w:pPr>
        <w:pStyle w:val="ListBullet"/>
      </w:pPr>
      <w:r w:rsidRPr="002E384B">
        <w:t xml:space="preserve">checking procedures and basic indicators of external parasites, fungi, injuries, common illnesses and other abnormalities </w:t>
      </w:r>
    </w:p>
    <w:p w:rsidR="00000000" w:rsidRPr="002E384B" w:rsidP="002E384B">
      <w:pPr>
        <w:pStyle w:val="ListBullet"/>
      </w:pPr>
      <w:r w:rsidRPr="002E384B">
        <w:t>stable procedures for:</w:t>
      </w:r>
    </w:p>
    <w:p w:rsidR="00000000" w:rsidRPr="002E384B" w:rsidP="002E384B">
      <w:pPr>
        <w:pStyle w:val="ListBullet2"/>
      </w:pPr>
      <w:r w:rsidRPr="002E384B">
        <w:t>seeking information, advice or assistance</w:t>
      </w:r>
    </w:p>
    <w:p w:rsidR="00000000" w:rsidRPr="002E384B" w:rsidP="002E384B">
      <w:pPr>
        <w:pStyle w:val="ListBullet2"/>
      </w:pPr>
      <w:r w:rsidRPr="002E384B">
        <w:t>cleaning</w:t>
      </w:r>
    </w:p>
    <w:p w:rsidR="00000000" w:rsidRPr="002E384B" w:rsidP="002E384B">
      <w:pPr>
        <w:pStyle w:val="ListBullet2"/>
      </w:pPr>
      <w:r w:rsidRPr="002E384B">
        <w:t>feeding</w:t>
      </w:r>
    </w:p>
    <w:p w:rsidR="00000000" w:rsidRPr="002E384B" w:rsidP="002E384B">
      <w:pPr>
        <w:pStyle w:val="ListBullet2"/>
      </w:pPr>
      <w:r w:rsidRPr="002E384B">
        <w:t>grooming</w:t>
      </w:r>
    </w:p>
    <w:p w:rsidR="00000000" w:rsidRPr="002E384B" w:rsidP="002E384B">
      <w:pPr>
        <w:pStyle w:val="ListBullet"/>
      </w:pPr>
      <w:r w:rsidRPr="002E384B">
        <w:t>principles of safe work practices, inclu</w:t>
      </w:r>
      <w:r w:rsidRPr="002E384B">
        <w:t>ding:</w:t>
      </w:r>
    </w:p>
    <w:p w:rsidR="00000000" w:rsidRPr="002E384B" w:rsidP="002E384B">
      <w:pPr>
        <w:pStyle w:val="ListBullet2"/>
      </w:pPr>
      <w:r w:rsidRPr="002E384B">
        <w:t>safe horse handling skills</w:t>
      </w:r>
    </w:p>
    <w:p w:rsidR="00000000" w:rsidRPr="002E384B" w:rsidP="002E384B">
      <w:pPr>
        <w:pStyle w:val="ListBullet2"/>
      </w:pPr>
      <w:r w:rsidRPr="002E384B">
        <w:t>hazard identification and risk assessment</w:t>
      </w:r>
    </w:p>
    <w:p w:rsidR="00000000" w:rsidRPr="002E384B" w:rsidP="002E384B">
      <w:pPr>
        <w:pStyle w:val="ListBullet"/>
      </w:pPr>
      <w:r w:rsidRPr="002E384B">
        <w:t>racing industry animal welfare requirements for ethical and humane treatment of animals.</w:t>
      </w:r>
    </w:p>
    <w:p w:rsidR="00000000" w:rsidRPr="002E384B" w:rsidP="002E384B">
      <w:pPr>
        <w:pStyle w:val="AllowPageBreak"/>
      </w:pPr>
    </w:p>
    <w:p w:rsidR="00000000" w:rsidRPr="002E384B" w:rsidP="002E384B">
      <w:pPr>
        <w:pStyle w:val="Heading1"/>
      </w:pPr>
      <w:bookmarkStart w:id="4" w:name="O_977516"/>
      <w:bookmarkEnd w:id="4"/>
      <w:r w:rsidRPr="002E384B">
        <w:t>Assessment Conditions</w:t>
      </w:r>
    </w:p>
    <w:p w:rsidR="00000000" w:rsidRPr="002E384B" w:rsidP="00476E09">
      <w:pPr>
        <w:pStyle w:val="BodyText"/>
      </w:pPr>
      <w:r w:rsidRPr="002E384B">
        <w:t>Assessment of skills must take place under the foll</w:t>
      </w:r>
      <w:r w:rsidRPr="002E384B">
        <w:t xml:space="preserve">owing conditions: </w:t>
      </w:r>
    </w:p>
    <w:p w:rsidR="00000000" w:rsidRPr="002E384B" w:rsidP="002E384B">
      <w:pPr>
        <w:pStyle w:val="ListBullet"/>
      </w:pPr>
      <w:r w:rsidRPr="002E384B">
        <w:t>physical conditions:</w:t>
      </w:r>
    </w:p>
    <w:p w:rsidR="00000000" w:rsidRPr="002E384B" w:rsidP="002E384B">
      <w:pPr>
        <w:pStyle w:val="ListBullet2"/>
      </w:pPr>
      <w:r w:rsidRPr="002E384B">
        <w:t>a stable and safe handling areas</w:t>
      </w:r>
    </w:p>
    <w:p w:rsidR="00000000" w:rsidRPr="002E384B" w:rsidP="002E384B">
      <w:pPr>
        <w:pStyle w:val="ListBullet"/>
      </w:pPr>
      <w:r w:rsidRPr="002E384B">
        <w:t>resources, equipment and materials:</w:t>
      </w:r>
    </w:p>
    <w:p w:rsidR="00000000" w:rsidRPr="002E384B" w:rsidP="002E384B">
      <w:pPr>
        <w:pStyle w:val="ListBullet2"/>
      </w:pPr>
      <w:r w:rsidRPr="002E384B">
        <w:t>various well-educated, calm, consistent and compliant horses</w:t>
      </w:r>
    </w:p>
    <w:p w:rsidR="00000000" w:rsidRPr="002E384B" w:rsidP="002E384B">
      <w:pPr>
        <w:pStyle w:val="ListBullet2"/>
      </w:pPr>
      <w:r w:rsidRPr="002E384B">
        <w:t>horse grooming equipment</w:t>
      </w:r>
    </w:p>
    <w:p w:rsidR="00000000" w:rsidRPr="002E384B" w:rsidP="002E384B">
      <w:pPr>
        <w:pStyle w:val="ListBullet2"/>
      </w:pPr>
      <w:r w:rsidRPr="002E384B">
        <w:t>feed and feeding equipment</w:t>
      </w:r>
    </w:p>
    <w:p w:rsidR="00000000" w:rsidRPr="002E384B" w:rsidP="002E384B">
      <w:pPr>
        <w:pStyle w:val="ListBullet2"/>
      </w:pPr>
      <w:r w:rsidRPr="002E384B">
        <w:t>cleaning equipment and materials</w:t>
      </w:r>
    </w:p>
    <w:p w:rsidR="00000000" w:rsidRPr="002E384B" w:rsidP="002E384B">
      <w:pPr>
        <w:pStyle w:val="ListBullet2"/>
      </w:pPr>
      <w:r w:rsidRPr="002E384B">
        <w:t>personal protective equipment correctly fitted and appropriate for activity for individual</w:t>
      </w:r>
    </w:p>
    <w:p w:rsidR="00000000" w:rsidRPr="002E384B" w:rsidP="002E384B">
      <w:pPr>
        <w:pStyle w:val="ListBullet"/>
      </w:pPr>
      <w:r w:rsidRPr="002E384B">
        <w:t>specifications:</w:t>
      </w:r>
    </w:p>
    <w:p w:rsidR="00000000" w:rsidRPr="002E384B" w:rsidP="002E384B">
      <w:pPr>
        <w:pStyle w:val="ListBullet2"/>
      </w:pPr>
      <w:r w:rsidRPr="002E384B">
        <w:t>work instructions and stable procedures and routine.</w:t>
      </w:r>
    </w:p>
    <w:p w:rsidR="00000000" w:rsidRPr="002E384B" w:rsidP="002E384B">
      <w:pPr>
        <w:pStyle w:val="BodyText"/>
      </w:pPr>
    </w:p>
    <w:p w:rsidR="00000000" w:rsidRPr="002E384B" w:rsidP="00476E09">
      <w:pPr>
        <w:pStyle w:val="BodyText"/>
      </w:pPr>
      <w:r w:rsidRPr="002E384B">
        <w:t>Assessors of this unit must:</w:t>
      </w:r>
    </w:p>
    <w:p w:rsidR="00000000" w:rsidRPr="002E384B" w:rsidP="002E384B">
      <w:pPr>
        <w:pStyle w:val="ListBullet"/>
      </w:pPr>
      <w:r w:rsidRPr="002E384B">
        <w:t>carry out a risk assessment of</w:t>
      </w:r>
      <w:r w:rsidRPr="002E384B">
        <w:t xml:space="preserve"> the individual’s characteristics, experience and level of horse handling skills to ensure that handler and horse combination is safe.</w:t>
      </w:r>
    </w:p>
    <w:p w:rsidR="00000000" w:rsidRPr="002E384B" w:rsidP="002E384B">
      <w:pPr>
        <w:pStyle w:val="BodyText"/>
      </w:pPr>
    </w:p>
    <w:p w:rsidR="00000000" w:rsidRPr="002E384B" w:rsidP="00476E09">
      <w:pPr>
        <w:pStyle w:val="BodyText"/>
      </w:pPr>
      <w:r w:rsidRPr="002E384B">
        <w:t xml:space="preserve">Training and assessment strategies must show evidence of guidance provided in the </w:t>
      </w:r>
      <w:r w:rsidRPr="002E384B">
        <w:rPr>
          <w:rStyle w:val="Emphasis"/>
        </w:rPr>
        <w:t>Companion Volume: User Guide: Safety i</w:t>
      </w:r>
      <w:r w:rsidRPr="002E384B">
        <w:rPr>
          <w:rStyle w:val="Emphasis"/>
        </w:rPr>
        <w:t>n Equine Training.</w:t>
      </w:r>
    </w:p>
    <w:p w:rsidR="00000000" w:rsidRPr="002E384B" w:rsidP="00476E09">
      <w:pPr>
        <w:pStyle w:val="BodyText"/>
      </w:pPr>
      <w:r w:rsidRPr="002E384B">
        <w:t>Assessors of this unit must satisfy the requirements for assessors in applicable vocational education and training legislation, frameworks and/or standards.</w:t>
      </w:r>
    </w:p>
    <w:p w:rsidR="00000000" w:rsidRPr="002E384B" w:rsidP="002E384B">
      <w:pPr>
        <w:pStyle w:val="Heading1"/>
      </w:pPr>
      <w:bookmarkStart w:id="5" w:name="O_977519"/>
      <w:bookmarkEnd w:id="5"/>
      <w:r w:rsidRPr="002E384B">
        <w:t>Links</w:t>
      </w:r>
    </w:p>
    <w:p w:rsidR="00000000" w:rsidRPr="002E384B" w:rsidP="00476E09">
      <w:pPr>
        <w:pStyle w:val="BodyText"/>
      </w:pPr>
      <w:r w:rsidRPr="002E384B">
        <w:t>Companion Volumes, including Implementa</w:t>
      </w:r>
      <w:r w:rsidRPr="002E384B">
        <w:t xml:space="preserve">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4004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E384B" w:rsidP="002E384B"/>
    <w:sectPr w:rsidSect="002E38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4B" w:rsidRPr="00476E09" w:rsidP="00476E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09" w:rsidP="002E38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6E09" w:rsidP="002E38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76E09" w:rsidP="002E38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84B" w:rsidRPr="00476E09" w:rsidP="00476E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09" w:rsidRPr="002D2AF8" w:rsidP="002E38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RGRPSH102 Perform basic stable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76E09" w:rsidP="002E38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5896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E26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FE6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8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8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8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8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8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8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8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8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8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8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8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84B"/>
  </w:style>
  <w:style w:type="character" w:customStyle="1" w:styleId="Heading1Char">
    <w:name w:val="Heading 1 Char"/>
    <w:basedOn w:val="DefaultParagraphFont"/>
    <w:link w:val="Heading1"/>
    <w:rsid w:val="002E38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8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8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8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84B"/>
    <w:rPr>
      <w:b/>
      <w:spacing w:val="0"/>
    </w:rPr>
  </w:style>
  <w:style w:type="paragraph" w:styleId="ListBullet2">
    <w:name w:val="List Bullet 2"/>
    <w:basedOn w:val="List2"/>
    <w:rsid w:val="002E38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384B"/>
    <w:rPr>
      <w:i/>
    </w:rPr>
  </w:style>
  <w:style w:type="paragraph" w:customStyle="1" w:styleId="SuperHeading">
    <w:name w:val="SuperHeading"/>
    <w:basedOn w:val="Normal"/>
    <w:rsid w:val="002E38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8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8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8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8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8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8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8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8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8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8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8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8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8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8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8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8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8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8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8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8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8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8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8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8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8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8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8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8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8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38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8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8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84B"/>
  </w:style>
  <w:style w:type="paragraph" w:styleId="TableofFigures">
    <w:name w:val="table of figures"/>
    <w:basedOn w:val="Normal"/>
    <w:next w:val="Normal"/>
    <w:semiHidden/>
    <w:rsid w:val="002E38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8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384B"/>
    <w:rPr>
      <w:rFonts w:ascii="Wingdings" w:hAnsi="Wingdings"/>
    </w:rPr>
  </w:style>
  <w:style w:type="paragraph" w:customStyle="1" w:styleId="TableHeading">
    <w:name w:val="Table Heading"/>
    <w:basedOn w:val="HeadingBase"/>
    <w:rsid w:val="002E38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84B"/>
    <w:rPr>
      <w:color w:val="0033CC"/>
      <w:u w:val="none"/>
    </w:rPr>
  </w:style>
  <w:style w:type="paragraph" w:customStyle="1" w:styleId="BodyTextRight">
    <w:name w:val="Body Text Right"/>
    <w:basedOn w:val="BodyText"/>
    <w:rsid w:val="002E38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8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8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8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8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8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84B"/>
    <w:rPr>
      <w:sz w:val="32"/>
    </w:rPr>
  </w:style>
  <w:style w:type="paragraph" w:customStyle="1" w:styleId="HeadingProcedure">
    <w:name w:val="Heading Procedure"/>
    <w:basedOn w:val="HeadingBase"/>
    <w:next w:val="Normal"/>
    <w:rsid w:val="002E38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84B"/>
    <w:pPr>
      <w:spacing w:before="60" w:after="60"/>
    </w:pPr>
  </w:style>
  <w:style w:type="paragraph" w:styleId="ListContinue">
    <w:name w:val="List Continue"/>
    <w:basedOn w:val="List"/>
    <w:rsid w:val="002E384B"/>
    <w:pPr>
      <w:ind w:firstLine="0"/>
    </w:pPr>
  </w:style>
  <w:style w:type="paragraph" w:customStyle="1" w:styleId="ListNote">
    <w:name w:val="List Note"/>
    <w:basedOn w:val="List"/>
    <w:rsid w:val="002E38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8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8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84B"/>
    <w:rPr>
      <w:rFonts w:ascii="Courier New" w:hAnsi="Courier New"/>
    </w:rPr>
  </w:style>
  <w:style w:type="paragraph" w:customStyle="1" w:styleId="NoteBullet">
    <w:name w:val="Note Bullet"/>
    <w:basedOn w:val="Note"/>
    <w:rsid w:val="002E38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8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8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8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8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8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8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84B"/>
    <w:rPr>
      <w:b/>
      <w:smallCaps/>
    </w:rPr>
  </w:style>
  <w:style w:type="paragraph" w:customStyle="1" w:styleId="TableListNumber">
    <w:name w:val="Table List Number"/>
    <w:basedOn w:val="ListNumber"/>
    <w:rsid w:val="002E38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8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84B"/>
    <w:pPr>
      <w:numPr>
        <w:numId w:val="9"/>
      </w:numPr>
    </w:pPr>
  </w:style>
  <w:style w:type="paragraph" w:customStyle="1" w:styleId="ListAlpha2">
    <w:name w:val="List Alpha 2"/>
    <w:basedOn w:val="List2"/>
    <w:rsid w:val="002E384B"/>
    <w:pPr>
      <w:numPr>
        <w:numId w:val="8"/>
      </w:numPr>
    </w:pPr>
  </w:style>
  <w:style w:type="paragraph" w:styleId="List2">
    <w:name w:val="List 2"/>
    <w:basedOn w:val="BodyText"/>
    <w:rsid w:val="002E38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8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8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8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8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8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84B"/>
    <w:pPr>
      <w:numPr>
        <w:numId w:val="4"/>
      </w:numPr>
    </w:pPr>
  </w:style>
  <w:style w:type="paragraph" w:styleId="ListContinue2">
    <w:name w:val="List Continue 2"/>
    <w:basedOn w:val="List2"/>
    <w:rsid w:val="002E384B"/>
    <w:pPr>
      <w:ind w:firstLine="0"/>
    </w:pPr>
  </w:style>
  <w:style w:type="paragraph" w:styleId="ListContinue3">
    <w:name w:val="List Continue 3"/>
    <w:basedOn w:val="List3"/>
    <w:rsid w:val="002E384B"/>
    <w:pPr>
      <w:ind w:left="1021" w:firstLine="0"/>
    </w:pPr>
  </w:style>
  <w:style w:type="paragraph" w:styleId="ListContinue4">
    <w:name w:val="List Continue 4"/>
    <w:basedOn w:val="List4"/>
    <w:rsid w:val="002E384B"/>
    <w:pPr>
      <w:ind w:firstLine="0"/>
    </w:pPr>
  </w:style>
  <w:style w:type="paragraph" w:styleId="ListContinue5">
    <w:name w:val="List Continue 5"/>
    <w:basedOn w:val="List5"/>
    <w:rsid w:val="002E384B"/>
    <w:pPr>
      <w:ind w:firstLine="0"/>
    </w:pPr>
  </w:style>
  <w:style w:type="paragraph" w:styleId="ListNumber3">
    <w:name w:val="List Number 3"/>
    <w:basedOn w:val="List3"/>
    <w:rsid w:val="002E384B"/>
    <w:pPr>
      <w:numPr>
        <w:numId w:val="5"/>
      </w:numPr>
    </w:pPr>
  </w:style>
  <w:style w:type="paragraph" w:styleId="ListNumber4">
    <w:name w:val="List Number 4"/>
    <w:basedOn w:val="List4"/>
    <w:rsid w:val="002E384B"/>
    <w:pPr>
      <w:numPr>
        <w:numId w:val="6"/>
      </w:numPr>
    </w:pPr>
  </w:style>
  <w:style w:type="paragraph" w:styleId="ListNumber5">
    <w:name w:val="List Number 5"/>
    <w:basedOn w:val="List5"/>
    <w:rsid w:val="002E384B"/>
    <w:pPr>
      <w:numPr>
        <w:numId w:val="7"/>
      </w:numPr>
    </w:pPr>
  </w:style>
  <w:style w:type="paragraph" w:styleId="BlockText">
    <w:name w:val="Block Text"/>
    <w:basedOn w:val="Normal"/>
    <w:rsid w:val="002E38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8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84B"/>
    <w:rPr>
      <w:sz w:val="16"/>
      <w:vertAlign w:val="superscript"/>
    </w:rPr>
  </w:style>
  <w:style w:type="character" w:customStyle="1" w:styleId="Symbols">
    <w:name w:val="Symbols"/>
    <w:basedOn w:val="DefaultParagraphFont"/>
    <w:rsid w:val="002E384B"/>
    <w:rPr>
      <w:rFonts w:ascii="Symbol" w:hAnsi="Symbol"/>
    </w:rPr>
  </w:style>
  <w:style w:type="character" w:customStyle="1" w:styleId="MenuOptions">
    <w:name w:val="Menu Options"/>
    <w:basedOn w:val="DefaultParagraphFont"/>
    <w:rsid w:val="002E38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84B"/>
    <w:rPr>
      <w:b/>
    </w:rPr>
  </w:style>
  <w:style w:type="character" w:customStyle="1" w:styleId="Underlined">
    <w:name w:val="Underlined"/>
    <w:basedOn w:val="DefaultParagraphFont"/>
    <w:rsid w:val="002E384B"/>
    <w:rPr>
      <w:u w:val="single"/>
    </w:rPr>
  </w:style>
  <w:style w:type="paragraph" w:customStyle="1" w:styleId="TableBodyTextRight">
    <w:name w:val="Table Body Text Right"/>
    <w:basedOn w:val="TableBodyText"/>
    <w:rsid w:val="002E38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84B"/>
    <w:rPr>
      <w:sz w:val="18"/>
    </w:rPr>
  </w:style>
  <w:style w:type="paragraph" w:customStyle="1" w:styleId="BodySmallRight">
    <w:name w:val="Body Small Right"/>
    <w:basedOn w:val="BodyTextRight"/>
    <w:rsid w:val="002E384B"/>
    <w:rPr>
      <w:sz w:val="18"/>
      <w:szCs w:val="18"/>
    </w:rPr>
  </w:style>
  <w:style w:type="paragraph" w:customStyle="1" w:styleId="MarginEdition">
    <w:name w:val="Margin Edition"/>
    <w:basedOn w:val="MarginNote"/>
    <w:rsid w:val="002E38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84B"/>
    <w:rPr>
      <w:sz w:val="2"/>
      <w:szCs w:val="2"/>
    </w:rPr>
  </w:style>
  <w:style w:type="character" w:customStyle="1" w:styleId="Small">
    <w:name w:val="Small"/>
    <w:basedOn w:val="DefaultParagraphFont"/>
    <w:rsid w:val="002E384B"/>
    <w:rPr>
      <w:sz w:val="16"/>
    </w:rPr>
  </w:style>
  <w:style w:type="paragraph" w:customStyle="1" w:styleId="WideTable">
    <w:name w:val="Wide Table"/>
    <w:basedOn w:val="Normal"/>
    <w:rsid w:val="002E38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84B"/>
  </w:style>
  <w:style w:type="paragraph" w:styleId="Quote">
    <w:name w:val="Quote"/>
    <w:basedOn w:val="Heading1"/>
    <w:link w:val="QuoteChar"/>
    <w:qFormat/>
    <w:rsid w:val="002E38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8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84B"/>
    <w:pPr>
      <w:pageBreakBefore/>
    </w:pPr>
  </w:style>
  <w:style w:type="paragraph" w:customStyle="1" w:styleId="Border">
    <w:name w:val="Border"/>
    <w:basedOn w:val="Normal"/>
    <w:qFormat/>
    <w:rsid w:val="002E38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8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8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8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8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8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8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8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8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84B"/>
    <w:rPr>
      <w:u w:val="single"/>
    </w:rPr>
  </w:style>
  <w:style w:type="character" w:customStyle="1" w:styleId="BoldandItalics">
    <w:name w:val="Bold and Italics"/>
    <w:qFormat/>
    <w:rsid w:val="002E384B"/>
    <w:rPr>
      <w:b/>
      <w:i/>
      <w:u w:val="none"/>
    </w:rPr>
  </w:style>
  <w:style w:type="paragraph" w:styleId="BalloonText">
    <w:name w:val="Balloon Text"/>
    <w:basedOn w:val="Normal"/>
    <w:link w:val="BalloonTextChar"/>
    <w:rsid w:val="002E3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8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8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8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8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8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84B"/>
    <w:pPr>
      <w:spacing w:before="0" w:after="0"/>
    </w:pPr>
  </w:style>
  <w:style w:type="paragraph" w:customStyle="1" w:styleId="BodyTextBold">
    <w:name w:val="Body Text Bold"/>
    <w:basedOn w:val="BodyText"/>
    <w:qFormat/>
    <w:rsid w:val="002E384B"/>
    <w:rPr>
      <w:b/>
    </w:rPr>
  </w:style>
  <w:style w:type="character" w:styleId="Hyperlink">
    <w:name w:val="Hyperlink"/>
    <w:basedOn w:val="DefaultParagraphFont"/>
    <w:uiPriority w:val="99"/>
    <w:unhideWhenUsed/>
    <w:rsid w:val="00476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2828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RGRPSH102 Perform basic stable duties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