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053" w:rsidP="00E41053">
      <w:pPr>
        <w:pStyle w:val="Title"/>
      </w:pPr>
      <w:r>
        <w:fldChar w:fldCharType="begin"/>
      </w:r>
      <w:r>
        <w:instrText xml:space="preserve"> TITLE   \* MERGEFORMAT </w:instrText>
      </w:r>
      <w:r>
        <w:fldChar w:fldCharType="separate"/>
      </w:r>
      <w:r>
        <w:t>RGRPSH101 Catch and handle quiet horses under supervision</w:t>
      </w:r>
      <w:r>
        <w:fldChar w:fldCharType="end"/>
      </w:r>
    </w:p>
    <w:p w:rsidR="00E41053" w:rsidP="00E41053">
      <w:pPr>
        <w:pStyle w:val="Version"/>
        <w:sectPr w:rsidSect="004B7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D8D" w:rsidP="004B7D8D">
      <w:pPr>
        <w:pStyle w:val="SuperHeading"/>
      </w:pPr>
      <w:r w:rsidRPr="004B7D8D">
        <w:t>RGRPSH101 Catch and handle quiet horses under supervision</w:t>
      </w:r>
    </w:p>
    <w:p w:rsidR="00000000" w:rsidRPr="004B7D8D" w:rsidP="004B7D8D">
      <w:pPr>
        <w:pStyle w:val="Heading1"/>
      </w:pPr>
      <w:bookmarkStart w:id="1" w:name="O_977484"/>
      <w:bookmarkEnd w:id="1"/>
      <w:r w:rsidRPr="004B7D8D">
        <w:t>Modification History</w:t>
      </w:r>
    </w:p>
    <w:tbl>
      <w:tblPr>
        <w:tblW w:w="9520" w:type="dxa"/>
        <w:tblLayout w:type="fixed"/>
        <w:tblCellMar>
          <w:left w:w="62" w:type="dxa"/>
          <w:right w:w="62" w:type="dxa"/>
        </w:tblCellMar>
        <w:tblLook w:val="0000"/>
      </w:tblPr>
      <w:tblGrid>
        <w:gridCol w:w="2581"/>
        <w:gridCol w:w="6939"/>
      </w:tblGrid>
      <w:tr w:rsidTr="004B7D8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rPr>
                <w:rStyle w:val="SpecialBold"/>
              </w:rPr>
              <w:t>Comments</w:t>
            </w:r>
          </w:p>
        </w:tc>
      </w:tr>
      <w:tr w:rsidTr="004B7D8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This version released with RGR Racing and Breeding Training Package Version 2.0.</w:t>
            </w:r>
          </w:p>
        </w:tc>
      </w:tr>
    </w:tbl>
    <w:p w:rsidR="00000000" w:rsidRPr="004B7D8D" w:rsidP="004B7D8D">
      <w:pPr>
        <w:pStyle w:val="BodyText"/>
      </w:pPr>
    </w:p>
    <w:p w:rsidR="00000000" w:rsidRPr="004B7D8D" w:rsidP="004B7D8D">
      <w:pPr>
        <w:pStyle w:val="AllowPageBreak"/>
      </w:pPr>
    </w:p>
    <w:p w:rsidR="00000000" w:rsidRPr="004B7D8D" w:rsidP="004B7D8D">
      <w:pPr>
        <w:pStyle w:val="Heading1"/>
      </w:pPr>
      <w:bookmarkStart w:id="2" w:name="O_977485"/>
      <w:bookmarkEnd w:id="2"/>
      <w:r w:rsidRPr="004B7D8D">
        <w:t>Application</w:t>
      </w:r>
    </w:p>
    <w:p w:rsidR="00000000" w:rsidRPr="004B7D8D" w:rsidP="00E41053">
      <w:pPr>
        <w:pStyle w:val="BodyText"/>
      </w:pPr>
      <w:r w:rsidRPr="004B7D8D">
        <w:t>This unit of competency describes the skills and knowledge required to identify</w:t>
      </w:r>
      <w:r w:rsidRPr="004B7D8D">
        <w:t xml:space="preserve"> horses and horse behaviour; safely catch, lead and tie up a well-educated, quiet, calm, consistent and obedient horse; fit common items of gear and rugs; and clean and store gear all whilst under the supervision of an experienced person competent in horse</w:t>
      </w:r>
      <w:r w:rsidRPr="004B7D8D">
        <w:t xml:space="preserve"> handling skills.</w:t>
      </w:r>
    </w:p>
    <w:p w:rsidR="00000000" w:rsidRPr="004B7D8D" w:rsidP="00E41053">
      <w:pPr>
        <w:pStyle w:val="BodyText"/>
      </w:pPr>
      <w:r w:rsidRPr="004B7D8D">
        <w:t>The unit applies to individuals who are new or inexperienced workers in various horse industries who are required to identify, catch and handle horses safely while working under direct supervision in working environments including stables</w:t>
      </w:r>
      <w:r w:rsidRPr="004B7D8D">
        <w:t>, yards and paddocks.</w:t>
      </w:r>
    </w:p>
    <w:p w:rsidR="00000000" w:rsidRPr="004B7D8D" w:rsidP="00E41053">
      <w:pPr>
        <w:pStyle w:val="BodyText"/>
      </w:pPr>
      <w:r w:rsidRPr="004B7D8D">
        <w:t>All work must be carried out to comply with workplace procedures, in accordance with applicable state/territory animal welfare and workplace health and safety legislative requirements.</w:t>
      </w:r>
    </w:p>
    <w:p w:rsidR="00000000" w:rsidRPr="004B7D8D" w:rsidP="00E41053">
      <w:pPr>
        <w:pStyle w:val="BodyText"/>
      </w:pPr>
      <w:r w:rsidRPr="004B7D8D">
        <w:t xml:space="preserve">No licensing or certification requirements apply </w:t>
      </w:r>
      <w:r w:rsidRPr="004B7D8D">
        <w:t>to this unit at the time of publication.</w:t>
      </w:r>
    </w:p>
    <w:p w:rsidR="00000000" w:rsidRPr="004B7D8D" w:rsidP="004B7D8D">
      <w:pPr>
        <w:pStyle w:val="Heading1"/>
      </w:pPr>
      <w:bookmarkStart w:id="3" w:name="O_977486"/>
      <w:bookmarkEnd w:id="3"/>
      <w:r w:rsidRPr="004B7D8D">
        <w:t>Pre-requisite Unit</w:t>
      </w:r>
    </w:p>
    <w:p w:rsidR="00000000" w:rsidRPr="004B7D8D" w:rsidP="00E41053">
      <w:pPr>
        <w:pStyle w:val="BodyText"/>
      </w:pPr>
      <w:r w:rsidRPr="004B7D8D">
        <w:t>Nil</w:t>
      </w:r>
    </w:p>
    <w:p w:rsidR="00000000" w:rsidRPr="004B7D8D" w:rsidP="004B7D8D">
      <w:pPr>
        <w:pStyle w:val="Heading1"/>
      </w:pPr>
      <w:bookmarkStart w:id="4" w:name="O_977488"/>
      <w:bookmarkEnd w:id="4"/>
      <w:r w:rsidRPr="004B7D8D">
        <w:t>Unit Sector</w:t>
      </w:r>
    </w:p>
    <w:p w:rsidR="00000000" w:rsidRPr="004B7D8D" w:rsidP="00E41053">
      <w:pPr>
        <w:pStyle w:val="BodyText"/>
      </w:pPr>
      <w:r w:rsidRPr="004B7D8D">
        <w:t>Performance services horse (PSH)</w:t>
      </w:r>
    </w:p>
    <w:p w:rsidR="00000000" w:rsidRPr="004B7D8D" w:rsidP="004B7D8D">
      <w:pPr>
        <w:pStyle w:val="Heading1"/>
      </w:pPr>
      <w:bookmarkStart w:id="5" w:name="O_977489"/>
      <w:bookmarkEnd w:id="5"/>
      <w:r w:rsidRPr="004B7D8D">
        <w:t>Elements and Performance Criteria</w:t>
      </w:r>
    </w:p>
    <w:tbl>
      <w:tblPr>
        <w:tblW w:w="9520" w:type="dxa"/>
        <w:tblLayout w:type="fixed"/>
        <w:tblCellMar>
          <w:left w:w="62" w:type="dxa"/>
          <w:right w:w="62" w:type="dxa"/>
        </w:tblCellMar>
        <w:tblLook w:val="0000"/>
      </w:tblPr>
      <w:tblGrid>
        <w:gridCol w:w="2580"/>
        <w:gridCol w:w="6940"/>
      </w:tblGrid>
      <w:tr w:rsidTr="00E4105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7D8D">
            <w:pPr>
              <w:pStyle w:val="BodyText"/>
              <w:rPr>
                <w:lang w:val="en-NZ"/>
              </w:rPr>
            </w:pPr>
            <w:r w:rsidRPr="004B7D8D">
              <w:rPr>
                <w:rStyle w:val="SpecialBold"/>
              </w:rPr>
              <w:t>Performance Criteria</w:t>
            </w:r>
          </w:p>
        </w:tc>
      </w:tr>
      <w:tr w:rsidTr="00E4105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rPr>
                <w:rStyle w:val="Emphasis"/>
              </w:rPr>
              <w:t>Performance criteria describe the performance needed to demonstrate achievement of the element.</w:t>
            </w:r>
          </w:p>
        </w:tc>
      </w:tr>
      <w:tr w:rsidTr="00E41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1. Use general horse industry terminology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 xml:space="preserve">1.1 Identify points of the horse, external body parts and features by name </w:t>
            </w:r>
            <w:r w:rsidRPr="004B7D8D">
              <w:t>and location</w:t>
            </w:r>
          </w:p>
          <w:p w:rsidR="00000000" w:rsidP="004B7D8D">
            <w:pPr>
              <w:pStyle w:val="BodyText"/>
              <w:rPr>
                <w:lang w:val="en-NZ"/>
              </w:rPr>
            </w:pPr>
            <w:r w:rsidRPr="004B7D8D">
              <w:t>1.2 Describe horses using common horse industry terminology</w:t>
            </w:r>
          </w:p>
        </w:tc>
      </w:tr>
      <w:tr w:rsidTr="00E41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2. Safely catch and handle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2.1 Assess hazards and potential risks to self, others and the horse, and take steps to minimise</w:t>
            </w:r>
          </w:p>
          <w:p w:rsidR="00000000" w:rsidRPr="004B7D8D" w:rsidP="004B7D8D">
            <w:pPr>
              <w:pStyle w:val="BodyText"/>
            </w:pPr>
            <w:r w:rsidRPr="004B7D8D">
              <w:t>2.2 Identify and prepare catching and handling gear for use</w:t>
            </w:r>
          </w:p>
          <w:p w:rsidR="00000000" w:rsidRPr="004B7D8D" w:rsidP="004B7D8D">
            <w:pPr>
              <w:pStyle w:val="BodyText"/>
            </w:pPr>
            <w:r w:rsidRPr="004B7D8D">
              <w:t>2.3 Interpret horse behaviour signals prior to approaching horses</w:t>
            </w:r>
          </w:p>
          <w:p w:rsidR="00000000" w:rsidRPr="004B7D8D" w:rsidP="004B7D8D">
            <w:pPr>
              <w:pStyle w:val="BodyText"/>
            </w:pPr>
            <w:r w:rsidRPr="004B7D8D">
              <w:t>2.4 Approach horses safely and catch</w:t>
            </w:r>
          </w:p>
          <w:p w:rsidR="00000000" w:rsidRPr="004B7D8D" w:rsidP="004B7D8D">
            <w:pPr>
              <w:pStyle w:val="BodyText"/>
            </w:pPr>
            <w:r w:rsidRPr="004B7D8D">
              <w:t xml:space="preserve">2.5 Lead and control horses within stables, yards and paddocks </w:t>
            </w:r>
          </w:p>
          <w:p w:rsidR="00000000" w:rsidP="004B7D8D">
            <w:pPr>
              <w:pStyle w:val="BodyText"/>
              <w:rPr>
                <w:lang w:val="en-NZ"/>
              </w:rPr>
            </w:pPr>
            <w:r w:rsidRPr="004B7D8D">
              <w:t xml:space="preserve">2.6 Tie up or release horses </w:t>
            </w:r>
            <w:r w:rsidRPr="004B7D8D">
              <w:t>using safe handling techniques and according to animal welfare principles</w:t>
            </w:r>
          </w:p>
        </w:tc>
      </w:tr>
      <w:tr w:rsidTr="00E41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3. Fit and remove rugs to and from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3.1 Identify correct rugs for individual horses</w:t>
            </w:r>
          </w:p>
          <w:p w:rsidR="00000000" w:rsidP="004B7D8D">
            <w:pPr>
              <w:pStyle w:val="BodyText"/>
              <w:rPr>
                <w:lang w:val="en-NZ"/>
              </w:rPr>
            </w:pPr>
            <w:r w:rsidRPr="004B7D8D">
              <w:t>3.2 Complete procedures for fitting and removing rugs according to instructions from superv</w:t>
            </w:r>
            <w:r w:rsidRPr="004B7D8D">
              <w:t>isor</w:t>
            </w:r>
          </w:p>
        </w:tc>
      </w:tr>
      <w:tr w:rsidTr="00E4105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4. Fit and maintain specified gear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4.1 Identify stable or paddock gear for individual horses accurately</w:t>
            </w:r>
          </w:p>
          <w:p w:rsidR="00000000" w:rsidRPr="004B7D8D" w:rsidP="004B7D8D">
            <w:pPr>
              <w:pStyle w:val="BodyText"/>
            </w:pPr>
            <w:r w:rsidRPr="004B7D8D">
              <w:t>4.2 Complete procedures for fitting and removing stable or paddock gear according to instructions from supervisor</w:t>
            </w:r>
          </w:p>
          <w:p w:rsidR="00000000" w:rsidRPr="004B7D8D" w:rsidP="004B7D8D">
            <w:pPr>
              <w:pStyle w:val="BodyText"/>
            </w:pPr>
            <w:r w:rsidRPr="004B7D8D">
              <w:t>4.3 Clean and store exercise, st</w:t>
            </w:r>
            <w:r w:rsidRPr="004B7D8D">
              <w:t>able and paddock gear according to workplace procedures</w:t>
            </w:r>
          </w:p>
          <w:p w:rsidR="00000000" w:rsidRPr="004B7D8D" w:rsidP="004B7D8D">
            <w:pPr>
              <w:pStyle w:val="BodyText"/>
            </w:pPr>
            <w:r w:rsidRPr="004B7D8D">
              <w:t>4.4 Report signs of wear and damage of gear to stable supervisor</w:t>
            </w:r>
          </w:p>
        </w:tc>
      </w:tr>
    </w:tbl>
    <w:p w:rsidR="00E41053" w:rsidP="004B7D8D">
      <w:pPr>
        <w:pStyle w:val="BodyText"/>
      </w:pPr>
    </w:p>
    <w:p w:rsidR="00E41053" w:rsidP="004B7D8D">
      <w:pPr>
        <w:pStyle w:val="BodyText"/>
      </w:pPr>
    </w:p>
    <w:p w:rsidR="00000000" w:rsidRPr="004B7D8D" w:rsidP="004B7D8D">
      <w:pPr>
        <w:pStyle w:val="Heading1"/>
      </w:pPr>
      <w:bookmarkStart w:id="6" w:name="O_977490"/>
      <w:bookmarkEnd w:id="6"/>
      <w:r w:rsidRPr="004B7D8D">
        <w:t>Foundation Skills</w:t>
      </w:r>
    </w:p>
    <w:p w:rsidR="00000000" w:rsidRPr="00E41053" w:rsidP="00E41053">
      <w:pPr>
        <w:pStyle w:val="BodyText"/>
        <w:rPr>
          <w:i/>
        </w:rPr>
      </w:pPr>
      <w:r w:rsidRPr="00E4105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B7D8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rPr>
                <w:rStyle w:val="SpecialBold"/>
              </w:rPr>
              <w:t>Description</w:t>
            </w:r>
          </w:p>
        </w:tc>
      </w:tr>
      <w:tr w:rsidTr="004B7D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ListBullet"/>
            </w:pPr>
            <w:r w:rsidRPr="004B7D8D">
              <w:t>Use active listening and</w:t>
            </w:r>
            <w:r w:rsidRPr="004B7D8D">
              <w:t xml:space="preserve"> questioning to clarify and confirm supervisor instructions</w:t>
            </w:r>
          </w:p>
          <w:p w:rsidR="00000000" w:rsidP="004B7D8D">
            <w:pPr>
              <w:pStyle w:val="ListBullet"/>
              <w:rPr>
                <w:lang w:val="en-NZ"/>
              </w:rPr>
            </w:pPr>
            <w:r w:rsidRPr="004B7D8D">
              <w:t>Use common industry terminology accurately in horse catching and handling tasks</w:t>
            </w:r>
          </w:p>
        </w:tc>
      </w:tr>
      <w:tr w:rsidTr="004B7D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ListBullet"/>
            </w:pPr>
            <w:r w:rsidRPr="004B7D8D">
              <w:t>Follow workplace procedures, including safety and animal welfare requirements, relating</w:t>
            </w:r>
            <w:r w:rsidRPr="004B7D8D">
              <w:t xml:space="preserve"> to own role and work area</w:t>
            </w:r>
          </w:p>
          <w:p w:rsidR="00000000" w:rsidP="004B7D8D">
            <w:pPr>
              <w:pStyle w:val="ListBullet"/>
              <w:rPr>
                <w:lang w:val="en-NZ"/>
              </w:rPr>
            </w:pPr>
            <w:r w:rsidRPr="004B7D8D">
              <w:t xml:space="preserve">Demonstrate a duty of care to self and others when working with horses </w:t>
            </w:r>
          </w:p>
        </w:tc>
      </w:tr>
      <w:tr w:rsidTr="004B7D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ListBullet"/>
              <w:rPr>
                <w:lang w:val="en-NZ"/>
              </w:rPr>
            </w:pPr>
            <w:r w:rsidRPr="004B7D8D">
              <w:t>Support others in identifying, catching and handling horses according to instructions</w:t>
            </w:r>
          </w:p>
        </w:tc>
      </w:tr>
      <w:tr w:rsidTr="004B7D8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ListBullet"/>
            </w:pPr>
            <w:r w:rsidRPr="004B7D8D">
              <w:t>Plan and sequence tasks and assemble resources required to catch and handle quiet horses</w:t>
            </w:r>
          </w:p>
        </w:tc>
      </w:tr>
    </w:tbl>
    <w:p w:rsidR="00000000" w:rsidRPr="004B7D8D" w:rsidP="004B7D8D">
      <w:pPr>
        <w:pStyle w:val="BodyText"/>
      </w:pPr>
    </w:p>
    <w:p w:rsidR="00000000" w:rsidRPr="004B7D8D" w:rsidP="004B7D8D">
      <w:pPr>
        <w:pStyle w:val="AllowPageBreak"/>
      </w:pPr>
    </w:p>
    <w:p w:rsidR="00000000" w:rsidRPr="004B7D8D" w:rsidP="004B7D8D">
      <w:pPr>
        <w:pStyle w:val="Heading1"/>
      </w:pPr>
      <w:bookmarkStart w:id="7" w:name="O_977492"/>
      <w:bookmarkEnd w:id="7"/>
      <w:r w:rsidRPr="004B7D8D">
        <w:t>Unit Mapping Information</w:t>
      </w:r>
    </w:p>
    <w:tbl>
      <w:tblPr>
        <w:tblW w:w="9520" w:type="dxa"/>
        <w:tblLayout w:type="fixed"/>
        <w:tblCellMar>
          <w:left w:w="62" w:type="dxa"/>
          <w:right w:w="62" w:type="dxa"/>
        </w:tblCellMar>
        <w:tblLook w:val="0000"/>
      </w:tblPr>
      <w:tblGrid>
        <w:gridCol w:w="1871"/>
        <w:gridCol w:w="2128"/>
        <w:gridCol w:w="2409"/>
        <w:gridCol w:w="3112"/>
      </w:tblGrid>
      <w:tr w:rsidTr="004B7D8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rPr>
                <w:rStyle w:val="SpecialBold"/>
              </w:rPr>
              <w:t>Equivalence status</w:t>
            </w:r>
          </w:p>
        </w:tc>
      </w:tr>
      <w:tr w:rsidTr="004B7D8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RGRPSH101 Catch and handle quiet horses under supervision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RGRPSH101A Catch and handle quiet horses under supervision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D8D">
            <w:pPr>
              <w:pStyle w:val="BodyText"/>
              <w:rPr>
                <w:lang w:val="en-NZ"/>
              </w:rPr>
            </w:pPr>
            <w:r w:rsidRPr="004B7D8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D8D" w:rsidP="004B7D8D">
            <w:pPr>
              <w:pStyle w:val="BodyText"/>
            </w:pPr>
            <w:r w:rsidRPr="004B7D8D">
              <w:t>Equivalent unit</w:t>
            </w:r>
          </w:p>
        </w:tc>
      </w:tr>
    </w:tbl>
    <w:p w:rsidR="00000000" w:rsidRPr="004B7D8D" w:rsidP="004B7D8D">
      <w:pPr>
        <w:pStyle w:val="BodyText"/>
      </w:pPr>
    </w:p>
    <w:p w:rsidR="00000000" w:rsidRPr="004B7D8D" w:rsidP="004B7D8D">
      <w:pPr>
        <w:pStyle w:val="AllowPageBreak"/>
      </w:pPr>
    </w:p>
    <w:p w:rsidR="00000000" w:rsidRPr="004B7D8D" w:rsidP="004B7D8D">
      <w:pPr>
        <w:pStyle w:val="Heading1"/>
      </w:pPr>
      <w:bookmarkStart w:id="8" w:name="O_977499"/>
      <w:bookmarkEnd w:id="8"/>
      <w:r w:rsidRPr="004B7D8D">
        <w:t>Links</w:t>
      </w:r>
    </w:p>
    <w:p w:rsidR="00000000" w:rsidRPr="004B7D8D" w:rsidP="00E41053">
      <w:pPr>
        <w:pStyle w:val="BodyText"/>
      </w:pPr>
      <w:r w:rsidRPr="004B7D8D">
        <w:t>Companion Volumes, including Implementation Guide</w:t>
      </w:r>
      <w:r w:rsidRPr="004B7D8D">
        <w:t xml:space="preserve">s, are available at VETNet - </w:t>
      </w:r>
      <w:r>
        <w:fldChar w:fldCharType="begin"/>
      </w:r>
      <w:r>
        <w:instrText xml:space="preserve"> HYPERLINK "https://vetnet.gov.au/Pages/TrainingDocs.aspx?q=5c4b8489-f7e1-463b-81c8-6ecce6c192a0" </w:instrText>
      </w:r>
      <w:r>
        <w:fldChar w:fldCharType="separate"/>
      </w:r>
      <w:r w:rsidRPr="00E7463F">
        <w:rPr>
          <w:rStyle w:val="Hyperlink"/>
        </w:rPr>
        <w:t>https://vetnet.gov.au/Pages/TrainingDocs.aspx?q=5c4b8489-f7e1-463b-81c8-6ecce6c192a0</w:t>
      </w:r>
      <w:r>
        <w:fldChar w:fldCharType="end"/>
      </w:r>
    </w:p>
    <w:p w:rsidR="00000000" w:rsidRPr="004B7D8D" w:rsidP="004B7D8D"/>
    <w:sectPr w:rsidSect="004B7D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8D" w:rsidRPr="00E41053" w:rsidP="00E41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53" w:rsidP="004B7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1053" w:rsidP="004B7D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41053" w:rsidP="004B7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D8D" w:rsidRPr="00E41053" w:rsidP="00E41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053" w:rsidRPr="002D2AF8" w:rsidP="004B7D8D">
    <w:pPr>
      <w:pStyle w:val="Header"/>
      <w:framePr w:wrap="around"/>
    </w:pPr>
    <w:r>
      <w:fldChar w:fldCharType="begin"/>
    </w:r>
    <w:r>
      <w:instrText xml:space="preserve"> TITLE   \* MERGEFORMAT </w:instrText>
    </w:r>
    <w:r>
      <w:fldChar w:fldCharType="separate"/>
    </w:r>
    <w:r>
      <w:t>RGRPSH101 Catch and handle quiet horses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41053" w:rsidP="004B7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4A3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C4D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D8D"/>
    <w:pPr>
      <w:spacing w:before="360" w:after="60"/>
      <w:outlineLvl w:val="0"/>
    </w:pPr>
    <w:rPr>
      <w:sz w:val="32"/>
    </w:rPr>
  </w:style>
  <w:style w:type="paragraph" w:styleId="Heading2">
    <w:name w:val="heading 2"/>
    <w:basedOn w:val="HeadingBase"/>
    <w:next w:val="BodyText"/>
    <w:link w:val="Heading2Char"/>
    <w:qFormat/>
    <w:rsid w:val="004B7D8D"/>
    <w:pPr>
      <w:keepLines/>
      <w:spacing w:before="240" w:after="120"/>
      <w:outlineLvl w:val="1"/>
    </w:pPr>
    <w:rPr>
      <w:sz w:val="28"/>
      <w:szCs w:val="40"/>
    </w:rPr>
  </w:style>
  <w:style w:type="paragraph" w:styleId="Heading3">
    <w:name w:val="heading 3"/>
    <w:basedOn w:val="HeadingBase"/>
    <w:next w:val="BodyText"/>
    <w:link w:val="Heading3Char"/>
    <w:qFormat/>
    <w:rsid w:val="004B7D8D"/>
    <w:pPr>
      <w:spacing w:before="180" w:after="120"/>
      <w:outlineLvl w:val="2"/>
    </w:pPr>
    <w:rPr>
      <w:spacing w:val="-10"/>
      <w:kern w:val="32"/>
    </w:rPr>
  </w:style>
  <w:style w:type="paragraph" w:styleId="Heading4">
    <w:name w:val="heading 4"/>
    <w:basedOn w:val="HeadingBase"/>
    <w:next w:val="BodyText"/>
    <w:link w:val="Heading4Char"/>
    <w:qFormat/>
    <w:rsid w:val="004B7D8D"/>
    <w:pPr>
      <w:spacing w:before="160" w:after="120"/>
      <w:outlineLvl w:val="3"/>
    </w:pPr>
    <w:rPr>
      <w:sz w:val="22"/>
    </w:rPr>
  </w:style>
  <w:style w:type="paragraph" w:styleId="Heading5">
    <w:name w:val="heading 5"/>
    <w:basedOn w:val="HeadingBase"/>
    <w:next w:val="Normal"/>
    <w:link w:val="Heading5Char"/>
    <w:qFormat/>
    <w:rsid w:val="004B7D8D"/>
    <w:pPr>
      <w:spacing w:before="80"/>
      <w:outlineLvl w:val="4"/>
    </w:pPr>
    <w:rPr>
      <w:color w:val="918585"/>
      <w:sz w:val="20"/>
    </w:rPr>
  </w:style>
  <w:style w:type="paragraph" w:styleId="Heading6">
    <w:name w:val="heading 6"/>
    <w:basedOn w:val="HeadingBase"/>
    <w:next w:val="Normal"/>
    <w:link w:val="Heading6Char"/>
    <w:qFormat/>
    <w:rsid w:val="004B7D8D"/>
    <w:pPr>
      <w:spacing w:before="60"/>
      <w:outlineLvl w:val="5"/>
    </w:pPr>
    <w:rPr>
      <w:color w:val="918585"/>
      <w:sz w:val="20"/>
    </w:rPr>
  </w:style>
  <w:style w:type="paragraph" w:styleId="Heading7">
    <w:name w:val="heading 7"/>
    <w:basedOn w:val="Normal"/>
    <w:next w:val="Normal"/>
    <w:link w:val="Heading7Char"/>
    <w:qFormat/>
    <w:rsid w:val="004B7D8D"/>
    <w:pPr>
      <w:ind w:left="720"/>
      <w:outlineLvl w:val="6"/>
    </w:pPr>
    <w:rPr>
      <w:i/>
    </w:rPr>
  </w:style>
  <w:style w:type="paragraph" w:styleId="Heading8">
    <w:name w:val="heading 8"/>
    <w:basedOn w:val="Normal"/>
    <w:next w:val="Normal"/>
    <w:link w:val="Heading8Char"/>
    <w:qFormat/>
    <w:rsid w:val="004B7D8D"/>
    <w:pPr>
      <w:ind w:left="720"/>
      <w:outlineLvl w:val="7"/>
    </w:pPr>
    <w:rPr>
      <w:i/>
    </w:rPr>
  </w:style>
  <w:style w:type="paragraph" w:styleId="Heading9">
    <w:name w:val="heading 9"/>
    <w:basedOn w:val="Normal"/>
    <w:next w:val="Normal"/>
    <w:link w:val="Heading9Char"/>
    <w:qFormat/>
    <w:rsid w:val="004B7D8D"/>
    <w:pPr>
      <w:ind w:left="720"/>
      <w:outlineLvl w:val="8"/>
    </w:pPr>
    <w:rPr>
      <w:i/>
    </w:rPr>
  </w:style>
  <w:style w:type="character" w:default="1" w:styleId="DefaultParagraphFont">
    <w:name w:val="Default Paragraph Font"/>
    <w:uiPriority w:val="1"/>
    <w:unhideWhenUsed/>
    <w:rsid w:val="004B7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D8D"/>
  </w:style>
  <w:style w:type="character" w:customStyle="1" w:styleId="Heading1Char">
    <w:name w:val="Heading 1 Char"/>
    <w:basedOn w:val="DefaultParagraphFont"/>
    <w:link w:val="Heading1"/>
    <w:rsid w:val="004B7D8D"/>
    <w:rPr>
      <w:rFonts w:ascii="Times New Roman" w:eastAsia="Times New Roman" w:hAnsi="Times New Roman" w:cs="Times New Roman"/>
      <w:b/>
      <w:sz w:val="32"/>
      <w:szCs w:val="20"/>
      <w:lang w:eastAsia="en-US"/>
    </w:rPr>
  </w:style>
  <w:style w:type="paragraph" w:styleId="BodyText">
    <w:name w:val="Body Text"/>
    <w:basedOn w:val="Normal"/>
    <w:link w:val="BodyTextChar"/>
    <w:rsid w:val="004B7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D8D"/>
    <w:rPr>
      <w:rFonts w:ascii="Times New Roman" w:eastAsia="Times New Roman" w:hAnsi="Times New Roman" w:cs="Times New Roman"/>
      <w:sz w:val="24"/>
      <w:lang w:eastAsia="en-US"/>
    </w:rPr>
  </w:style>
  <w:style w:type="paragraph" w:styleId="ListBullet">
    <w:name w:val="List Bullet"/>
    <w:basedOn w:val="List"/>
    <w:rsid w:val="004B7D8D"/>
    <w:pPr>
      <w:numPr>
        <w:numId w:val="11"/>
      </w:numPr>
      <w:tabs>
        <w:tab w:val="clear" w:pos="340"/>
      </w:tabs>
      <w:spacing w:before="40" w:after="40"/>
    </w:pPr>
  </w:style>
  <w:style w:type="character" w:customStyle="1" w:styleId="SpecialBold">
    <w:name w:val="Special Bold"/>
    <w:basedOn w:val="DefaultParagraphFont"/>
    <w:rsid w:val="004B7D8D"/>
    <w:rPr>
      <w:b/>
      <w:spacing w:val="0"/>
    </w:rPr>
  </w:style>
  <w:style w:type="character" w:styleId="Emphasis">
    <w:name w:val="Emphasis"/>
    <w:basedOn w:val="DefaultParagraphFont"/>
    <w:qFormat/>
    <w:rsid w:val="004B7D8D"/>
    <w:rPr>
      <w:i/>
    </w:rPr>
  </w:style>
  <w:style w:type="paragraph" w:customStyle="1" w:styleId="SuperHeading">
    <w:name w:val="SuperHeading"/>
    <w:basedOn w:val="Normal"/>
    <w:rsid w:val="004B7D8D"/>
    <w:pPr>
      <w:spacing w:before="240" w:after="120"/>
      <w:outlineLvl w:val="0"/>
    </w:pPr>
    <w:rPr>
      <w:rFonts w:ascii="Times New Roman" w:hAnsi="Times New Roman"/>
      <w:b/>
      <w:sz w:val="32"/>
    </w:rPr>
  </w:style>
  <w:style w:type="paragraph" w:customStyle="1" w:styleId="AllowPageBreak">
    <w:name w:val="AllowPageBreak"/>
    <w:rsid w:val="004B7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D8D"/>
    <w:rPr>
      <w:rFonts w:ascii="Courier New" w:eastAsia="Times New Roman" w:hAnsi="Courier New" w:cs="Times New Roman"/>
      <w:i/>
      <w:szCs w:val="20"/>
      <w:lang w:eastAsia="en-US"/>
    </w:rPr>
  </w:style>
  <w:style w:type="paragraph" w:customStyle="1" w:styleId="HeadingBase">
    <w:name w:val="Heading Base"/>
    <w:rsid w:val="004B7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D8D"/>
    <w:pPr>
      <w:tabs>
        <w:tab w:val="right" w:leader="dot" w:pos="9072"/>
      </w:tabs>
      <w:ind w:left="567"/>
    </w:pPr>
    <w:rPr>
      <w:szCs w:val="22"/>
    </w:rPr>
  </w:style>
  <w:style w:type="paragraph" w:customStyle="1" w:styleId="TOCBase">
    <w:name w:val="TOC Base"/>
    <w:rsid w:val="004B7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D8D"/>
    <w:pPr>
      <w:tabs>
        <w:tab w:val="right" w:leader="dot" w:pos="9072"/>
      </w:tabs>
      <w:spacing w:before="40" w:after="40"/>
      <w:ind w:left="284"/>
    </w:pPr>
    <w:rPr>
      <w:rFonts w:ascii="Times New Roman" w:hAnsi="Times New Roman"/>
    </w:rPr>
  </w:style>
  <w:style w:type="paragraph" w:styleId="TOC1">
    <w:name w:val="toc 1"/>
    <w:basedOn w:val="TOCBase"/>
    <w:next w:val="Normal"/>
    <w:rsid w:val="004B7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D8D"/>
    <w:rPr>
      <w:rFonts w:ascii="Times New Roman" w:eastAsia="Times New Roman" w:hAnsi="Times New Roman" w:cs="Times New Roman"/>
      <w:sz w:val="16"/>
      <w:lang w:eastAsia="en-US"/>
    </w:rPr>
  </w:style>
  <w:style w:type="paragraph" w:styleId="Title">
    <w:name w:val="Title"/>
    <w:basedOn w:val="HeadingBase"/>
    <w:link w:val="TitleChar"/>
    <w:qFormat/>
    <w:rsid w:val="004B7D8D"/>
    <w:pPr>
      <w:spacing w:before="5040"/>
      <w:jc w:val="center"/>
    </w:pPr>
    <w:rPr>
      <w:sz w:val="48"/>
      <w:szCs w:val="72"/>
      <w:lang w:val="en-US"/>
    </w:rPr>
  </w:style>
  <w:style w:type="character" w:customStyle="1" w:styleId="TitleChar">
    <w:name w:val="Title Char"/>
    <w:basedOn w:val="DefaultParagraphFont"/>
    <w:link w:val="Title"/>
    <w:rsid w:val="004B7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D8D"/>
    <w:pPr>
      <w:tabs>
        <w:tab w:val="left" w:pos="3600"/>
        <w:tab w:val="left" w:pos="3958"/>
      </w:tabs>
    </w:pPr>
  </w:style>
  <w:style w:type="paragraph" w:styleId="List">
    <w:name w:val="List"/>
    <w:basedOn w:val="BodyText"/>
    <w:next w:val="BodyText"/>
    <w:rsid w:val="004B7D8D"/>
    <w:pPr>
      <w:tabs>
        <w:tab w:val="left" w:pos="340"/>
      </w:tabs>
      <w:spacing w:before="60" w:after="60"/>
      <w:ind w:left="340" w:hanging="340"/>
    </w:pPr>
  </w:style>
  <w:style w:type="paragraph" w:customStyle="1" w:styleId="Note">
    <w:name w:val="Note"/>
    <w:basedOn w:val="BodyText"/>
    <w:rsid w:val="004B7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D8D"/>
    <w:pPr>
      <w:framePr w:wrap="auto" w:hAnchor="text" w:y="6049"/>
    </w:pPr>
    <w:rPr>
      <w:color w:val="000000"/>
      <w:sz w:val="40"/>
    </w:rPr>
  </w:style>
  <w:style w:type="paragraph" w:customStyle="1" w:styleId="TOCTitle">
    <w:name w:val="TOCTitle"/>
    <w:basedOn w:val="Heading1"/>
    <w:rsid w:val="004B7D8D"/>
    <w:pPr>
      <w:spacing w:after="240"/>
      <w:jc w:val="center"/>
      <w:outlineLvl w:val="9"/>
    </w:pPr>
    <w:rPr>
      <w:caps/>
    </w:rPr>
  </w:style>
  <w:style w:type="paragraph" w:customStyle="1" w:styleId="Version">
    <w:name w:val="Version"/>
    <w:rsid w:val="004B7D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7D8D"/>
    <w:pPr>
      <w:numPr>
        <w:numId w:val="12"/>
      </w:numPr>
      <w:tabs>
        <w:tab w:val="clear" w:pos="680"/>
      </w:tabs>
    </w:pPr>
  </w:style>
  <w:style w:type="paragraph" w:styleId="Index1">
    <w:name w:val="index 1"/>
    <w:basedOn w:val="Normal"/>
    <w:next w:val="Normal"/>
    <w:semiHidden/>
    <w:rsid w:val="004B7D8D"/>
    <w:pPr>
      <w:keepNext w:val="0"/>
      <w:tabs>
        <w:tab w:val="right" w:pos="4176"/>
      </w:tabs>
      <w:ind w:left="198" w:hanging="198"/>
    </w:pPr>
    <w:rPr>
      <w:rFonts w:ascii="Garamond" w:hAnsi="Garamond"/>
    </w:rPr>
  </w:style>
  <w:style w:type="paragraph" w:styleId="IndexHeading">
    <w:name w:val="index heading"/>
    <w:basedOn w:val="Normal"/>
    <w:next w:val="Index1"/>
    <w:semiHidden/>
    <w:rsid w:val="004B7D8D"/>
    <w:pPr>
      <w:spacing w:before="120" w:after="120"/>
    </w:pPr>
    <w:rPr>
      <w:rFonts w:ascii="Arial" w:hAnsi="Arial"/>
      <w:b/>
      <w:color w:val="918585"/>
      <w:sz w:val="24"/>
    </w:rPr>
  </w:style>
  <w:style w:type="paragraph" w:styleId="Header">
    <w:name w:val="header"/>
    <w:basedOn w:val="Normal"/>
    <w:link w:val="HeaderChar"/>
    <w:rsid w:val="004B7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D8D"/>
    <w:rPr>
      <w:rFonts w:ascii="Times New Roman" w:eastAsia="Times New Roman" w:hAnsi="Times New Roman" w:cs="Times New Roman"/>
      <w:sz w:val="16"/>
      <w:szCs w:val="20"/>
      <w:lang w:val="en-GB" w:eastAsia="en-US"/>
    </w:rPr>
  </w:style>
  <w:style w:type="paragraph" w:customStyle="1" w:styleId="Chapter">
    <w:name w:val="Chapter"/>
    <w:basedOn w:val="Normal"/>
    <w:rsid w:val="004B7D8D"/>
    <w:pPr>
      <w:spacing w:before="240"/>
    </w:pPr>
    <w:rPr>
      <w:rFonts w:ascii="Times New Roman" w:hAnsi="Times New Roman"/>
      <w:smallCaps/>
      <w:spacing w:val="80"/>
      <w:sz w:val="28"/>
    </w:rPr>
  </w:style>
  <w:style w:type="paragraph" w:customStyle="1" w:styleId="InChapter">
    <w:name w:val="InChapter"/>
    <w:basedOn w:val="Heading3"/>
    <w:rsid w:val="004B7D8D"/>
    <w:pPr>
      <w:spacing w:after="240"/>
      <w:outlineLvl w:val="9"/>
    </w:pPr>
    <w:rPr>
      <w:noProof/>
    </w:rPr>
  </w:style>
  <w:style w:type="paragraph" w:styleId="Index2">
    <w:name w:val="index 2"/>
    <w:basedOn w:val="Normal"/>
    <w:next w:val="Normal"/>
    <w:semiHidden/>
    <w:rsid w:val="004B7D8D"/>
    <w:pPr>
      <w:tabs>
        <w:tab w:val="right" w:pos="4176"/>
      </w:tabs>
      <w:ind w:left="568" w:hanging="284"/>
    </w:pPr>
    <w:rPr>
      <w:rFonts w:ascii="Garamond" w:hAnsi="Garamond"/>
    </w:rPr>
  </w:style>
  <w:style w:type="paragraph" w:customStyle="1" w:styleId="Byline">
    <w:name w:val="Byline"/>
    <w:rsid w:val="004B7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D8D"/>
    <w:pPr>
      <w:tabs>
        <w:tab w:val="clear" w:pos="3600"/>
        <w:tab w:val="clear" w:pos="3958"/>
      </w:tabs>
      <w:jc w:val="right"/>
    </w:pPr>
  </w:style>
  <w:style w:type="paragraph" w:styleId="Caption">
    <w:name w:val="caption"/>
    <w:basedOn w:val="BodyText"/>
    <w:next w:val="Normal"/>
    <w:qFormat/>
    <w:rsid w:val="004B7D8D"/>
    <w:pPr>
      <w:framePr w:w="2268" w:hSpace="181" w:vSpace="181" w:wrap="around" w:vAnchor="text" w:hAnchor="page" w:x="1135" w:y="285" w:anchorLock="1"/>
    </w:pPr>
    <w:rPr>
      <w:i/>
    </w:rPr>
  </w:style>
  <w:style w:type="paragraph" w:customStyle="1" w:styleId="MiniTOCTitle">
    <w:name w:val="MiniTOCTitle"/>
    <w:basedOn w:val="Heading4"/>
    <w:rsid w:val="004B7D8D"/>
    <w:pPr>
      <w:spacing w:before="240"/>
      <w:outlineLvl w:val="9"/>
    </w:pPr>
    <w:rPr>
      <w:noProof/>
      <w:sz w:val="24"/>
    </w:rPr>
  </w:style>
  <w:style w:type="paragraph" w:customStyle="1" w:styleId="MiniTOCItem">
    <w:name w:val="MiniTOCItem"/>
    <w:basedOn w:val="ListBullet"/>
    <w:rsid w:val="004B7D8D"/>
    <w:pPr>
      <w:numPr>
        <w:numId w:val="0"/>
      </w:numPr>
      <w:tabs>
        <w:tab w:val="right" w:leader="dot" w:pos="6521"/>
      </w:tabs>
      <w:spacing w:before="0" w:after="0"/>
    </w:pPr>
  </w:style>
  <w:style w:type="paragraph" w:customStyle="1" w:styleId="TOFTitle">
    <w:name w:val="TOFTitle"/>
    <w:basedOn w:val="TOCTitle"/>
    <w:rsid w:val="004B7D8D"/>
  </w:style>
  <w:style w:type="paragraph" w:styleId="TableofFigures">
    <w:name w:val="table of figures"/>
    <w:basedOn w:val="Normal"/>
    <w:next w:val="Normal"/>
    <w:semiHidden/>
    <w:rsid w:val="004B7D8D"/>
    <w:pPr>
      <w:tabs>
        <w:tab w:val="right" w:leader="dot" w:pos="9072"/>
      </w:tabs>
      <w:ind w:left="970" w:hanging="403"/>
    </w:pPr>
    <w:rPr>
      <w:rFonts w:ascii="Times New Roman" w:hAnsi="Times New Roman"/>
      <w:b/>
    </w:rPr>
  </w:style>
  <w:style w:type="paragraph" w:styleId="ListNumber">
    <w:name w:val="List Number"/>
    <w:basedOn w:val="List"/>
    <w:rsid w:val="004B7D8D"/>
    <w:pPr>
      <w:numPr>
        <w:numId w:val="14"/>
      </w:numPr>
      <w:tabs>
        <w:tab w:val="clear" w:pos="340"/>
      </w:tabs>
    </w:pPr>
  </w:style>
  <w:style w:type="character" w:customStyle="1" w:styleId="WingdingSymbols">
    <w:name w:val="Wingding Symbols"/>
    <w:rsid w:val="004B7D8D"/>
    <w:rPr>
      <w:rFonts w:ascii="Wingdings" w:hAnsi="Wingdings"/>
    </w:rPr>
  </w:style>
  <w:style w:type="paragraph" w:customStyle="1" w:styleId="TableHeading">
    <w:name w:val="Table Heading"/>
    <w:basedOn w:val="HeadingBase"/>
    <w:rsid w:val="004B7D8D"/>
    <w:pPr>
      <w:keepLines/>
      <w:pBdr>
        <w:bottom w:val="single" w:sz="6" w:space="1" w:color="918585"/>
      </w:pBdr>
      <w:spacing w:before="240"/>
    </w:pPr>
  </w:style>
  <w:style w:type="character" w:customStyle="1" w:styleId="HotSpot">
    <w:name w:val="HotSpot"/>
    <w:rsid w:val="004B7D8D"/>
    <w:rPr>
      <w:color w:val="0033CC"/>
      <w:u w:val="none"/>
    </w:rPr>
  </w:style>
  <w:style w:type="paragraph" w:customStyle="1" w:styleId="BodyTextRight">
    <w:name w:val="Body Text Right"/>
    <w:basedOn w:val="BodyText"/>
    <w:rsid w:val="004B7D8D"/>
    <w:pPr>
      <w:spacing w:before="0" w:after="0"/>
      <w:jc w:val="right"/>
    </w:pPr>
  </w:style>
  <w:style w:type="paragraph" w:styleId="Index3">
    <w:name w:val="index 3"/>
    <w:basedOn w:val="ListNumber2"/>
    <w:next w:val="Normal"/>
    <w:semiHidden/>
    <w:rsid w:val="004B7D8D"/>
    <w:pPr>
      <w:numPr>
        <w:numId w:val="0"/>
      </w:numPr>
      <w:tabs>
        <w:tab w:val="right" w:leader="dot" w:pos="4176"/>
      </w:tabs>
    </w:pPr>
  </w:style>
  <w:style w:type="paragraph" w:styleId="ListNumber2">
    <w:name w:val="List Number 2"/>
    <w:basedOn w:val="List2"/>
    <w:rsid w:val="004B7D8D"/>
    <w:pPr>
      <w:numPr>
        <w:numId w:val="9"/>
      </w:numPr>
      <w:tabs>
        <w:tab w:val="clear" w:pos="1060"/>
      </w:tabs>
    </w:pPr>
  </w:style>
  <w:style w:type="paragraph" w:customStyle="1" w:styleId="MarginNote">
    <w:name w:val="Margin Note"/>
    <w:basedOn w:val="BodyText"/>
    <w:rsid w:val="004B7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D8D"/>
    <w:rPr>
      <w:sz w:val="32"/>
    </w:rPr>
  </w:style>
  <w:style w:type="paragraph" w:customStyle="1" w:styleId="HeadingProcedure">
    <w:name w:val="Heading Procedure"/>
    <w:basedOn w:val="HeadingBase"/>
    <w:next w:val="Normal"/>
    <w:rsid w:val="004B7D8D"/>
    <w:pPr>
      <w:tabs>
        <w:tab w:val="left" w:pos="0"/>
      </w:tabs>
      <w:spacing w:before="120" w:after="60"/>
    </w:pPr>
    <w:rPr>
      <w:i/>
      <w:color w:val="918585"/>
      <w:sz w:val="22"/>
    </w:rPr>
  </w:style>
  <w:style w:type="paragraph" w:customStyle="1" w:styleId="TableBodyText">
    <w:name w:val="Table Body Text"/>
    <w:basedOn w:val="BodyText"/>
    <w:rsid w:val="004B7D8D"/>
    <w:pPr>
      <w:spacing w:before="60" w:after="60"/>
    </w:pPr>
  </w:style>
  <w:style w:type="paragraph" w:styleId="ListContinue">
    <w:name w:val="List Continue"/>
    <w:basedOn w:val="List"/>
    <w:rsid w:val="004B7D8D"/>
    <w:pPr>
      <w:ind w:firstLine="0"/>
    </w:pPr>
  </w:style>
  <w:style w:type="paragraph" w:customStyle="1" w:styleId="ListNote">
    <w:name w:val="List Note"/>
    <w:basedOn w:val="List"/>
    <w:rsid w:val="004B7D8D"/>
    <w:pPr>
      <w:pBdr>
        <w:top w:val="single" w:sz="6" w:space="2" w:color="918585"/>
        <w:bottom w:val="single" w:sz="6" w:space="2" w:color="918585"/>
      </w:pBdr>
      <w:tabs>
        <w:tab w:val="left" w:pos="1021"/>
      </w:tabs>
      <w:ind w:firstLine="0"/>
    </w:pPr>
  </w:style>
  <w:style w:type="paragraph" w:customStyle="1" w:styleId="Warning">
    <w:name w:val="Warning"/>
    <w:basedOn w:val="BodyText"/>
    <w:rsid w:val="004B7D8D"/>
    <w:pPr>
      <w:shd w:val="clear" w:color="auto" w:fill="D9D9D9"/>
      <w:tabs>
        <w:tab w:val="left" w:pos="992"/>
      </w:tabs>
      <w:ind w:left="119" w:right="119"/>
    </w:pPr>
    <w:rPr>
      <w:sz w:val="20"/>
    </w:rPr>
  </w:style>
  <w:style w:type="paragraph" w:customStyle="1" w:styleId="MarginIcons">
    <w:name w:val="Margin Icons"/>
    <w:basedOn w:val="BodyText"/>
    <w:rsid w:val="004B7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D8D"/>
    <w:rPr>
      <w:rFonts w:ascii="Courier New" w:hAnsi="Courier New"/>
    </w:rPr>
  </w:style>
  <w:style w:type="paragraph" w:customStyle="1" w:styleId="NoteBullet">
    <w:name w:val="Note Bullet"/>
    <w:basedOn w:val="Note"/>
    <w:rsid w:val="004B7D8D"/>
    <w:pPr>
      <w:tabs>
        <w:tab w:val="clear" w:pos="680"/>
      </w:tabs>
      <w:spacing w:before="60" w:after="60"/>
    </w:pPr>
  </w:style>
  <w:style w:type="paragraph" w:customStyle="1" w:styleId="SubHeading2">
    <w:name w:val="SubHeading2"/>
    <w:basedOn w:val="HeadingBase"/>
    <w:rsid w:val="004B7D8D"/>
    <w:pPr>
      <w:spacing w:before="240" w:after="60"/>
    </w:pPr>
    <w:rPr>
      <w:sz w:val="20"/>
    </w:rPr>
  </w:style>
  <w:style w:type="paragraph" w:customStyle="1" w:styleId="SubHeading1">
    <w:name w:val="SubHeading1"/>
    <w:basedOn w:val="HeadingBase"/>
    <w:rsid w:val="004B7D8D"/>
    <w:pPr>
      <w:spacing w:before="240" w:after="60"/>
    </w:pPr>
    <w:rPr>
      <w:color w:val="918585"/>
      <w:sz w:val="22"/>
    </w:rPr>
  </w:style>
  <w:style w:type="paragraph" w:customStyle="1" w:styleId="SideHeading">
    <w:name w:val="Side Heading"/>
    <w:basedOn w:val="HeadingBase"/>
    <w:rsid w:val="004B7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D8D"/>
    <w:pPr>
      <w:numPr>
        <w:numId w:val="10"/>
      </w:numPr>
    </w:pPr>
  </w:style>
  <w:style w:type="paragraph" w:styleId="PlainText">
    <w:name w:val="Plain Text"/>
    <w:basedOn w:val="Normal"/>
    <w:link w:val="PlainTextChar"/>
    <w:rsid w:val="004B7D8D"/>
    <w:rPr>
      <w:sz w:val="20"/>
    </w:rPr>
  </w:style>
  <w:style w:type="character" w:customStyle="1" w:styleId="PlainTextChar">
    <w:name w:val="Plain Text Char"/>
    <w:basedOn w:val="DefaultParagraphFont"/>
    <w:link w:val="PlainText"/>
    <w:rsid w:val="004B7D8D"/>
    <w:rPr>
      <w:rFonts w:ascii="Courier New" w:eastAsia="Times New Roman" w:hAnsi="Courier New" w:cs="Times New Roman"/>
      <w:sz w:val="20"/>
      <w:szCs w:val="20"/>
      <w:lang w:eastAsia="en-US"/>
    </w:rPr>
  </w:style>
  <w:style w:type="character" w:customStyle="1" w:styleId="MenuOption">
    <w:name w:val="Menu Option"/>
    <w:basedOn w:val="DefaultParagraphFont"/>
    <w:rsid w:val="004B7D8D"/>
    <w:rPr>
      <w:b/>
      <w:smallCaps/>
    </w:rPr>
  </w:style>
  <w:style w:type="paragraph" w:customStyle="1" w:styleId="TableListNumber">
    <w:name w:val="Table List Number"/>
    <w:basedOn w:val="ListNumber"/>
    <w:rsid w:val="004B7D8D"/>
    <w:pPr>
      <w:numPr>
        <w:numId w:val="0"/>
      </w:numPr>
    </w:pPr>
  </w:style>
  <w:style w:type="paragraph" w:styleId="TOC4">
    <w:name w:val="toc 4"/>
    <w:basedOn w:val="TOCBase"/>
    <w:next w:val="Normal"/>
    <w:semiHidden/>
    <w:rsid w:val="004B7D8D"/>
    <w:pPr>
      <w:tabs>
        <w:tab w:val="right" w:leader="dot" w:pos="9071"/>
      </w:tabs>
      <w:ind w:left="1701"/>
    </w:pPr>
  </w:style>
  <w:style w:type="paragraph" w:customStyle="1" w:styleId="ListAlpha">
    <w:name w:val="List Alpha"/>
    <w:basedOn w:val="List"/>
    <w:rsid w:val="004B7D8D"/>
    <w:pPr>
      <w:numPr>
        <w:numId w:val="8"/>
      </w:numPr>
    </w:pPr>
  </w:style>
  <w:style w:type="paragraph" w:customStyle="1" w:styleId="ListAlpha2">
    <w:name w:val="List Alpha 2"/>
    <w:basedOn w:val="List2"/>
    <w:rsid w:val="004B7D8D"/>
    <w:pPr>
      <w:numPr>
        <w:numId w:val="7"/>
      </w:numPr>
    </w:pPr>
  </w:style>
  <w:style w:type="paragraph" w:styleId="List2">
    <w:name w:val="List 2"/>
    <w:basedOn w:val="BodyText"/>
    <w:rsid w:val="004B7D8D"/>
    <w:pPr>
      <w:tabs>
        <w:tab w:val="left" w:pos="680"/>
      </w:tabs>
      <w:spacing w:before="60" w:after="60"/>
      <w:ind w:left="680" w:hanging="340"/>
    </w:pPr>
  </w:style>
  <w:style w:type="paragraph" w:styleId="List3">
    <w:name w:val="List 3"/>
    <w:basedOn w:val="BodyText"/>
    <w:rsid w:val="004B7D8D"/>
    <w:pPr>
      <w:tabs>
        <w:tab w:val="left" w:pos="1021"/>
      </w:tabs>
      <w:spacing w:before="60" w:after="60"/>
      <w:ind w:left="1020" w:hanging="340"/>
    </w:pPr>
  </w:style>
  <w:style w:type="paragraph" w:styleId="List4">
    <w:name w:val="List 4"/>
    <w:basedOn w:val="BodyText"/>
    <w:rsid w:val="004B7D8D"/>
    <w:pPr>
      <w:tabs>
        <w:tab w:val="left" w:pos="1361"/>
      </w:tabs>
      <w:spacing w:before="60" w:after="60"/>
      <w:ind w:left="1361" w:hanging="340"/>
    </w:pPr>
  </w:style>
  <w:style w:type="paragraph" w:styleId="List5">
    <w:name w:val="List 5"/>
    <w:basedOn w:val="BodyText"/>
    <w:rsid w:val="004B7D8D"/>
    <w:pPr>
      <w:tabs>
        <w:tab w:val="left" w:pos="1701"/>
      </w:tabs>
      <w:spacing w:before="60" w:after="60"/>
      <w:ind w:left="1701" w:hanging="340"/>
    </w:pPr>
  </w:style>
  <w:style w:type="paragraph" w:styleId="ListBullet3">
    <w:name w:val="List Bullet 3"/>
    <w:basedOn w:val="List3"/>
    <w:rsid w:val="004B7D8D"/>
    <w:pPr>
      <w:numPr>
        <w:numId w:val="13"/>
      </w:numPr>
      <w:tabs>
        <w:tab w:val="clear" w:pos="1021"/>
      </w:tabs>
      <w:ind w:left="1037" w:hanging="357"/>
    </w:pPr>
  </w:style>
  <w:style w:type="paragraph" w:styleId="ListBullet4">
    <w:name w:val="List Bullet 4"/>
    <w:basedOn w:val="List4"/>
    <w:rsid w:val="004B7D8D"/>
    <w:pPr>
      <w:numPr>
        <w:numId w:val="2"/>
      </w:numPr>
      <w:tabs>
        <w:tab w:val="clear" w:pos="1361"/>
      </w:tabs>
    </w:pPr>
  </w:style>
  <w:style w:type="paragraph" w:styleId="ListBullet5">
    <w:name w:val="List Bullet 5"/>
    <w:basedOn w:val="List5"/>
    <w:rsid w:val="004B7D8D"/>
    <w:pPr>
      <w:numPr>
        <w:numId w:val="3"/>
      </w:numPr>
    </w:pPr>
  </w:style>
  <w:style w:type="paragraph" w:styleId="ListContinue2">
    <w:name w:val="List Continue 2"/>
    <w:basedOn w:val="List2"/>
    <w:rsid w:val="004B7D8D"/>
    <w:pPr>
      <w:ind w:firstLine="0"/>
    </w:pPr>
  </w:style>
  <w:style w:type="paragraph" w:styleId="ListContinue3">
    <w:name w:val="List Continue 3"/>
    <w:basedOn w:val="List3"/>
    <w:rsid w:val="004B7D8D"/>
    <w:pPr>
      <w:ind w:left="1021" w:firstLine="0"/>
    </w:pPr>
  </w:style>
  <w:style w:type="paragraph" w:styleId="ListContinue4">
    <w:name w:val="List Continue 4"/>
    <w:basedOn w:val="List4"/>
    <w:rsid w:val="004B7D8D"/>
    <w:pPr>
      <w:ind w:firstLine="0"/>
    </w:pPr>
  </w:style>
  <w:style w:type="paragraph" w:styleId="ListContinue5">
    <w:name w:val="List Continue 5"/>
    <w:basedOn w:val="List5"/>
    <w:rsid w:val="004B7D8D"/>
    <w:pPr>
      <w:ind w:firstLine="0"/>
    </w:pPr>
  </w:style>
  <w:style w:type="paragraph" w:styleId="ListNumber3">
    <w:name w:val="List Number 3"/>
    <w:basedOn w:val="List3"/>
    <w:rsid w:val="004B7D8D"/>
    <w:pPr>
      <w:numPr>
        <w:numId w:val="4"/>
      </w:numPr>
    </w:pPr>
  </w:style>
  <w:style w:type="paragraph" w:styleId="ListNumber4">
    <w:name w:val="List Number 4"/>
    <w:basedOn w:val="List4"/>
    <w:rsid w:val="004B7D8D"/>
    <w:pPr>
      <w:numPr>
        <w:numId w:val="5"/>
      </w:numPr>
    </w:pPr>
  </w:style>
  <w:style w:type="paragraph" w:styleId="ListNumber5">
    <w:name w:val="List Number 5"/>
    <w:basedOn w:val="List5"/>
    <w:rsid w:val="004B7D8D"/>
    <w:pPr>
      <w:numPr>
        <w:numId w:val="6"/>
      </w:numPr>
    </w:pPr>
  </w:style>
  <w:style w:type="paragraph" w:styleId="BlockText">
    <w:name w:val="Block Text"/>
    <w:basedOn w:val="Normal"/>
    <w:rsid w:val="004B7D8D"/>
    <w:pPr>
      <w:spacing w:after="120"/>
      <w:ind w:left="1440" w:right="1440"/>
    </w:pPr>
  </w:style>
  <w:style w:type="character" w:customStyle="1" w:styleId="Subscript">
    <w:name w:val="Subscript"/>
    <w:basedOn w:val="DefaultParagraphFont"/>
    <w:rsid w:val="004B7D8D"/>
    <w:rPr>
      <w:sz w:val="16"/>
      <w:vertAlign w:val="subscript"/>
    </w:rPr>
  </w:style>
  <w:style w:type="character" w:customStyle="1" w:styleId="Superscript">
    <w:name w:val="Superscript"/>
    <w:basedOn w:val="DefaultParagraphFont"/>
    <w:rsid w:val="004B7D8D"/>
    <w:rPr>
      <w:sz w:val="16"/>
      <w:vertAlign w:val="superscript"/>
    </w:rPr>
  </w:style>
  <w:style w:type="character" w:customStyle="1" w:styleId="Symbols">
    <w:name w:val="Symbols"/>
    <w:basedOn w:val="DefaultParagraphFont"/>
    <w:rsid w:val="004B7D8D"/>
    <w:rPr>
      <w:rFonts w:ascii="Symbol" w:hAnsi="Symbol"/>
    </w:rPr>
  </w:style>
  <w:style w:type="character" w:customStyle="1" w:styleId="MenuOptions">
    <w:name w:val="Menu Options"/>
    <w:basedOn w:val="DefaultParagraphFont"/>
    <w:rsid w:val="004B7D8D"/>
    <w:rPr>
      <w:rFonts w:ascii="Arial Narrow" w:hAnsi="Arial Narrow"/>
      <w:smallCaps/>
    </w:rPr>
  </w:style>
  <w:style w:type="character" w:customStyle="1" w:styleId="Buttons">
    <w:name w:val="Buttons"/>
    <w:basedOn w:val="DefaultParagraphFont"/>
    <w:rsid w:val="004B7D8D"/>
    <w:rPr>
      <w:b/>
    </w:rPr>
  </w:style>
  <w:style w:type="character" w:customStyle="1" w:styleId="Underlined">
    <w:name w:val="Underlined"/>
    <w:basedOn w:val="DefaultParagraphFont"/>
    <w:rsid w:val="004B7D8D"/>
    <w:rPr>
      <w:u w:val="single"/>
    </w:rPr>
  </w:style>
  <w:style w:type="paragraph" w:customStyle="1" w:styleId="TableBodyTextRight">
    <w:name w:val="Table Body Text Right"/>
    <w:basedOn w:val="TableBodyText"/>
    <w:rsid w:val="004B7D8D"/>
    <w:pPr>
      <w:widowControl w:val="0"/>
      <w:autoSpaceDE w:val="0"/>
      <w:autoSpaceDN w:val="0"/>
      <w:adjustRightInd w:val="0"/>
      <w:jc w:val="right"/>
    </w:pPr>
    <w:rPr>
      <w:rFonts w:cs="Arial"/>
      <w:szCs w:val="18"/>
    </w:rPr>
  </w:style>
  <w:style w:type="paragraph" w:customStyle="1" w:styleId="CopyrightText">
    <w:name w:val="Copyright Text"/>
    <w:basedOn w:val="BodyText"/>
    <w:rsid w:val="004B7D8D"/>
    <w:rPr>
      <w:sz w:val="18"/>
    </w:rPr>
  </w:style>
  <w:style w:type="paragraph" w:customStyle="1" w:styleId="BodySmallRight">
    <w:name w:val="Body Small Right"/>
    <w:basedOn w:val="BodyTextRight"/>
    <w:rsid w:val="004B7D8D"/>
    <w:rPr>
      <w:sz w:val="18"/>
      <w:szCs w:val="18"/>
    </w:rPr>
  </w:style>
  <w:style w:type="paragraph" w:customStyle="1" w:styleId="MarginEdition">
    <w:name w:val="Margin Edition"/>
    <w:basedOn w:val="MarginNote"/>
    <w:rsid w:val="004B7D8D"/>
    <w:pPr>
      <w:spacing w:before="0" w:after="0"/>
    </w:pPr>
    <w:rPr>
      <w:rFonts w:ascii="Times New Roman" w:hAnsi="Times New Roman"/>
      <w:color w:val="999999"/>
    </w:rPr>
  </w:style>
  <w:style w:type="paragraph" w:customStyle="1" w:styleId="Spacer">
    <w:name w:val="Spacer"/>
    <w:basedOn w:val="Normal"/>
    <w:rsid w:val="004B7D8D"/>
    <w:rPr>
      <w:sz w:val="2"/>
      <w:szCs w:val="2"/>
    </w:rPr>
  </w:style>
  <w:style w:type="character" w:customStyle="1" w:styleId="Small">
    <w:name w:val="Small"/>
    <w:basedOn w:val="DefaultParagraphFont"/>
    <w:rsid w:val="004B7D8D"/>
    <w:rPr>
      <w:sz w:val="16"/>
    </w:rPr>
  </w:style>
  <w:style w:type="paragraph" w:customStyle="1" w:styleId="WideTable">
    <w:name w:val="Wide Table"/>
    <w:basedOn w:val="Normal"/>
    <w:rsid w:val="004B7D8D"/>
    <w:pPr>
      <w:ind w:left="-1418"/>
    </w:pPr>
    <w:rPr>
      <w:sz w:val="2"/>
      <w:szCs w:val="2"/>
    </w:rPr>
  </w:style>
  <w:style w:type="character" w:styleId="PageNumber">
    <w:name w:val="page number"/>
    <w:basedOn w:val="DefaultParagraphFont"/>
    <w:rsid w:val="004B7D8D"/>
  </w:style>
  <w:style w:type="paragraph" w:styleId="Quote">
    <w:name w:val="Quote"/>
    <w:basedOn w:val="Heading1"/>
    <w:link w:val="QuoteChar"/>
    <w:qFormat/>
    <w:rsid w:val="004B7D8D"/>
    <w:rPr>
      <w:b w:val="0"/>
      <w:sz w:val="72"/>
      <w:szCs w:val="72"/>
      <w:lang w:val="en-NZ"/>
    </w:rPr>
  </w:style>
  <w:style w:type="character" w:customStyle="1" w:styleId="QuoteChar">
    <w:name w:val="Quote Char"/>
    <w:basedOn w:val="DefaultParagraphFont"/>
    <w:link w:val="Quote"/>
    <w:rsid w:val="004B7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D8D"/>
    <w:pPr>
      <w:pageBreakBefore/>
    </w:pPr>
  </w:style>
  <w:style w:type="paragraph" w:customStyle="1" w:styleId="Border">
    <w:name w:val="Border"/>
    <w:basedOn w:val="Normal"/>
    <w:qFormat/>
    <w:rsid w:val="004B7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D8D"/>
    <w:rPr>
      <w:b/>
      <w:bCs/>
      <w:i/>
      <w:iCs/>
      <w:color w:val="auto"/>
    </w:rPr>
  </w:style>
  <w:style w:type="paragraph" w:styleId="IntenseQuote">
    <w:name w:val="Intense Quote"/>
    <w:basedOn w:val="Normal"/>
    <w:next w:val="Normal"/>
    <w:link w:val="IntenseQuoteChar"/>
    <w:uiPriority w:val="30"/>
    <w:qFormat/>
    <w:rsid w:val="004B7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D8D"/>
    <w:rPr>
      <w:smallCaps/>
      <w:color w:val="auto"/>
      <w:u w:val="single"/>
    </w:rPr>
  </w:style>
  <w:style w:type="character" w:styleId="IntenseReference">
    <w:name w:val="Intense Reference"/>
    <w:basedOn w:val="DefaultParagraphFont"/>
    <w:uiPriority w:val="32"/>
    <w:qFormat/>
    <w:rsid w:val="004B7D8D"/>
    <w:rPr>
      <w:b/>
      <w:bCs/>
      <w:smallCaps/>
      <w:color w:val="auto"/>
      <w:spacing w:val="5"/>
      <w:u w:val="single"/>
    </w:rPr>
  </w:style>
  <w:style w:type="paragraph" w:customStyle="1" w:styleId="2ColumnHeading">
    <w:name w:val="2Column Heading"/>
    <w:basedOn w:val="BodyText"/>
    <w:qFormat/>
    <w:rsid w:val="004B7D8D"/>
    <w:pPr>
      <w:spacing w:after="60"/>
      <w:ind w:left="-2268"/>
    </w:pPr>
    <w:rPr>
      <w:b/>
    </w:rPr>
  </w:style>
  <w:style w:type="paragraph" w:customStyle="1" w:styleId="Heading1TOC">
    <w:name w:val="Heading1 TOC"/>
    <w:basedOn w:val="Normal"/>
    <w:qFormat/>
    <w:rsid w:val="004B7D8D"/>
    <w:pPr>
      <w:spacing w:before="240" w:after="120"/>
    </w:pPr>
    <w:rPr>
      <w:rFonts w:ascii="Times New Roman" w:hAnsi="Times New Roman"/>
      <w:b/>
      <w:sz w:val="32"/>
    </w:rPr>
  </w:style>
  <w:style w:type="paragraph" w:customStyle="1" w:styleId="Heading2TOC">
    <w:name w:val="Heading2 TOC"/>
    <w:basedOn w:val="Normal"/>
    <w:qFormat/>
    <w:rsid w:val="004B7D8D"/>
    <w:pPr>
      <w:spacing w:before="240" w:after="60"/>
    </w:pPr>
    <w:rPr>
      <w:rFonts w:ascii="Times New Roman" w:hAnsi="Times New Roman"/>
      <w:b/>
      <w:sz w:val="28"/>
    </w:rPr>
  </w:style>
  <w:style w:type="character" w:customStyle="1" w:styleId="Underline">
    <w:name w:val="Underline"/>
    <w:basedOn w:val="DefaultParagraphFont"/>
    <w:qFormat/>
    <w:rsid w:val="004B7D8D"/>
    <w:rPr>
      <w:u w:val="single"/>
    </w:rPr>
  </w:style>
  <w:style w:type="character" w:customStyle="1" w:styleId="BoldandItalics">
    <w:name w:val="Bold and Italics"/>
    <w:qFormat/>
    <w:rsid w:val="004B7D8D"/>
    <w:rPr>
      <w:b/>
      <w:i/>
      <w:u w:val="none"/>
    </w:rPr>
  </w:style>
  <w:style w:type="paragraph" w:styleId="BalloonText">
    <w:name w:val="Balloon Text"/>
    <w:basedOn w:val="Normal"/>
    <w:link w:val="BalloonTextChar"/>
    <w:rsid w:val="004B7D8D"/>
    <w:rPr>
      <w:rFonts w:ascii="Tahoma" w:hAnsi="Tahoma" w:cs="Tahoma"/>
      <w:sz w:val="16"/>
      <w:szCs w:val="16"/>
    </w:rPr>
  </w:style>
  <w:style w:type="character" w:customStyle="1" w:styleId="BalloonTextChar">
    <w:name w:val="Balloon Text Char"/>
    <w:basedOn w:val="DefaultParagraphFont"/>
    <w:link w:val="BalloonText"/>
    <w:rsid w:val="004B7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D8D"/>
    <w:rPr>
      <w:b/>
      <w:color w:val="660033"/>
      <w:spacing w:val="0"/>
    </w:rPr>
  </w:style>
  <w:style w:type="paragraph" w:customStyle="1" w:styleId="Nameditemlist">
    <w:name w:val="Named item list"/>
    <w:basedOn w:val="BodyText"/>
    <w:qFormat/>
    <w:rsid w:val="004B7D8D"/>
    <w:pPr>
      <w:tabs>
        <w:tab w:val="left" w:pos="2835"/>
      </w:tabs>
      <w:ind w:left="2835" w:hanging="2835"/>
    </w:pPr>
  </w:style>
  <w:style w:type="paragraph" w:customStyle="1" w:styleId="BodyTextnopadding">
    <w:name w:val="Body Text no padding"/>
    <w:basedOn w:val="BodyText"/>
    <w:qFormat/>
    <w:rsid w:val="004B7D8D"/>
    <w:pPr>
      <w:spacing w:before="0" w:after="0"/>
    </w:pPr>
  </w:style>
  <w:style w:type="paragraph" w:customStyle="1" w:styleId="BodyTextBold">
    <w:name w:val="Body Text Bold"/>
    <w:basedOn w:val="BodyText"/>
    <w:qFormat/>
    <w:rsid w:val="004B7D8D"/>
    <w:rPr>
      <w:b/>
    </w:rPr>
  </w:style>
  <w:style w:type="character" w:styleId="Hyperlink">
    <w:name w:val="Hyperlink"/>
    <w:basedOn w:val="DefaultParagraphFont"/>
    <w:uiPriority w:val="99"/>
    <w:unhideWhenUsed/>
    <w:rsid w:val="00E41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3540</Characters>
  <Application>Microsoft Office Word</Application>
  <DocSecurity>0</DocSecurity>
  <Lines>126</Lines>
  <Paragraphs>79</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RGRPSH101 Catch and handle quiet horses under supervision</dc:title>
  <dc:subject>Approved</dc:subject>
  <dc:creator>Skills Impact</dc:creator>
  <cp:keywords>Release: 1</cp:keywords>
  <dc:description>Review Date: 12 April 2008</dc:description>
  <cp:lastModifiedBy>HSD_TPCMSd.prod</cp:lastModifiedBy>
  <cp:revision>3</cp:revision>
  <dcterms:created xsi:type="dcterms:W3CDTF">2022-02-25T06:31:00Z</dcterms:created>
  <dcterms:modified xsi:type="dcterms:W3CDTF">2022-02-25T06:31:00Z</dcterms:modified>
</cp:coreProperties>
</file>