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1DFA" w:rsidP="009F1D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RGRPSG302 Assess health and provide first aid for greyhounds</w:t>
      </w:r>
      <w:r>
        <w:fldChar w:fldCharType="end"/>
      </w:r>
    </w:p>
    <w:p w:rsidR="009F1DFA" w:rsidP="009F1DFA">
      <w:pPr>
        <w:pStyle w:val="Version"/>
        <w:sectPr w:rsidSect="00145D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45DD9" w:rsidP="00145DD9">
      <w:pPr>
        <w:pStyle w:val="SuperHeading"/>
      </w:pPr>
      <w:r w:rsidRPr="00145DD9">
        <w:t>Assessment Requirements for RGRPSG302 Assess health and provide first aid for greyhounds</w:t>
      </w:r>
    </w:p>
    <w:p w:rsidR="00000000" w:rsidRPr="00145DD9" w:rsidP="00145DD9">
      <w:pPr>
        <w:pStyle w:val="Heading1"/>
      </w:pPr>
      <w:bookmarkStart w:id="1" w:name="O_1048120"/>
      <w:bookmarkEnd w:id="1"/>
      <w:r w:rsidRPr="00145DD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45D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D9">
            <w:pPr>
              <w:pStyle w:val="BodyTextBold"/>
              <w:rPr>
                <w:lang w:val="en-NZ"/>
              </w:rPr>
            </w:pPr>
            <w:r w:rsidRPr="00145DD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D9">
            <w:pPr>
              <w:pStyle w:val="BodyTextBold"/>
              <w:rPr>
                <w:lang w:val="en-NZ"/>
              </w:rPr>
            </w:pPr>
            <w:r w:rsidRPr="00145DD9">
              <w:t>Comments</w:t>
            </w:r>
          </w:p>
        </w:tc>
      </w:tr>
      <w:tr w:rsidTr="00145D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D9">
            <w:pPr>
              <w:pStyle w:val="BodyText"/>
              <w:rPr>
                <w:lang w:val="en-NZ"/>
              </w:rPr>
            </w:pPr>
            <w:r w:rsidRPr="00145DD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D9">
            <w:pPr>
              <w:pStyle w:val="BodyText"/>
              <w:rPr>
                <w:lang w:val="en-NZ"/>
              </w:rPr>
            </w:pPr>
            <w:r w:rsidRPr="00145DD9">
              <w:t>This version released with RGR Racing and Breeding Training Package Version 3.0.</w:t>
            </w:r>
          </w:p>
        </w:tc>
      </w:tr>
      <w:tr w:rsidTr="00145D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D9">
            <w:pPr>
              <w:pStyle w:val="BodyText"/>
              <w:rPr>
                <w:lang w:val="en-NZ"/>
              </w:rPr>
            </w:pPr>
            <w:r w:rsidRPr="00145DD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D9" w:rsidP="00145DD9">
            <w:pPr>
              <w:pStyle w:val="BodyText"/>
            </w:pPr>
            <w:r w:rsidRPr="00145DD9">
              <w:t>This version released with RGR Racing and Breeding Training Package Version 1.0.</w:t>
            </w:r>
          </w:p>
        </w:tc>
      </w:tr>
    </w:tbl>
    <w:p w:rsidR="00000000" w:rsidRPr="00145DD9" w:rsidP="00145DD9">
      <w:pPr>
        <w:pStyle w:val="BodyText"/>
      </w:pPr>
    </w:p>
    <w:p w:rsidR="00000000" w:rsidRPr="00145DD9" w:rsidP="00145DD9">
      <w:pPr>
        <w:pStyle w:val="AllowPageBreak"/>
      </w:pPr>
    </w:p>
    <w:p w:rsidR="00000000" w:rsidRPr="00145DD9" w:rsidP="00145DD9">
      <w:pPr>
        <w:pStyle w:val="Heading1"/>
      </w:pPr>
      <w:bookmarkStart w:id="2" w:name="O_1048119"/>
      <w:bookmarkEnd w:id="2"/>
      <w:r w:rsidRPr="00145DD9">
        <w:t>Performance Evidence</w:t>
      </w:r>
    </w:p>
    <w:p w:rsidR="00000000" w:rsidRPr="00145DD9" w:rsidP="009F1DFA">
      <w:pPr>
        <w:pStyle w:val="BodyText"/>
      </w:pPr>
      <w:r w:rsidRPr="00145DD9">
        <w:t xml:space="preserve">An individual demonstrating competency must satisfy all of the elements and performance criteria in this unit. </w:t>
      </w:r>
    </w:p>
    <w:p w:rsidR="00000000" w:rsidRPr="00145DD9" w:rsidP="009F1DFA">
      <w:pPr>
        <w:pStyle w:val="BodyText"/>
      </w:pPr>
      <w:r w:rsidRPr="00145DD9">
        <w:t>There must be evidenc</w:t>
      </w:r>
      <w:r w:rsidRPr="00145DD9">
        <w:t>e that the individual has:</w:t>
      </w:r>
    </w:p>
    <w:p w:rsidR="00000000" w:rsidRPr="00145DD9" w:rsidP="00145DD9">
      <w:pPr>
        <w:pStyle w:val="ListBullet"/>
      </w:pPr>
      <w:r w:rsidRPr="00145DD9">
        <w:t>distinguished between a healthy and fit greyhound and a greyhound that is ill, injured or in distress, on at least three occasions; this includes:</w:t>
      </w:r>
    </w:p>
    <w:p w:rsidR="00000000" w:rsidRPr="00145DD9" w:rsidP="00145DD9">
      <w:pPr>
        <w:pStyle w:val="ListBullet2"/>
      </w:pPr>
      <w:r w:rsidRPr="00145DD9">
        <w:t>identifying and describing physical findings of a fit and healthy greyhound</w:t>
      </w:r>
    </w:p>
    <w:p w:rsidR="00000000" w:rsidRPr="00145DD9" w:rsidP="00145DD9">
      <w:pPr>
        <w:pStyle w:val="ListBullet2"/>
      </w:pPr>
      <w:r w:rsidRPr="00145DD9">
        <w:t>identifying and describing physical findings that may suggest a sick or injured greyhound</w:t>
      </w:r>
    </w:p>
    <w:p w:rsidR="00000000" w:rsidRPr="00145DD9" w:rsidP="00145DD9">
      <w:pPr>
        <w:pStyle w:val="ListBullet"/>
      </w:pPr>
      <w:r w:rsidRPr="00145DD9">
        <w:t>provided first aid for at least three greyhounds in an environment that accurately represents workplace scenarios, including applying first aid procedures for the fo</w:t>
      </w:r>
      <w:r w:rsidRPr="00145DD9">
        <w:t>llowing:</w:t>
      </w:r>
    </w:p>
    <w:p w:rsidR="00000000" w:rsidRPr="00145DD9" w:rsidP="00145DD9">
      <w:pPr>
        <w:pStyle w:val="ListBullet2"/>
      </w:pPr>
      <w:r w:rsidRPr="00145DD9">
        <w:t>bleeding control</w:t>
      </w:r>
    </w:p>
    <w:p w:rsidR="00000000" w:rsidRPr="00145DD9" w:rsidP="00145DD9">
      <w:pPr>
        <w:pStyle w:val="ListBullet2"/>
      </w:pPr>
      <w:r w:rsidRPr="00145DD9">
        <w:t>fractures, sprains and strains</w:t>
      </w:r>
    </w:p>
    <w:p w:rsidR="00000000" w:rsidRPr="00145DD9" w:rsidP="00145DD9">
      <w:pPr>
        <w:pStyle w:val="ListBullet2"/>
      </w:pPr>
      <w:r w:rsidRPr="00145DD9">
        <w:t>heat stress</w:t>
      </w:r>
    </w:p>
    <w:p w:rsidR="00000000" w:rsidRPr="00145DD9" w:rsidP="00145DD9">
      <w:pPr>
        <w:pStyle w:val="ListBullet2"/>
      </w:pPr>
      <w:r w:rsidRPr="00145DD9">
        <w:t>collapse or seizure.</w:t>
      </w:r>
    </w:p>
    <w:p w:rsidR="00000000" w:rsidRPr="00145DD9" w:rsidP="00145DD9">
      <w:pPr>
        <w:pStyle w:val="AllowPageBreak"/>
      </w:pPr>
    </w:p>
    <w:p w:rsidR="00000000" w:rsidRPr="00145DD9" w:rsidP="00145DD9">
      <w:pPr>
        <w:pStyle w:val="Heading1"/>
      </w:pPr>
      <w:bookmarkStart w:id="3" w:name="O_1048118"/>
      <w:bookmarkEnd w:id="3"/>
      <w:r w:rsidRPr="00145DD9">
        <w:t>Knowledge Evidence</w:t>
      </w:r>
    </w:p>
    <w:p w:rsidR="00000000" w:rsidRPr="00145DD9" w:rsidP="009F1DFA">
      <w:pPr>
        <w:pStyle w:val="BodyText"/>
      </w:pPr>
      <w:r w:rsidRPr="00145DD9">
        <w:t xml:space="preserve">An individual must be able to demonstrate the knowledge required to perform the tasks outlined in the elements and performance </w:t>
      </w:r>
      <w:r w:rsidRPr="00145DD9">
        <w:t>criteria of this unit. This includes knowledge of:</w:t>
      </w:r>
    </w:p>
    <w:p w:rsidR="00000000" w:rsidRPr="00145DD9" w:rsidP="00145DD9">
      <w:pPr>
        <w:pStyle w:val="ListBullet"/>
      </w:pPr>
      <w:r w:rsidRPr="00145DD9">
        <w:t>principles and practices for greyhound health and first aid</w:t>
      </w:r>
    </w:p>
    <w:p w:rsidR="00000000" w:rsidRPr="00145DD9" w:rsidP="00145DD9">
      <w:pPr>
        <w:pStyle w:val="ListBullet"/>
      </w:pPr>
      <w:r w:rsidRPr="00145DD9">
        <w:t>fear-free techniques for greyhound handling</w:t>
      </w:r>
    </w:p>
    <w:p w:rsidR="00000000" w:rsidRPr="00145DD9" w:rsidP="00145DD9">
      <w:pPr>
        <w:pStyle w:val="ListBullet"/>
      </w:pPr>
      <w:r w:rsidRPr="00145DD9">
        <w:t>communication procedures within the greyhound establishment</w:t>
      </w:r>
    </w:p>
    <w:p w:rsidR="00000000" w:rsidRPr="00145DD9" w:rsidP="00145DD9">
      <w:pPr>
        <w:pStyle w:val="ListBullet"/>
      </w:pPr>
      <w:r w:rsidRPr="00145DD9">
        <w:t>common behaviour traits of healthy, sick, injured or distressed greyhounds</w:t>
      </w:r>
    </w:p>
    <w:p w:rsidR="00000000" w:rsidRPr="00145DD9" w:rsidP="00145DD9">
      <w:pPr>
        <w:pStyle w:val="ListBullet"/>
      </w:pPr>
      <w:r w:rsidRPr="00145DD9">
        <w:t>common illnesses and injuries in greyhounds</w:t>
      </w:r>
    </w:p>
    <w:p w:rsidR="00000000" w:rsidRPr="00145DD9" w:rsidP="00145DD9">
      <w:pPr>
        <w:pStyle w:val="ListBullet"/>
      </w:pPr>
      <w:r w:rsidRPr="00145DD9">
        <w:t>disease control and reporting requirements</w:t>
      </w:r>
    </w:p>
    <w:p w:rsidR="00000000" w:rsidRPr="00145DD9" w:rsidP="00145DD9">
      <w:pPr>
        <w:pStyle w:val="ListBullet"/>
      </w:pPr>
      <w:r w:rsidRPr="00145DD9">
        <w:t>greyhound first aid and emergency care</w:t>
      </w:r>
    </w:p>
    <w:p w:rsidR="00000000" w:rsidRPr="00145DD9" w:rsidP="00145DD9">
      <w:pPr>
        <w:pStyle w:val="ListBullet"/>
      </w:pPr>
      <w:r w:rsidRPr="00145DD9">
        <w:t>industry terminology related to handling and treating g</w:t>
      </w:r>
      <w:r w:rsidRPr="00145DD9">
        <w:t>reyhounds</w:t>
      </w:r>
    </w:p>
    <w:p w:rsidR="00000000" w:rsidRPr="00145DD9" w:rsidP="00145DD9">
      <w:pPr>
        <w:pStyle w:val="ListBullet"/>
      </w:pPr>
      <w:r w:rsidRPr="00145DD9">
        <w:t>signs of lameness in greyhounds and first aid treatment, prior to veterinary attention</w:t>
      </w:r>
    </w:p>
    <w:p w:rsidR="00000000" w:rsidRPr="00145DD9" w:rsidP="00145DD9">
      <w:pPr>
        <w:pStyle w:val="ListBullet"/>
      </w:pPr>
      <w:r w:rsidRPr="00145DD9">
        <w:t>signs of shock in greyhounds, and related first aid treatment</w:t>
      </w:r>
    </w:p>
    <w:p w:rsidR="00000000" w:rsidRPr="00145DD9" w:rsidP="00145DD9">
      <w:pPr>
        <w:pStyle w:val="ListBullet"/>
      </w:pPr>
      <w:r w:rsidRPr="00145DD9">
        <w:t>types of first aid treatments and when they are to be used</w:t>
      </w:r>
    </w:p>
    <w:p w:rsidR="00000000" w:rsidRPr="00145DD9" w:rsidP="00145DD9">
      <w:pPr>
        <w:pStyle w:val="ListBullet"/>
      </w:pPr>
      <w:r w:rsidRPr="00145DD9">
        <w:t>types of equipment in a basic first ai</w:t>
      </w:r>
      <w:r w:rsidRPr="00145DD9">
        <w:t>d kit</w:t>
      </w:r>
    </w:p>
    <w:p w:rsidR="00000000" w:rsidRPr="00145DD9" w:rsidP="00145DD9">
      <w:pPr>
        <w:pStyle w:val="ListBullet"/>
      </w:pPr>
      <w:r w:rsidRPr="00145DD9">
        <w:t>rules relating to prohibited substances and alternative treatments</w:t>
      </w:r>
    </w:p>
    <w:p w:rsidR="00000000" w:rsidRPr="00145DD9" w:rsidP="00145DD9">
      <w:pPr>
        <w:pStyle w:val="ListBullet"/>
      </w:pPr>
      <w:r w:rsidRPr="00145DD9">
        <w:t>when to seek veterinary assistance</w:t>
      </w:r>
    </w:p>
    <w:p w:rsidR="00000000" w:rsidRPr="00145DD9" w:rsidP="00145DD9">
      <w:pPr>
        <w:pStyle w:val="ListBullet"/>
      </w:pPr>
      <w:r w:rsidRPr="00145DD9">
        <w:t>own limitation for providing medical care.</w:t>
      </w:r>
    </w:p>
    <w:p w:rsidR="00000000" w:rsidRPr="00145DD9" w:rsidP="00145DD9">
      <w:pPr>
        <w:pStyle w:val="AllowPageBreak"/>
      </w:pPr>
    </w:p>
    <w:p w:rsidR="00000000" w:rsidRPr="00145DD9" w:rsidP="00145DD9">
      <w:pPr>
        <w:pStyle w:val="Heading1"/>
      </w:pPr>
      <w:bookmarkStart w:id="4" w:name="O_1048117"/>
      <w:bookmarkEnd w:id="4"/>
      <w:r w:rsidRPr="00145DD9">
        <w:t>Assessment Conditions</w:t>
      </w:r>
    </w:p>
    <w:p w:rsidR="00000000" w:rsidRPr="00145DD9" w:rsidP="009F1DFA">
      <w:pPr>
        <w:pStyle w:val="BodyText"/>
      </w:pPr>
      <w:r w:rsidRPr="00145DD9">
        <w:t>Assessment of skills must take place under the following conditi</w:t>
      </w:r>
      <w:r w:rsidRPr="00145DD9">
        <w:t xml:space="preserve">ons: </w:t>
      </w:r>
    </w:p>
    <w:p w:rsidR="00000000" w:rsidRPr="00145DD9" w:rsidP="00145DD9">
      <w:pPr>
        <w:pStyle w:val="ListBullet"/>
      </w:pPr>
      <w:r w:rsidRPr="00145DD9">
        <w:t>physical conditions:</w:t>
      </w:r>
    </w:p>
    <w:p w:rsidR="00000000" w:rsidRPr="00145DD9" w:rsidP="00145DD9">
      <w:pPr>
        <w:pStyle w:val="ListBullet2"/>
      </w:pPr>
      <w:r w:rsidRPr="00145DD9">
        <w:t>a greyhound establishment, greyhound race track or veterinary clinic, or an environment that accurately represents real workplace conditions</w:t>
      </w:r>
    </w:p>
    <w:p w:rsidR="00000000" w:rsidRPr="00145DD9" w:rsidP="00145DD9">
      <w:pPr>
        <w:pStyle w:val="ListBullet"/>
      </w:pPr>
      <w:r w:rsidRPr="00145DD9">
        <w:t>resources, equipment and materials:</w:t>
      </w:r>
    </w:p>
    <w:p w:rsidR="00000000" w:rsidRPr="00145DD9" w:rsidP="00145DD9">
      <w:pPr>
        <w:pStyle w:val="ListBullet2"/>
      </w:pPr>
      <w:r w:rsidRPr="00145DD9">
        <w:t>live greyhounds</w:t>
      </w:r>
    </w:p>
    <w:p w:rsidR="00000000" w:rsidRPr="00145DD9" w:rsidP="00145DD9">
      <w:pPr>
        <w:pStyle w:val="ListBullet2"/>
      </w:pPr>
      <w:r w:rsidRPr="00145DD9">
        <w:t>videos of greyhounds displaying collapse or seizure, if required, to meet the performance evidence requirements</w:t>
      </w:r>
    </w:p>
    <w:p w:rsidR="00000000" w:rsidRPr="00145DD9" w:rsidP="00145DD9">
      <w:pPr>
        <w:pStyle w:val="ListBullet2"/>
      </w:pPr>
      <w:r w:rsidRPr="00145DD9">
        <w:t>first aid materials and equipment.</w:t>
      </w:r>
    </w:p>
    <w:p w:rsidR="00000000" w:rsidRPr="00145DD9" w:rsidP="009F1DFA">
      <w:pPr>
        <w:pStyle w:val="BodyText"/>
      </w:pPr>
      <w:r w:rsidRPr="00145DD9">
        <w:t>Assessors of this unit must satisfy the requirements for assessors in applicable vocational education and tra</w:t>
      </w:r>
      <w:r w:rsidRPr="00145DD9">
        <w:t>ining legislation, frameworks and/or standards.</w:t>
      </w:r>
    </w:p>
    <w:p w:rsidR="00000000" w:rsidRPr="00145DD9" w:rsidP="00145DD9">
      <w:pPr>
        <w:pStyle w:val="Heading1"/>
      </w:pPr>
      <w:bookmarkStart w:id="5" w:name="O_1048130"/>
      <w:bookmarkEnd w:id="5"/>
      <w:r w:rsidRPr="00145DD9">
        <w:t>Links</w:t>
      </w:r>
    </w:p>
    <w:p w:rsidR="00000000" w:rsidRPr="00145DD9" w:rsidP="009F1DFA">
      <w:pPr>
        <w:pStyle w:val="BodyText"/>
      </w:pPr>
      <w:r w:rsidRPr="00145DD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866D62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145DD9" w:rsidP="00145DD9"/>
    <w:sectPr w:rsidSect="00145D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D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DD9" w:rsidRPr="009F1DFA" w:rsidP="009F1D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D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DFA" w:rsidP="00145D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1DFA" w:rsidP="00145D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F1DFA" w:rsidP="00145D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D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D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5DD9" w:rsidRPr="009F1DFA" w:rsidP="009F1D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D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DFA" w:rsidRPr="002D2AF8" w:rsidP="00145D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RGRPSG302 Assess health and provide first aid for greyhounds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9F1DFA" w:rsidP="00145D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FAB7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4C47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20F4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D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5D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5D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5D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5D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5D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5D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5D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5D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5D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5D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5DD9"/>
  </w:style>
  <w:style w:type="character" w:customStyle="1" w:styleId="Heading1Char">
    <w:name w:val="Heading 1 Char"/>
    <w:basedOn w:val="DefaultParagraphFont"/>
    <w:link w:val="Heading1"/>
    <w:rsid w:val="00145D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5D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5D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5DD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5D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5D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5D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45DD9"/>
    <w:rPr>
      <w:b/>
    </w:rPr>
  </w:style>
  <w:style w:type="character" w:customStyle="1" w:styleId="Heading2Char">
    <w:name w:val="Heading 2 Char"/>
    <w:basedOn w:val="DefaultParagraphFont"/>
    <w:link w:val="Heading2"/>
    <w:rsid w:val="00145D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5D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5D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5D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5D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5D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5D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5D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5D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5D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5D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5D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5D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5D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5D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5D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5D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5D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5D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5D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5DD9"/>
    <w:rPr>
      <w:b/>
      <w:spacing w:val="0"/>
    </w:rPr>
  </w:style>
  <w:style w:type="paragraph" w:customStyle="1" w:styleId="SuperTitle">
    <w:name w:val="SuperTitle"/>
    <w:basedOn w:val="Title"/>
    <w:rsid w:val="00145D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5D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5D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5D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5D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5D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5D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5D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5D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5D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5D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5D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5DD9"/>
    <w:rPr>
      <w:i/>
    </w:rPr>
  </w:style>
  <w:style w:type="paragraph" w:styleId="Caption">
    <w:name w:val="caption"/>
    <w:basedOn w:val="BodyText"/>
    <w:next w:val="Normal"/>
    <w:qFormat/>
    <w:rsid w:val="00145D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5D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5D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5DD9"/>
  </w:style>
  <w:style w:type="paragraph" w:styleId="TableofFigures">
    <w:name w:val="table of figures"/>
    <w:basedOn w:val="Normal"/>
    <w:next w:val="Normal"/>
    <w:semiHidden/>
    <w:rsid w:val="00145D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5D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5DD9"/>
    <w:rPr>
      <w:rFonts w:ascii="Wingdings" w:hAnsi="Wingdings"/>
    </w:rPr>
  </w:style>
  <w:style w:type="paragraph" w:customStyle="1" w:styleId="TableHeading">
    <w:name w:val="Table Heading"/>
    <w:basedOn w:val="HeadingBase"/>
    <w:rsid w:val="00145D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5DD9"/>
    <w:rPr>
      <w:color w:val="0033CC"/>
      <w:u w:val="none"/>
    </w:rPr>
  </w:style>
  <w:style w:type="paragraph" w:customStyle="1" w:styleId="BodyTextRight">
    <w:name w:val="Body Text Right"/>
    <w:basedOn w:val="BodyText"/>
    <w:rsid w:val="00145D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5D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5D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5D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5D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5D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5DD9"/>
    <w:rPr>
      <w:sz w:val="32"/>
    </w:rPr>
  </w:style>
  <w:style w:type="paragraph" w:customStyle="1" w:styleId="HeadingProcedure">
    <w:name w:val="Heading Procedure"/>
    <w:basedOn w:val="HeadingBase"/>
    <w:next w:val="Normal"/>
    <w:rsid w:val="00145D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5DD9"/>
    <w:pPr>
      <w:spacing w:before="60" w:after="60"/>
    </w:pPr>
  </w:style>
  <w:style w:type="paragraph" w:styleId="ListContinue">
    <w:name w:val="List Continue"/>
    <w:basedOn w:val="List"/>
    <w:rsid w:val="00145DD9"/>
    <w:pPr>
      <w:ind w:firstLine="0"/>
    </w:pPr>
  </w:style>
  <w:style w:type="paragraph" w:customStyle="1" w:styleId="ListNote">
    <w:name w:val="List Note"/>
    <w:basedOn w:val="List"/>
    <w:rsid w:val="00145D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5D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5D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5DD9"/>
    <w:rPr>
      <w:rFonts w:ascii="Courier New" w:hAnsi="Courier New"/>
    </w:rPr>
  </w:style>
  <w:style w:type="paragraph" w:customStyle="1" w:styleId="NoteBullet">
    <w:name w:val="Note Bullet"/>
    <w:basedOn w:val="Note"/>
    <w:rsid w:val="00145D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5D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5D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5D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5D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5D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5D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5DD9"/>
    <w:rPr>
      <w:b/>
      <w:smallCaps/>
    </w:rPr>
  </w:style>
  <w:style w:type="paragraph" w:customStyle="1" w:styleId="TableListNumber">
    <w:name w:val="Table List Number"/>
    <w:basedOn w:val="ListNumber"/>
    <w:rsid w:val="00145D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5D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5DD9"/>
    <w:pPr>
      <w:numPr>
        <w:numId w:val="9"/>
      </w:numPr>
    </w:pPr>
  </w:style>
  <w:style w:type="paragraph" w:customStyle="1" w:styleId="ListAlpha2">
    <w:name w:val="List Alpha 2"/>
    <w:basedOn w:val="List2"/>
    <w:rsid w:val="00145DD9"/>
    <w:pPr>
      <w:numPr>
        <w:numId w:val="8"/>
      </w:numPr>
    </w:pPr>
  </w:style>
  <w:style w:type="paragraph" w:styleId="List2">
    <w:name w:val="List 2"/>
    <w:basedOn w:val="BodyText"/>
    <w:rsid w:val="00145D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5D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5D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5D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5D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5D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5DD9"/>
    <w:pPr>
      <w:numPr>
        <w:numId w:val="4"/>
      </w:numPr>
    </w:pPr>
  </w:style>
  <w:style w:type="paragraph" w:styleId="ListContinue2">
    <w:name w:val="List Continue 2"/>
    <w:basedOn w:val="List2"/>
    <w:rsid w:val="00145DD9"/>
    <w:pPr>
      <w:ind w:firstLine="0"/>
    </w:pPr>
  </w:style>
  <w:style w:type="paragraph" w:styleId="ListContinue3">
    <w:name w:val="List Continue 3"/>
    <w:basedOn w:val="List3"/>
    <w:rsid w:val="00145DD9"/>
    <w:pPr>
      <w:ind w:left="1021" w:firstLine="0"/>
    </w:pPr>
  </w:style>
  <w:style w:type="paragraph" w:styleId="ListContinue4">
    <w:name w:val="List Continue 4"/>
    <w:basedOn w:val="List4"/>
    <w:rsid w:val="00145DD9"/>
    <w:pPr>
      <w:ind w:firstLine="0"/>
    </w:pPr>
  </w:style>
  <w:style w:type="paragraph" w:styleId="ListContinue5">
    <w:name w:val="List Continue 5"/>
    <w:basedOn w:val="List5"/>
    <w:rsid w:val="00145DD9"/>
    <w:pPr>
      <w:ind w:firstLine="0"/>
    </w:pPr>
  </w:style>
  <w:style w:type="paragraph" w:styleId="ListNumber3">
    <w:name w:val="List Number 3"/>
    <w:basedOn w:val="List3"/>
    <w:rsid w:val="00145DD9"/>
    <w:pPr>
      <w:numPr>
        <w:numId w:val="5"/>
      </w:numPr>
    </w:pPr>
  </w:style>
  <w:style w:type="paragraph" w:styleId="ListNumber4">
    <w:name w:val="List Number 4"/>
    <w:basedOn w:val="List4"/>
    <w:rsid w:val="00145DD9"/>
    <w:pPr>
      <w:numPr>
        <w:numId w:val="6"/>
      </w:numPr>
    </w:pPr>
  </w:style>
  <w:style w:type="paragraph" w:styleId="ListNumber5">
    <w:name w:val="List Number 5"/>
    <w:basedOn w:val="List5"/>
    <w:rsid w:val="00145DD9"/>
    <w:pPr>
      <w:numPr>
        <w:numId w:val="7"/>
      </w:numPr>
    </w:pPr>
  </w:style>
  <w:style w:type="paragraph" w:styleId="BlockText">
    <w:name w:val="Block Text"/>
    <w:basedOn w:val="Normal"/>
    <w:rsid w:val="00145D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5D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5DD9"/>
    <w:rPr>
      <w:sz w:val="16"/>
      <w:vertAlign w:val="superscript"/>
    </w:rPr>
  </w:style>
  <w:style w:type="character" w:customStyle="1" w:styleId="Symbols">
    <w:name w:val="Symbols"/>
    <w:basedOn w:val="DefaultParagraphFont"/>
    <w:rsid w:val="00145DD9"/>
    <w:rPr>
      <w:rFonts w:ascii="Symbol" w:hAnsi="Symbol"/>
    </w:rPr>
  </w:style>
  <w:style w:type="character" w:customStyle="1" w:styleId="MenuOptions">
    <w:name w:val="Menu Options"/>
    <w:basedOn w:val="DefaultParagraphFont"/>
    <w:rsid w:val="00145D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5DD9"/>
    <w:rPr>
      <w:b/>
    </w:rPr>
  </w:style>
  <w:style w:type="character" w:customStyle="1" w:styleId="Underlined">
    <w:name w:val="Underlined"/>
    <w:basedOn w:val="DefaultParagraphFont"/>
    <w:rsid w:val="00145DD9"/>
    <w:rPr>
      <w:u w:val="single"/>
    </w:rPr>
  </w:style>
  <w:style w:type="paragraph" w:customStyle="1" w:styleId="TableBodyTextRight">
    <w:name w:val="Table Body Text Right"/>
    <w:basedOn w:val="TableBodyText"/>
    <w:rsid w:val="00145D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5DD9"/>
    <w:rPr>
      <w:sz w:val="18"/>
    </w:rPr>
  </w:style>
  <w:style w:type="paragraph" w:customStyle="1" w:styleId="BodySmallRight">
    <w:name w:val="Body Small Right"/>
    <w:basedOn w:val="BodyTextRight"/>
    <w:rsid w:val="00145DD9"/>
    <w:rPr>
      <w:sz w:val="18"/>
      <w:szCs w:val="18"/>
    </w:rPr>
  </w:style>
  <w:style w:type="paragraph" w:customStyle="1" w:styleId="MarginEdition">
    <w:name w:val="Margin Edition"/>
    <w:basedOn w:val="MarginNote"/>
    <w:rsid w:val="00145D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5DD9"/>
    <w:rPr>
      <w:sz w:val="2"/>
      <w:szCs w:val="2"/>
    </w:rPr>
  </w:style>
  <w:style w:type="character" w:customStyle="1" w:styleId="Small">
    <w:name w:val="Small"/>
    <w:basedOn w:val="DefaultParagraphFont"/>
    <w:rsid w:val="00145DD9"/>
    <w:rPr>
      <w:sz w:val="16"/>
    </w:rPr>
  </w:style>
  <w:style w:type="paragraph" w:customStyle="1" w:styleId="WideTable">
    <w:name w:val="Wide Table"/>
    <w:basedOn w:val="Normal"/>
    <w:rsid w:val="00145D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5DD9"/>
  </w:style>
  <w:style w:type="paragraph" w:styleId="Quote">
    <w:name w:val="Quote"/>
    <w:basedOn w:val="Heading1"/>
    <w:link w:val="QuoteChar"/>
    <w:qFormat/>
    <w:rsid w:val="00145D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5D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5DD9"/>
    <w:pPr>
      <w:pageBreakBefore/>
    </w:pPr>
  </w:style>
  <w:style w:type="paragraph" w:customStyle="1" w:styleId="Border">
    <w:name w:val="Border"/>
    <w:basedOn w:val="Normal"/>
    <w:qFormat/>
    <w:rsid w:val="00145D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5D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D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D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5D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5D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5D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5D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5D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5DD9"/>
    <w:rPr>
      <w:u w:val="single"/>
    </w:rPr>
  </w:style>
  <w:style w:type="character" w:customStyle="1" w:styleId="BoldandItalics">
    <w:name w:val="Bold and Italics"/>
    <w:qFormat/>
    <w:rsid w:val="00145DD9"/>
    <w:rPr>
      <w:b/>
      <w:i/>
      <w:u w:val="none"/>
    </w:rPr>
  </w:style>
  <w:style w:type="paragraph" w:styleId="BalloonText">
    <w:name w:val="Balloon Text"/>
    <w:basedOn w:val="Normal"/>
    <w:link w:val="BalloonTextChar"/>
    <w:rsid w:val="00145D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5D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5D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5D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5D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5D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5DD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F1D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2715</Characters>
  <Application>Microsoft Office Word</Application>
  <DocSecurity>0</DocSecurity>
  <Lines>73</Lines>
  <Paragraphs>59</Paragraphs>
  <ScaleCrop>false</ScaleCrop>
  <Company>Author-it Software Corporation Ltd.</Company>
  <LinksUpToDate>false</LinksUpToDate>
  <CharactersWithSpaces>3081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RGRPSG302 Assess health and provide first aid for greyhounds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2022-02-25T06:55:00Z</dcterms:created>
  <dcterms:modified xsi:type="dcterms:W3CDTF">2022-02-25T06:55:00Z</dcterms:modified>
</cp:coreProperties>
</file>