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D73" w:rsidP="006A5D73">
      <w:pPr>
        <w:pStyle w:val="Title"/>
      </w:pPr>
      <w:r>
        <w:fldChar w:fldCharType="begin"/>
      </w:r>
      <w:r>
        <w:instrText xml:space="preserve"> TITLE   \* MERGEFORMAT </w:instrText>
      </w:r>
      <w:r>
        <w:fldChar w:fldCharType="separate"/>
      </w:r>
      <w:r>
        <w:t>RGRPSG207 Demonstrate greyhound racing industry integrity and ethical practice</w:t>
      </w:r>
      <w:r>
        <w:fldChar w:fldCharType="end"/>
      </w:r>
    </w:p>
    <w:p w:rsidR="006A5D73" w:rsidP="006A5D73">
      <w:pPr>
        <w:pStyle w:val="Version"/>
        <w:sectPr w:rsidSect="00414A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A8B" w:rsidP="00414A8B">
      <w:pPr>
        <w:pStyle w:val="SuperHeading"/>
      </w:pPr>
      <w:r w:rsidRPr="00414A8B">
        <w:t>RGRPSG207 Demonstrate greyhound racing industry integrity and ethical practice</w:t>
      </w:r>
    </w:p>
    <w:p w:rsidR="00000000" w:rsidRPr="00414A8B" w:rsidP="00414A8B">
      <w:pPr>
        <w:pStyle w:val="Heading1"/>
      </w:pPr>
      <w:bookmarkStart w:id="1" w:name="O_959371"/>
      <w:bookmarkEnd w:id="1"/>
      <w:r w:rsidRPr="00414A8B">
        <w:t>Modification History</w:t>
      </w:r>
    </w:p>
    <w:tbl>
      <w:tblPr>
        <w:tblW w:w="9520" w:type="dxa"/>
        <w:tblLayout w:type="fixed"/>
        <w:tblCellMar>
          <w:left w:w="62" w:type="dxa"/>
          <w:right w:w="62" w:type="dxa"/>
        </w:tblCellMar>
        <w:tblLook w:val="0000"/>
      </w:tblPr>
      <w:tblGrid>
        <w:gridCol w:w="2581"/>
        <w:gridCol w:w="6939"/>
      </w:tblGrid>
      <w:tr w:rsidTr="00414A8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A8B" w:rsidP="00414A8B">
            <w:pPr>
              <w:pStyle w:val="BodyText"/>
            </w:pPr>
            <w:r w:rsidRPr="00414A8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A8B">
            <w:pPr>
              <w:pStyle w:val="BodyText"/>
              <w:rPr>
                <w:lang w:val="en-NZ"/>
              </w:rPr>
            </w:pPr>
            <w:r w:rsidRPr="00414A8B">
              <w:rPr>
                <w:rStyle w:val="SpecialBold"/>
              </w:rPr>
              <w:t>Comments</w:t>
            </w:r>
          </w:p>
        </w:tc>
      </w:tr>
      <w:tr w:rsidTr="00414A8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A8B">
            <w:pPr>
              <w:pStyle w:val="BodyText"/>
              <w:rPr>
                <w:lang w:val="en-NZ"/>
              </w:rPr>
            </w:pPr>
            <w:r w:rsidRPr="00414A8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A8B" w:rsidP="00414A8B">
            <w:pPr>
              <w:pStyle w:val="BodyText"/>
            </w:pPr>
            <w:r w:rsidRPr="00414A8B">
              <w:t>This version released with RGR Racing and Breeding Training Package Version 1.0.</w:t>
            </w:r>
          </w:p>
        </w:tc>
      </w:tr>
    </w:tbl>
    <w:p w:rsidR="00000000" w:rsidRPr="00414A8B" w:rsidP="00414A8B">
      <w:pPr>
        <w:pStyle w:val="BodyText"/>
      </w:pPr>
    </w:p>
    <w:p w:rsidR="00000000" w:rsidRPr="00414A8B" w:rsidP="00414A8B">
      <w:pPr>
        <w:pStyle w:val="AllowPageBreak"/>
      </w:pPr>
    </w:p>
    <w:p w:rsidR="00000000" w:rsidRPr="00414A8B" w:rsidP="00414A8B">
      <w:pPr>
        <w:pStyle w:val="Heading1"/>
      </w:pPr>
      <w:bookmarkStart w:id="2" w:name="O_959372"/>
      <w:bookmarkEnd w:id="2"/>
      <w:r w:rsidRPr="00414A8B">
        <w:t>Application</w:t>
      </w:r>
    </w:p>
    <w:p w:rsidR="00000000" w:rsidRPr="00414A8B" w:rsidP="006A5D73">
      <w:pPr>
        <w:pStyle w:val="BodyText"/>
      </w:pPr>
      <w:r w:rsidRPr="00414A8B">
        <w:t>This unit of competency describes the skills and knowledge required to comply with greyhound racing industry ethics and to behave with integrity regarding the rules of racing and related protocols. It requires an understanding of the effects of noncomplia</w:t>
      </w:r>
      <w:r w:rsidRPr="00414A8B">
        <w:t>nce on the image of racing and on licensed or registered individuals.</w:t>
      </w:r>
    </w:p>
    <w:p w:rsidR="00000000" w:rsidRPr="00414A8B" w:rsidP="006A5D73">
      <w:pPr>
        <w:pStyle w:val="BodyText"/>
      </w:pPr>
      <w:r w:rsidRPr="00414A8B">
        <w:t>The unit applies to all individuals who participate in the greyhound racing industry, including owners, breeders, educators, trainers, assistants and trial track operators.</w:t>
      </w:r>
    </w:p>
    <w:p w:rsidR="00000000" w:rsidRPr="00414A8B" w:rsidP="006A5D73">
      <w:pPr>
        <w:pStyle w:val="BodyText"/>
      </w:pPr>
      <w:r w:rsidRPr="00414A8B">
        <w:t xml:space="preserve">Licensing, </w:t>
      </w:r>
      <w:r w:rsidRPr="00414A8B">
        <w:t>legislative, regulatory or certification requirements may apply to this unit. Refer to your state or territory Controlling Body or Principal Racing Authority for current licence or registration requirements.</w:t>
      </w:r>
    </w:p>
    <w:p w:rsidR="00000000" w:rsidRPr="00414A8B" w:rsidP="00414A8B">
      <w:pPr>
        <w:pStyle w:val="Heading1"/>
      </w:pPr>
      <w:bookmarkStart w:id="3" w:name="O_959373"/>
      <w:bookmarkEnd w:id="3"/>
      <w:r w:rsidRPr="00414A8B">
        <w:t>Pre-requisite Unit</w:t>
      </w:r>
    </w:p>
    <w:p w:rsidR="00000000" w:rsidRPr="00414A8B" w:rsidP="006A5D73">
      <w:pPr>
        <w:pStyle w:val="BodyText"/>
      </w:pPr>
      <w:r w:rsidRPr="00414A8B">
        <w:t>Nil</w:t>
      </w:r>
    </w:p>
    <w:p w:rsidR="00000000" w:rsidRPr="00414A8B" w:rsidP="00414A8B">
      <w:pPr>
        <w:pStyle w:val="Heading1"/>
      </w:pPr>
      <w:bookmarkStart w:id="4" w:name="O_959375"/>
      <w:bookmarkEnd w:id="4"/>
      <w:r w:rsidRPr="00414A8B">
        <w:t>Unit Sector</w:t>
      </w:r>
    </w:p>
    <w:p w:rsidR="00000000" w:rsidRPr="00414A8B" w:rsidP="006A5D73">
      <w:pPr>
        <w:pStyle w:val="BodyText"/>
      </w:pPr>
      <w:r w:rsidRPr="00414A8B">
        <w:t>Performance services greyhounds (PSG)</w:t>
      </w:r>
    </w:p>
    <w:p w:rsidR="00000000" w:rsidRPr="00414A8B" w:rsidP="00414A8B">
      <w:pPr>
        <w:pStyle w:val="Heading1"/>
      </w:pPr>
      <w:bookmarkStart w:id="5" w:name="O_959376"/>
      <w:bookmarkEnd w:id="5"/>
      <w:r w:rsidRPr="00414A8B">
        <w:t>Elements and Performance Criteria</w:t>
      </w:r>
    </w:p>
    <w:tbl>
      <w:tblPr>
        <w:tblW w:w="9520" w:type="dxa"/>
        <w:tblLayout w:type="fixed"/>
        <w:tblCellMar>
          <w:left w:w="62" w:type="dxa"/>
          <w:right w:w="62" w:type="dxa"/>
        </w:tblCellMar>
        <w:tblLook w:val="0000"/>
      </w:tblPr>
      <w:tblGrid>
        <w:gridCol w:w="2580"/>
        <w:gridCol w:w="6940"/>
      </w:tblGrid>
      <w:tr w:rsidTr="006A5D7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14A8B" w:rsidP="00414A8B">
            <w:pPr>
              <w:pStyle w:val="BodyText"/>
            </w:pPr>
            <w:r w:rsidRPr="00414A8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4A8B">
            <w:pPr>
              <w:pStyle w:val="BodyText"/>
              <w:rPr>
                <w:lang w:val="en-NZ"/>
              </w:rPr>
            </w:pPr>
            <w:r w:rsidRPr="00414A8B">
              <w:rPr>
                <w:rStyle w:val="SpecialBold"/>
              </w:rPr>
              <w:t>Performance Criteria</w:t>
            </w:r>
          </w:p>
        </w:tc>
      </w:tr>
      <w:tr w:rsidTr="006A5D7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14A8B" w:rsidP="00414A8B">
            <w:pPr>
              <w:pStyle w:val="BodyText"/>
            </w:pPr>
            <w:r w:rsidRPr="00414A8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4A8B">
            <w:pPr>
              <w:pStyle w:val="BodyText"/>
              <w:rPr>
                <w:lang w:val="en-NZ"/>
              </w:rPr>
            </w:pPr>
            <w:r w:rsidRPr="00414A8B">
              <w:rPr>
                <w:rStyle w:val="Emphasis"/>
              </w:rPr>
              <w:t>Performance criteria describe the performance needed to demonstrat</w:t>
            </w:r>
            <w:r w:rsidRPr="00414A8B">
              <w:rPr>
                <w:rStyle w:val="Emphasis"/>
              </w:rPr>
              <w:t>e achievement of the element.</w:t>
            </w:r>
          </w:p>
        </w:tc>
      </w:tr>
      <w:tr w:rsidTr="006A5D7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A8B">
            <w:pPr>
              <w:pStyle w:val="BodyText"/>
              <w:rPr>
                <w:lang w:val="en-NZ"/>
              </w:rPr>
            </w:pPr>
            <w:r w:rsidRPr="00414A8B">
              <w:t xml:space="preserve">1. Meet integrity </w:t>
            </w:r>
            <w:r w:rsidRPr="00414A8B">
              <w:t>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A8B" w:rsidP="00414A8B">
            <w:pPr>
              <w:pStyle w:val="BodyText"/>
            </w:pPr>
            <w:r w:rsidRPr="00414A8B">
              <w:t xml:space="preserve">1.1 Identify licensing schemes, codes of practice and legislative </w:t>
            </w:r>
            <w:r w:rsidRPr="00414A8B">
              <w:t>requirements related to animal welfare in the greyhound industry</w:t>
            </w:r>
          </w:p>
          <w:p w:rsidR="00000000" w:rsidRPr="00414A8B" w:rsidP="00414A8B">
            <w:pPr>
              <w:pStyle w:val="BodyText"/>
            </w:pPr>
            <w:r w:rsidRPr="00414A8B">
              <w:t>1.2 Interpret the rules of racing as they apply to own role, and follow their requirements</w:t>
            </w:r>
          </w:p>
          <w:p w:rsidR="00000000" w:rsidRPr="00414A8B" w:rsidP="00414A8B">
            <w:pPr>
              <w:pStyle w:val="BodyText"/>
            </w:pPr>
            <w:r w:rsidRPr="00414A8B">
              <w:t>1.3 Determine acceptable and non-acceptable behaviour and practices</w:t>
            </w:r>
          </w:p>
          <w:p w:rsidR="00000000" w:rsidRPr="00414A8B" w:rsidP="00414A8B">
            <w:pPr>
              <w:pStyle w:val="BodyText"/>
            </w:pPr>
            <w:r w:rsidRPr="00414A8B">
              <w:t>1.4 Display integrity in own behaviour, including reporting observed breaches to appropriate auth</w:t>
            </w:r>
            <w:r w:rsidRPr="00414A8B">
              <w:t>orities</w:t>
            </w:r>
          </w:p>
          <w:p w:rsidR="00000000" w:rsidP="00414A8B">
            <w:pPr>
              <w:pStyle w:val="BodyText"/>
              <w:rPr>
                <w:lang w:val="en-NZ"/>
              </w:rPr>
            </w:pPr>
            <w:r w:rsidRPr="00414A8B">
              <w:t>1.5 Follow directions and carry out requests given by stewards and officials</w:t>
            </w:r>
          </w:p>
        </w:tc>
      </w:tr>
      <w:tr w:rsidTr="006A5D7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A8B">
            <w:pPr>
              <w:pStyle w:val="BodyText"/>
              <w:rPr>
                <w:lang w:val="en-NZ"/>
              </w:rPr>
            </w:pPr>
            <w:r w:rsidRPr="00414A8B">
              <w:t>2. Demonstrate ethical practice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A8B" w:rsidP="00414A8B">
            <w:pPr>
              <w:pStyle w:val="BodyText"/>
            </w:pPr>
            <w:r w:rsidRPr="00414A8B">
              <w:t>2.1 Demonstrate open, honest and ethical dealings with stakeholders and other organisations</w:t>
            </w:r>
          </w:p>
          <w:p w:rsidR="00000000" w:rsidRPr="00414A8B" w:rsidP="00414A8B">
            <w:pPr>
              <w:pStyle w:val="BodyText"/>
            </w:pPr>
            <w:r w:rsidRPr="00414A8B">
              <w:t>2.2 Place industry goals above self-interest o</w:t>
            </w:r>
            <w:r w:rsidRPr="00414A8B">
              <w:t xml:space="preserve">r gain and promptly declare perceived or actual conflicts of interest </w:t>
            </w:r>
          </w:p>
          <w:p w:rsidR="00000000" w:rsidP="00414A8B">
            <w:pPr>
              <w:pStyle w:val="BodyText"/>
              <w:rPr>
                <w:lang w:val="en-NZ"/>
              </w:rPr>
            </w:pPr>
            <w:r w:rsidRPr="00414A8B">
              <w:t>2.3 Demonstrate commitment to ethical animal welfare practices and report any breaches to appropriate authorities</w:t>
            </w:r>
          </w:p>
        </w:tc>
      </w:tr>
      <w:tr w:rsidTr="006A5D7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A8B">
            <w:pPr>
              <w:pStyle w:val="BodyText"/>
              <w:rPr>
                <w:lang w:val="en-NZ"/>
              </w:rPr>
            </w:pPr>
            <w:r w:rsidRPr="00414A8B">
              <w:t>3. Operate within social licence conditions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A8B" w:rsidP="00414A8B">
            <w:pPr>
              <w:pStyle w:val="BodyText"/>
            </w:pPr>
            <w:r w:rsidRPr="00414A8B">
              <w:t xml:space="preserve">3.1 Interpret context and </w:t>
            </w:r>
            <w:r w:rsidRPr="00414A8B">
              <w:t>changes in community expectations of the greyhound racing industry</w:t>
            </w:r>
          </w:p>
          <w:p w:rsidR="00000000" w:rsidRPr="00414A8B" w:rsidP="00414A8B">
            <w:pPr>
              <w:pStyle w:val="BodyText"/>
            </w:pPr>
            <w:r w:rsidRPr="00414A8B">
              <w:t>3.2 Identify factors that affect public perceptions of the greyhound racing industry</w:t>
            </w:r>
          </w:p>
          <w:p w:rsidR="00000000" w:rsidP="00414A8B">
            <w:pPr>
              <w:pStyle w:val="BodyText"/>
              <w:rPr>
                <w:lang w:val="en-NZ"/>
              </w:rPr>
            </w:pPr>
            <w:r w:rsidRPr="00414A8B">
              <w:t>3.3 Model ethical practice in all actions to enhance public confidence in racing integrity</w:t>
            </w:r>
          </w:p>
        </w:tc>
      </w:tr>
      <w:tr w:rsidTr="006A5D7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A8B">
            <w:pPr>
              <w:pStyle w:val="BodyText"/>
              <w:rPr>
                <w:lang w:val="en-NZ"/>
              </w:rPr>
            </w:pPr>
            <w:r w:rsidRPr="00414A8B">
              <w:t>4. Participate ethically in industry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A8B" w:rsidP="00414A8B">
            <w:pPr>
              <w:pStyle w:val="BodyText"/>
            </w:pPr>
            <w:r w:rsidRPr="00414A8B">
              <w:t>4.1 Build confidence and show commitment to integrity when communicating with individuals and public</w:t>
            </w:r>
          </w:p>
          <w:p w:rsidR="00000000" w:rsidRPr="00414A8B" w:rsidP="00414A8B">
            <w:pPr>
              <w:pStyle w:val="BodyText"/>
            </w:pPr>
            <w:r w:rsidRPr="00414A8B">
              <w:t>4.2 Provide accurate information about racing that complies with the rules of racing</w:t>
            </w:r>
          </w:p>
          <w:p w:rsidR="00000000" w:rsidRPr="00414A8B" w:rsidP="00414A8B">
            <w:pPr>
              <w:pStyle w:val="BodyText"/>
            </w:pPr>
            <w:r w:rsidRPr="00414A8B">
              <w:t>4.3 Conduct open, h</w:t>
            </w:r>
            <w:r w:rsidRPr="00414A8B">
              <w:t>onest and ethical communication with industry organisations and individual stakeholders</w:t>
            </w:r>
          </w:p>
          <w:p w:rsidR="00000000" w:rsidRPr="00414A8B" w:rsidP="00414A8B">
            <w:pPr>
              <w:pStyle w:val="BodyText"/>
            </w:pPr>
            <w:r w:rsidRPr="00414A8B">
              <w:t>4.4 Follow the Principal Racing Authority social media policy, including regulations and legislation related to non-discriminatory language and behaviour</w:t>
            </w:r>
          </w:p>
          <w:p w:rsidR="00000000" w:rsidRPr="00414A8B" w:rsidP="00414A8B">
            <w:pPr>
              <w:pStyle w:val="BodyText"/>
            </w:pPr>
            <w:r w:rsidRPr="00414A8B">
              <w:t xml:space="preserve">4.5 Treat the </w:t>
            </w:r>
            <w:r w:rsidRPr="00414A8B">
              <w:t>ideas and opinions of industry staff, licensees and other stakeholders with politeness and respect</w:t>
            </w:r>
          </w:p>
          <w:p w:rsidR="00000000" w:rsidRPr="00414A8B" w:rsidP="00414A8B">
            <w:pPr>
              <w:pStyle w:val="BodyText"/>
            </w:pPr>
            <w:r w:rsidRPr="00414A8B">
              <w:t>4.6 Deal with sensitive and private information according to applicable Principal Racing Authority privacy and information policies, and relevant legislation</w:t>
            </w:r>
          </w:p>
          <w:p w:rsidR="00000000" w:rsidRPr="00414A8B" w:rsidP="00414A8B">
            <w:pPr>
              <w:pStyle w:val="BodyText"/>
            </w:pPr>
            <w:r w:rsidRPr="00414A8B">
              <w:t>4.7 Deal with conflict openly and honestly to never jeopardise race integrity or animal welfare</w:t>
            </w:r>
          </w:p>
        </w:tc>
      </w:tr>
    </w:tbl>
    <w:p w:rsidR="00000000" w:rsidRPr="00414A8B" w:rsidP="00414A8B">
      <w:pPr>
        <w:pStyle w:val="BodyText"/>
      </w:pPr>
    </w:p>
    <w:p w:rsidR="00000000" w:rsidRPr="00414A8B" w:rsidP="00414A8B">
      <w:pPr>
        <w:pStyle w:val="AllowPageBreak"/>
      </w:pPr>
    </w:p>
    <w:p w:rsidR="00000000" w:rsidRPr="00414A8B" w:rsidP="00414A8B">
      <w:pPr>
        <w:pStyle w:val="Heading1"/>
      </w:pPr>
      <w:bookmarkStart w:id="6" w:name="O_959377"/>
      <w:bookmarkEnd w:id="6"/>
      <w:r w:rsidRPr="00414A8B">
        <w:t>Foundation Skills</w:t>
      </w:r>
    </w:p>
    <w:p w:rsidR="00000000" w:rsidRPr="006A5D73" w:rsidP="006A5D73">
      <w:pPr>
        <w:pStyle w:val="BodyText"/>
        <w:rPr>
          <w:i/>
        </w:rPr>
      </w:pPr>
      <w:r w:rsidRPr="006A5D73">
        <w:rPr>
          <w:rStyle w:val="Emphasis"/>
        </w:rPr>
        <w:t>This section describes those language, literacy, numeracy and employment skills that are essential for performance in this</w:t>
      </w:r>
      <w:r w:rsidRPr="006A5D73">
        <w:rPr>
          <w:rStyle w:val="Emphasis"/>
        </w:rPr>
        <w:t xml:space="preserve">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14A8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A8B" w:rsidP="00414A8B">
            <w:pPr>
              <w:pStyle w:val="BodyText"/>
            </w:pPr>
            <w:r w:rsidRPr="00414A8B">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A8B">
            <w:pPr>
              <w:pStyle w:val="BodyText"/>
              <w:rPr>
                <w:lang w:val="en-NZ"/>
              </w:rPr>
            </w:pPr>
            <w:r w:rsidRPr="00414A8B">
              <w:rPr>
                <w:rStyle w:val="SpecialBold"/>
              </w:rPr>
              <w:t>Description</w:t>
            </w:r>
          </w:p>
        </w:tc>
      </w:tr>
      <w:tr w:rsidTr="00414A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A8B">
            <w:pPr>
              <w:pStyle w:val="BodyText"/>
              <w:rPr>
                <w:lang w:val="en-NZ"/>
              </w:rPr>
            </w:pPr>
            <w:r w:rsidRPr="00414A8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A8B">
            <w:pPr>
              <w:pStyle w:val="ListBullet"/>
              <w:rPr>
                <w:lang w:val="en-NZ"/>
              </w:rPr>
            </w:pPr>
            <w:r w:rsidRPr="00414A8B">
              <w:t xml:space="preserve">Select information on workplace policies, community views on racing, animal welfare, and the rules </w:t>
            </w:r>
            <w:r w:rsidRPr="00414A8B">
              <w:t>of racing from a range of written texts, both online and in hard copy</w:t>
            </w:r>
          </w:p>
        </w:tc>
      </w:tr>
      <w:tr w:rsidTr="00414A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A8B">
            <w:pPr>
              <w:pStyle w:val="BodyText"/>
              <w:rPr>
                <w:lang w:val="en-NZ"/>
              </w:rPr>
            </w:pPr>
            <w:r w:rsidRPr="00414A8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A8B">
            <w:pPr>
              <w:pStyle w:val="ListBullet"/>
              <w:rPr>
                <w:lang w:val="en-NZ"/>
              </w:rPr>
            </w:pPr>
            <w:r w:rsidRPr="00414A8B">
              <w:t>Discuss with racing staff the requirements of work roles and basic concepts relating to community views on racing, and industry policy</w:t>
            </w:r>
          </w:p>
        </w:tc>
      </w:tr>
      <w:tr w:rsidTr="00414A8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A8B">
            <w:pPr>
              <w:pStyle w:val="BodyText"/>
              <w:rPr>
                <w:lang w:val="en-NZ"/>
              </w:rPr>
            </w:pPr>
            <w:r w:rsidRPr="00414A8B">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A8B" w:rsidP="00414A8B">
            <w:pPr>
              <w:pStyle w:val="ListBullet"/>
            </w:pPr>
            <w:r w:rsidRPr="00414A8B">
              <w:t>Build knowledge abo</w:t>
            </w:r>
            <w:r w:rsidRPr="00414A8B">
              <w:t>ut community views on animal welfare, and how to model ethical behaviour</w:t>
            </w:r>
          </w:p>
        </w:tc>
      </w:tr>
    </w:tbl>
    <w:p w:rsidR="00000000" w:rsidRPr="00414A8B" w:rsidP="00414A8B">
      <w:pPr>
        <w:pStyle w:val="BodyText"/>
      </w:pPr>
    </w:p>
    <w:p w:rsidR="00000000" w:rsidRPr="00414A8B" w:rsidP="00414A8B">
      <w:pPr>
        <w:pStyle w:val="AllowPageBreak"/>
      </w:pPr>
    </w:p>
    <w:p w:rsidR="00000000" w:rsidRPr="00414A8B" w:rsidP="00414A8B">
      <w:pPr>
        <w:pStyle w:val="Heading1"/>
      </w:pPr>
      <w:bookmarkStart w:id="7" w:name="O_959379"/>
      <w:bookmarkEnd w:id="7"/>
      <w:r w:rsidRPr="00414A8B">
        <w:t>Unit Mapping Information</w:t>
      </w:r>
    </w:p>
    <w:tbl>
      <w:tblPr>
        <w:tblW w:w="9520" w:type="dxa"/>
        <w:tblLayout w:type="fixed"/>
        <w:tblCellMar>
          <w:left w:w="62" w:type="dxa"/>
          <w:right w:w="62" w:type="dxa"/>
        </w:tblCellMar>
        <w:tblLook w:val="0000"/>
      </w:tblPr>
      <w:tblGrid>
        <w:gridCol w:w="1871"/>
        <w:gridCol w:w="2128"/>
        <w:gridCol w:w="2409"/>
        <w:gridCol w:w="3112"/>
      </w:tblGrid>
      <w:tr w:rsidTr="00414A8B">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A8B" w:rsidP="00414A8B">
            <w:pPr>
              <w:pStyle w:val="BodyText"/>
            </w:pPr>
            <w:r w:rsidRPr="00414A8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A8B" w:rsidP="00414A8B">
            <w:pPr>
              <w:pStyle w:val="BodyText"/>
            </w:pPr>
            <w:r w:rsidRPr="00414A8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A8B" w:rsidP="00414A8B">
            <w:pPr>
              <w:pStyle w:val="BodyText"/>
            </w:pPr>
            <w:r w:rsidRPr="00414A8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A8B">
            <w:pPr>
              <w:pStyle w:val="BodyText"/>
              <w:rPr>
                <w:lang w:val="en-NZ"/>
              </w:rPr>
            </w:pPr>
            <w:r w:rsidRPr="00414A8B">
              <w:rPr>
                <w:rStyle w:val="SpecialBold"/>
              </w:rPr>
              <w:t>Equivalence status</w:t>
            </w:r>
          </w:p>
        </w:tc>
      </w:tr>
      <w:tr w:rsidTr="00414A8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A8B">
            <w:pPr>
              <w:pStyle w:val="BodyText"/>
              <w:rPr>
                <w:lang w:val="en-NZ"/>
              </w:rPr>
            </w:pPr>
            <w:r w:rsidRPr="00414A8B">
              <w:t>RGRPSG207 Demonstrate greyhound racing industry integrity and ethical practice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A8B">
            <w:pPr>
              <w:pStyle w:val="BodyText"/>
              <w:rPr>
                <w:lang w:val="en-NZ"/>
              </w:rPr>
            </w:pPr>
            <w:r w:rsidRPr="00414A8B">
              <w:t>RGRCMN001A Comply with the rules of racing and related protocols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A8B">
            <w:pPr>
              <w:pStyle w:val="BodyText"/>
              <w:rPr>
                <w:lang w:val="en-NZ"/>
              </w:rPr>
            </w:pPr>
            <w:r w:rsidRPr="00414A8B">
              <w:t>Content used to create greyhound specific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A8B" w:rsidP="00414A8B">
            <w:pPr>
              <w:pStyle w:val="BodyText"/>
            </w:pPr>
            <w:r w:rsidRPr="00414A8B">
              <w:t>No equivalent unit</w:t>
            </w:r>
          </w:p>
        </w:tc>
      </w:tr>
    </w:tbl>
    <w:p w:rsidR="00000000" w:rsidRPr="00414A8B" w:rsidP="00414A8B">
      <w:pPr>
        <w:pStyle w:val="BodyText"/>
      </w:pPr>
    </w:p>
    <w:p w:rsidR="00000000" w:rsidRPr="00414A8B" w:rsidP="00414A8B">
      <w:pPr>
        <w:pStyle w:val="AllowPageBreak"/>
      </w:pPr>
    </w:p>
    <w:p w:rsidR="00000000" w:rsidRPr="00414A8B" w:rsidP="00414A8B">
      <w:pPr>
        <w:pStyle w:val="Heading1"/>
      </w:pPr>
      <w:bookmarkStart w:id="8" w:name="O_959386"/>
      <w:bookmarkEnd w:id="8"/>
      <w:r w:rsidRPr="00414A8B">
        <w:t>Links</w:t>
      </w:r>
    </w:p>
    <w:p w:rsidR="00000000" w:rsidRPr="00414A8B" w:rsidP="006A5D73">
      <w:pPr>
        <w:pStyle w:val="BodyText"/>
      </w:pPr>
      <w:r w:rsidRPr="00414A8B">
        <w:t>Companion Volumes, in</w:t>
      </w:r>
      <w:r w:rsidRPr="00414A8B">
        <w:t xml:space="preserve">cluding Implementation Guides, are available at VETNet: - </w:t>
      </w:r>
      <w:r>
        <w:fldChar w:fldCharType="begin"/>
      </w:r>
      <w:r>
        <w:instrText xml:space="preserve"> HYPERLINK "https://vetnet.gov.au/Pages/TrainingDocs.aspx?q=5c4b8489-f7e1-463b-81c8-6ecce6c192a0" </w:instrText>
      </w:r>
      <w:r>
        <w:fldChar w:fldCharType="separate"/>
      </w:r>
      <w:r w:rsidRPr="00105B66">
        <w:rPr>
          <w:rStyle w:val="Hyperlink"/>
        </w:rPr>
        <w:t>https://vetnet.gov.au/Pages/TrainingDocs.aspx?q=5c4b8489-f7e1-463b-81c8-6ecce6c192a0</w:t>
      </w:r>
      <w:r>
        <w:fldChar w:fldCharType="end"/>
      </w:r>
    </w:p>
    <w:p w:rsidR="00000000" w:rsidRPr="00414A8B" w:rsidP="006A5D73">
      <w:pPr>
        <w:pStyle w:val="BodyText"/>
        <w:sectPr w:rsidSect="00414A8B">
          <w:headerReference w:type="default" r:id="rId10"/>
          <w:footerReference w:type="default" r:id="rId11"/>
          <w:pgSz w:w="11908" w:h="16833"/>
          <w:pgMar w:top="1702" w:right="1418" w:bottom="1702" w:left="1418" w:header="992" w:footer="992" w:gutter="0"/>
          <w:cols w:space="720"/>
          <w:noEndnote/>
          <w:docGrid w:linePitch="299"/>
        </w:sectPr>
      </w:pPr>
    </w:p>
    <w:p w:rsidR="00000000" w:rsidRPr="00414A8B" w:rsidP="00414A8B">
      <w:pPr>
        <w:pStyle w:val="SuperHeading"/>
      </w:pPr>
      <w:r w:rsidRPr="00414A8B">
        <w:t xml:space="preserve">Assessment </w:t>
      </w:r>
      <w:r w:rsidRPr="00414A8B">
        <w:t>Requirements for RGRPSG207 Demonstrate greyhound racing industry integrity and ethical practice</w:t>
      </w:r>
    </w:p>
    <w:p w:rsidR="00000000" w:rsidRPr="00414A8B" w:rsidP="00414A8B">
      <w:pPr>
        <w:pStyle w:val="Heading1"/>
      </w:pPr>
      <w:bookmarkStart w:id="9" w:name="O_959381"/>
      <w:bookmarkEnd w:id="9"/>
      <w:r w:rsidRPr="00414A8B">
        <w:t>Modification History</w:t>
      </w:r>
    </w:p>
    <w:tbl>
      <w:tblPr>
        <w:tblW w:w="9520" w:type="dxa"/>
        <w:tblLayout w:type="fixed"/>
        <w:tblCellMar>
          <w:left w:w="62" w:type="dxa"/>
          <w:right w:w="62" w:type="dxa"/>
        </w:tblCellMar>
        <w:tblLook w:val="0000"/>
      </w:tblPr>
      <w:tblGrid>
        <w:gridCol w:w="2581"/>
        <w:gridCol w:w="6939"/>
      </w:tblGrid>
      <w:tr w:rsidTr="00414A8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A8B" w:rsidP="00414A8B">
            <w:pPr>
              <w:pStyle w:val="BodyText"/>
            </w:pPr>
            <w:r w:rsidRPr="00414A8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A8B">
            <w:pPr>
              <w:pStyle w:val="BodyText"/>
              <w:rPr>
                <w:lang w:val="en-NZ"/>
              </w:rPr>
            </w:pPr>
            <w:r w:rsidRPr="00414A8B">
              <w:rPr>
                <w:rStyle w:val="SpecialBold"/>
              </w:rPr>
              <w:t>Comments</w:t>
            </w:r>
          </w:p>
        </w:tc>
      </w:tr>
      <w:tr w:rsidTr="00414A8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A8B">
            <w:pPr>
              <w:pStyle w:val="BodyText"/>
              <w:rPr>
                <w:lang w:val="en-NZ"/>
              </w:rPr>
            </w:pPr>
            <w:r w:rsidRPr="00414A8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A8B" w:rsidP="00414A8B">
            <w:pPr>
              <w:pStyle w:val="BodyText"/>
            </w:pPr>
            <w:r w:rsidRPr="00414A8B">
              <w:t>This version released with RGR Racing and Breeding Training Package Version 1.0.</w:t>
            </w:r>
          </w:p>
        </w:tc>
      </w:tr>
    </w:tbl>
    <w:p w:rsidR="00000000" w:rsidRPr="00414A8B" w:rsidP="00414A8B">
      <w:pPr>
        <w:pStyle w:val="BodyText"/>
      </w:pPr>
    </w:p>
    <w:p w:rsidR="00000000" w:rsidRPr="00414A8B" w:rsidP="00414A8B">
      <w:pPr>
        <w:pStyle w:val="AllowPageBreak"/>
      </w:pPr>
    </w:p>
    <w:p w:rsidR="00000000" w:rsidRPr="00414A8B" w:rsidP="00414A8B">
      <w:pPr>
        <w:pStyle w:val="Heading1"/>
      </w:pPr>
      <w:bookmarkStart w:id="10" w:name="O_959382"/>
      <w:bookmarkEnd w:id="10"/>
      <w:r w:rsidRPr="00414A8B">
        <w:t>Performance Evidence</w:t>
      </w:r>
    </w:p>
    <w:p w:rsidR="00000000" w:rsidRPr="00414A8B" w:rsidP="006A5D73">
      <w:pPr>
        <w:pStyle w:val="BodyText"/>
      </w:pPr>
      <w:r w:rsidRPr="00414A8B">
        <w:t>An individual demonstrating competency must satisfy all of the elements and performance criteria in this unit. There must be evidence that the individual has demonstrated a commitment to integrity in the greyhound racing indust</w:t>
      </w:r>
      <w:r w:rsidRPr="00414A8B">
        <w:t>ry and followed ethical practices over a period of time that included having:</w:t>
      </w:r>
    </w:p>
    <w:p w:rsidR="00000000" w:rsidRPr="00414A8B" w:rsidP="00414A8B">
      <w:pPr>
        <w:pStyle w:val="ListBullet"/>
      </w:pPr>
      <w:r w:rsidRPr="00414A8B">
        <w:t>demonstrated a knowledge and understanding of acceptable and unacceptable behaviour on at least three occasions</w:t>
      </w:r>
    </w:p>
    <w:p w:rsidR="00000000" w:rsidRPr="00414A8B" w:rsidP="00414A8B">
      <w:pPr>
        <w:pStyle w:val="ListBullet"/>
      </w:pPr>
      <w:r w:rsidRPr="00414A8B">
        <w:t>demonstrated the ability to recognise and report unethical behaviour and breaches of integrity on at least three occasions</w:t>
      </w:r>
    </w:p>
    <w:p w:rsidR="00000000" w:rsidRPr="00414A8B" w:rsidP="00414A8B">
      <w:pPr>
        <w:pStyle w:val="ListBullet"/>
      </w:pPr>
      <w:r w:rsidRPr="00414A8B">
        <w:t>provided examples of compliance and non-compliance with social media policies in response to three scenarios.</w:t>
      </w:r>
    </w:p>
    <w:p w:rsidR="00000000" w:rsidRPr="00414A8B" w:rsidP="00414A8B">
      <w:pPr>
        <w:pStyle w:val="AllowPageBreak"/>
      </w:pPr>
    </w:p>
    <w:p w:rsidR="00000000" w:rsidRPr="00414A8B" w:rsidP="00414A8B">
      <w:pPr>
        <w:pStyle w:val="Heading1"/>
      </w:pPr>
      <w:bookmarkStart w:id="11" w:name="O_959383"/>
      <w:bookmarkEnd w:id="11"/>
      <w:r w:rsidRPr="00414A8B">
        <w:t>Knowle</w:t>
      </w:r>
      <w:r w:rsidRPr="00414A8B">
        <w:t>dge Evidence</w:t>
      </w:r>
    </w:p>
    <w:p w:rsidR="00000000" w:rsidRPr="00414A8B" w:rsidP="006A5D73">
      <w:pPr>
        <w:pStyle w:val="BodyText"/>
      </w:pPr>
      <w:r w:rsidRPr="00414A8B">
        <w:t>An individual must be able to demonstrate the knowledge required to perform the tasks outlined in the elements and performance criteria of this unit. This includes knowledge of:</w:t>
      </w:r>
    </w:p>
    <w:p w:rsidR="00000000" w:rsidRPr="00414A8B" w:rsidP="00414A8B">
      <w:pPr>
        <w:pStyle w:val="ListBullet"/>
      </w:pPr>
      <w:r w:rsidRPr="00414A8B">
        <w:t>principles of racing industry ethics and integrity, including th</w:t>
      </w:r>
      <w:r w:rsidRPr="00414A8B">
        <w:t>e behaviours that constitute ethical and unethical conduct in racing</w:t>
      </w:r>
    </w:p>
    <w:p w:rsidR="00000000" w:rsidRPr="00414A8B" w:rsidP="00414A8B">
      <w:pPr>
        <w:pStyle w:val="ListBullet"/>
      </w:pPr>
      <w:r w:rsidRPr="00414A8B">
        <w:t xml:space="preserve">animal welfare and ethics codes of practice and requirements    </w:t>
      </w:r>
    </w:p>
    <w:p w:rsidR="00000000" w:rsidRPr="00414A8B" w:rsidP="00414A8B">
      <w:pPr>
        <w:pStyle w:val="ListBullet"/>
      </w:pPr>
      <w:r w:rsidRPr="00414A8B">
        <w:t>roles and powers of registration and licensing bodies</w:t>
      </w:r>
    </w:p>
    <w:p w:rsidR="00000000" w:rsidRPr="00414A8B" w:rsidP="00414A8B">
      <w:pPr>
        <w:pStyle w:val="ListBullet"/>
      </w:pPr>
      <w:r w:rsidRPr="00414A8B">
        <w:t xml:space="preserve">the concept of a social licence and what it means for the greyhound </w:t>
      </w:r>
      <w:r w:rsidRPr="00414A8B">
        <w:t>industry</w:t>
      </w:r>
    </w:p>
    <w:p w:rsidR="00000000" w:rsidRPr="00414A8B" w:rsidP="00414A8B">
      <w:pPr>
        <w:pStyle w:val="ListBullet"/>
      </w:pPr>
      <w:r w:rsidRPr="00414A8B">
        <w:t>ethical and integrity issues confronting greyhound industry participants</w:t>
      </w:r>
    </w:p>
    <w:p w:rsidR="00000000" w:rsidRPr="00414A8B" w:rsidP="00414A8B">
      <w:pPr>
        <w:pStyle w:val="ListBullet"/>
      </w:pPr>
      <w:r w:rsidRPr="00414A8B">
        <w:t>acceptable and non-acceptable behaviour and practices in greyhound racing</w:t>
      </w:r>
    </w:p>
    <w:p w:rsidR="00000000" w:rsidRPr="00414A8B" w:rsidP="00414A8B">
      <w:pPr>
        <w:pStyle w:val="ListBullet"/>
      </w:pPr>
      <w:r w:rsidRPr="00414A8B">
        <w:t>appeals and inquiries processes and procedures</w:t>
      </w:r>
    </w:p>
    <w:p w:rsidR="00000000" w:rsidRPr="00414A8B" w:rsidP="00414A8B">
      <w:pPr>
        <w:pStyle w:val="ListBullet"/>
      </w:pPr>
      <w:r w:rsidRPr="00414A8B">
        <w:t>range of different communication channels used in the</w:t>
      </w:r>
      <w:r w:rsidRPr="00414A8B">
        <w:t xml:space="preserve"> industry, including private, public, online and on-the-record</w:t>
      </w:r>
    </w:p>
    <w:p w:rsidR="00000000" w:rsidRPr="00414A8B" w:rsidP="00414A8B">
      <w:pPr>
        <w:pStyle w:val="ListBullet"/>
      </w:pPr>
      <w:r w:rsidRPr="00414A8B">
        <w:t>industry standards and expectations</w:t>
      </w:r>
    </w:p>
    <w:p w:rsidR="00000000" w:rsidRPr="00414A8B" w:rsidP="00414A8B">
      <w:pPr>
        <w:pStyle w:val="ListBullet"/>
      </w:pPr>
      <w:r w:rsidRPr="00414A8B">
        <w:t>own roles and responsibilities in relation to other industry personnel</w:t>
      </w:r>
    </w:p>
    <w:p w:rsidR="00000000" w:rsidRPr="00414A8B" w:rsidP="00414A8B">
      <w:pPr>
        <w:pStyle w:val="ListBullet"/>
      </w:pPr>
      <w:r w:rsidRPr="00414A8B">
        <w:t>protocols and procedures for communicating with stewards and racing officials</w:t>
      </w:r>
    </w:p>
    <w:p w:rsidR="00000000" w:rsidRPr="00414A8B" w:rsidP="00414A8B">
      <w:pPr>
        <w:pStyle w:val="ListBullet"/>
      </w:pPr>
      <w:r w:rsidRPr="00414A8B">
        <w:t>regulati</w:t>
      </w:r>
      <w:r w:rsidRPr="00414A8B">
        <w:t>ons and legislation related to non-discriminatory language and behaviour</w:t>
      </w:r>
    </w:p>
    <w:p w:rsidR="00000000" w:rsidRPr="00414A8B" w:rsidP="00414A8B">
      <w:pPr>
        <w:pStyle w:val="ListBullet"/>
      </w:pPr>
      <w:r w:rsidRPr="00414A8B">
        <w:t>rules of racing.</w:t>
      </w:r>
    </w:p>
    <w:p w:rsidR="00000000" w:rsidRPr="00414A8B" w:rsidP="00414A8B">
      <w:pPr>
        <w:pStyle w:val="AllowPageBreak"/>
      </w:pPr>
    </w:p>
    <w:p w:rsidR="00000000" w:rsidRPr="00414A8B" w:rsidP="00414A8B">
      <w:pPr>
        <w:pStyle w:val="Heading1"/>
      </w:pPr>
      <w:bookmarkStart w:id="12" w:name="O_959384"/>
      <w:bookmarkEnd w:id="12"/>
      <w:r w:rsidRPr="00414A8B">
        <w:t>Assessment Conditions</w:t>
      </w:r>
    </w:p>
    <w:p w:rsidR="00000000" w:rsidRPr="00414A8B" w:rsidP="006A5D73">
      <w:pPr>
        <w:pStyle w:val="BodyText"/>
      </w:pPr>
      <w:r w:rsidRPr="00414A8B">
        <w:t>Assessment of skills must take place under the following conditions:</w:t>
      </w:r>
    </w:p>
    <w:p w:rsidR="00000000" w:rsidRPr="00414A8B" w:rsidP="00414A8B">
      <w:pPr>
        <w:pStyle w:val="ListBullet"/>
      </w:pPr>
      <w:r w:rsidRPr="00414A8B">
        <w:t>physical conditions:</w:t>
      </w:r>
    </w:p>
    <w:p w:rsidR="00000000" w:rsidRPr="00414A8B" w:rsidP="00414A8B">
      <w:pPr>
        <w:pStyle w:val="ListBullet2"/>
      </w:pPr>
      <w:r w:rsidRPr="00414A8B">
        <w:t>a greyhound estab</w:t>
      </w:r>
      <w:r w:rsidRPr="00414A8B">
        <w:t>lishment or an environment that accurately represents workplace conditions</w:t>
      </w:r>
    </w:p>
    <w:p w:rsidR="00000000" w:rsidRPr="00414A8B" w:rsidP="00414A8B">
      <w:pPr>
        <w:pStyle w:val="ListBullet"/>
      </w:pPr>
      <w:r w:rsidRPr="00414A8B">
        <w:t>specifications:</w:t>
      </w:r>
    </w:p>
    <w:p w:rsidR="00000000" w:rsidRPr="00414A8B" w:rsidP="00414A8B">
      <w:pPr>
        <w:pStyle w:val="ListBullet2"/>
      </w:pPr>
      <w:r w:rsidRPr="00414A8B">
        <w:t>access to the rules of racing, and relevant codes of practice for greyhound racing and for greyhound health and welfare.</w:t>
      </w:r>
    </w:p>
    <w:p w:rsidR="00000000" w:rsidRPr="00414A8B" w:rsidP="006A5D73">
      <w:pPr>
        <w:pStyle w:val="BodyText"/>
      </w:pPr>
      <w:r w:rsidRPr="00414A8B">
        <w:t>Assessors of this unit must satisfy the re</w:t>
      </w:r>
      <w:r w:rsidRPr="00414A8B">
        <w:t>quirements for assessors in applicable vocational education and training legislation, frameworks and/or standards.</w:t>
      </w:r>
    </w:p>
    <w:p w:rsidR="00000000" w:rsidRPr="00414A8B" w:rsidP="00414A8B">
      <w:pPr>
        <w:pStyle w:val="Heading1"/>
      </w:pPr>
      <w:bookmarkStart w:id="13" w:name="O_959387"/>
      <w:bookmarkEnd w:id="13"/>
      <w:r w:rsidRPr="00414A8B">
        <w:t>Links</w:t>
      </w:r>
    </w:p>
    <w:p w:rsidR="00000000" w:rsidRPr="00414A8B" w:rsidP="006A5D73">
      <w:pPr>
        <w:pStyle w:val="BodyText"/>
      </w:pPr>
      <w:r w:rsidRPr="00414A8B">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105B66">
        <w:rPr>
          <w:rStyle w:val="Hyperlink"/>
        </w:rPr>
        <w:t>https://vetnet.gov.au/Pages/TrainingDocs.aspx?q=5c4b8489-f7e1-463b-81c8-6ecce6c192a0</w:t>
      </w:r>
      <w:r>
        <w:fldChar w:fldCharType="end"/>
      </w:r>
    </w:p>
    <w:p w:rsidR="00000000" w:rsidRPr="00414A8B" w:rsidP="00414A8B"/>
    <w:sectPr w:rsidSect="00414A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A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A8B" w:rsidRPr="006A5D73" w:rsidP="006A5D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A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73" w:rsidP="00414A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5D73" w:rsidP="00414A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A5D73" w:rsidP="00414A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A8B" w:rsidP="00414A8B">
    <w:pPr>
      <w:pStyle w:val="Footer"/>
      <w:framePr w:wrap="around"/>
    </w:pPr>
    <w:r>
      <w:fldChar w:fldCharType="begin"/>
    </w:r>
    <w:r>
      <w:instrText xml:space="preserve"> DOCPROPERTY  Subject  \* MERGEFORMAT </w:instrText>
    </w:r>
    <w:r>
      <w:fldChar w:fldCharType="separate"/>
    </w:r>
    <w:r w:rsidR="006A5D73">
      <w:t>Approved</w:t>
    </w:r>
    <w:r w:rsidR="006A5D73">
      <w:fldChar w:fldCharType="end"/>
    </w:r>
    <w:r>
      <w:tab/>
      <w:t xml:space="preserve">Page </w:t>
    </w:r>
    <w:r>
      <w:fldChar w:fldCharType="begin"/>
    </w:r>
    <w:r>
      <w:instrText xml:space="preserve"> PAGE  \* Arabic  \* MERGEFORMAT </w:instrText>
    </w:r>
    <w:r>
      <w:fldChar w:fldCharType="separate"/>
    </w:r>
    <w:r w:rsidR="006A5D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5D73">
      <w:rPr>
        <w:noProof/>
      </w:rPr>
      <w:t>4</w:t>
    </w:r>
    <w:r>
      <w:rPr>
        <w:noProof/>
      </w:rPr>
      <w:fldChar w:fldCharType="end"/>
    </w:r>
  </w:p>
  <w:p w:rsidR="00414A8B" w:rsidP="00414A8B">
    <w:pPr>
      <w:pStyle w:val="Footer"/>
      <w:framePr w:wrap="around"/>
    </w:pPr>
    <w:r>
      <w:t xml:space="preserve">© Commonwealth of Australia, </w:t>
    </w:r>
    <w:r>
      <w:fldChar w:fldCharType="begin"/>
    </w:r>
    <w:r>
      <w:instrText xml:space="preserve"> DATE  \@ "yyyy"  \* MERGEFORMAT </w:instrText>
    </w:r>
    <w:r>
      <w:fldChar w:fldCharType="separate"/>
    </w:r>
    <w:r w:rsidR="006A5D73">
      <w:rPr>
        <w:noProof/>
      </w:rPr>
      <w:t>2025</w:t>
    </w:r>
    <w:r>
      <w:fldChar w:fldCharType="end"/>
    </w:r>
    <w:r>
      <w:tab/>
    </w:r>
    <w:r>
      <w:fldChar w:fldCharType="begin"/>
    </w:r>
    <w:r>
      <w:instrText xml:space="preserve"> DOCPROPERTY  Author  \* MERGEFORMAT </w:instrText>
    </w:r>
    <w:r>
      <w:fldChar w:fldCharType="separate"/>
    </w:r>
    <w:r w:rsidR="006A5D73">
      <w:t>Skills Insight</w:t>
    </w:r>
    <w:r w:rsidR="006A5D73">
      <w:fldChar w:fldCharType="end"/>
    </w:r>
  </w:p>
  <w:p w:rsidR="00414A8B" w:rsidP="00414A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A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4A8B" w:rsidRPr="006A5D73" w:rsidP="006A5D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A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73" w:rsidRPr="002D2AF8" w:rsidP="00414A8B">
    <w:pPr>
      <w:pStyle w:val="Header"/>
      <w:framePr w:wrap="around"/>
    </w:pPr>
    <w:r>
      <w:fldChar w:fldCharType="begin"/>
    </w:r>
    <w:r>
      <w:instrText xml:space="preserve"> TITLE   \* MERGEFORMAT </w:instrText>
    </w:r>
    <w:r>
      <w:fldChar w:fldCharType="separate"/>
    </w:r>
    <w:r>
      <w:t>RGRPSG207 Demonstrate greyhound racing industry integrity and ethical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5D73" w:rsidP="00414A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A8B" w:rsidRPr="002D2AF8" w:rsidP="00414A8B">
    <w:pPr>
      <w:pStyle w:val="Header"/>
      <w:framePr w:wrap="around"/>
    </w:pPr>
    <w:r>
      <w:fldChar w:fldCharType="begin"/>
    </w:r>
    <w:r>
      <w:instrText xml:space="preserve"> TITLE   \* MERGEFORMAT </w:instrText>
    </w:r>
    <w:r>
      <w:fldChar w:fldCharType="separate"/>
    </w:r>
    <w:r w:rsidR="006A5D73">
      <w:t>RGRPSG207 Demonstrate greyhound racing industry integrity and ethical practice</w:t>
    </w:r>
    <w:r w:rsidR="006A5D73">
      <w:fldChar w:fldCharType="end"/>
    </w:r>
    <w:r>
      <w:tab/>
      <w:t xml:space="preserve">Date this document was generated: </w:t>
    </w:r>
    <w:r>
      <w:fldChar w:fldCharType="begin"/>
    </w:r>
    <w:r>
      <w:instrText xml:space="preserve"> CREATEDATE  \@ "d MMMM yyyy"  \* MERGEFORMAT </w:instrText>
    </w:r>
    <w:r>
      <w:fldChar w:fldCharType="separate"/>
    </w:r>
    <w:r w:rsidR="006A5D73">
      <w:rPr>
        <w:noProof/>
      </w:rPr>
      <w:t>2 March 2025</w:t>
    </w:r>
    <w:r>
      <w:fldChar w:fldCharType="end"/>
    </w:r>
  </w:p>
  <w:p w:rsidR="00414A8B" w:rsidP="00414A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C0B7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A4E9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4ED8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A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A8B"/>
    <w:pPr>
      <w:spacing w:before="360" w:after="60"/>
      <w:outlineLvl w:val="0"/>
    </w:pPr>
    <w:rPr>
      <w:sz w:val="32"/>
    </w:rPr>
  </w:style>
  <w:style w:type="paragraph" w:styleId="Heading2">
    <w:name w:val="heading 2"/>
    <w:basedOn w:val="HeadingBase"/>
    <w:next w:val="BodyText"/>
    <w:link w:val="Heading2Char"/>
    <w:qFormat/>
    <w:rsid w:val="00414A8B"/>
    <w:pPr>
      <w:keepLines/>
      <w:spacing w:before="240" w:after="120"/>
      <w:outlineLvl w:val="1"/>
    </w:pPr>
    <w:rPr>
      <w:sz w:val="28"/>
      <w:szCs w:val="40"/>
    </w:rPr>
  </w:style>
  <w:style w:type="paragraph" w:styleId="Heading3">
    <w:name w:val="heading 3"/>
    <w:basedOn w:val="HeadingBase"/>
    <w:next w:val="BodyText"/>
    <w:link w:val="Heading3Char"/>
    <w:qFormat/>
    <w:rsid w:val="00414A8B"/>
    <w:pPr>
      <w:spacing w:before="180" w:after="120"/>
      <w:outlineLvl w:val="2"/>
    </w:pPr>
    <w:rPr>
      <w:spacing w:val="-10"/>
      <w:kern w:val="32"/>
    </w:rPr>
  </w:style>
  <w:style w:type="paragraph" w:styleId="Heading4">
    <w:name w:val="heading 4"/>
    <w:basedOn w:val="HeadingBase"/>
    <w:next w:val="BodyText"/>
    <w:link w:val="Heading4Char"/>
    <w:qFormat/>
    <w:rsid w:val="00414A8B"/>
    <w:pPr>
      <w:spacing w:before="160" w:after="120"/>
      <w:outlineLvl w:val="3"/>
    </w:pPr>
    <w:rPr>
      <w:sz w:val="22"/>
    </w:rPr>
  </w:style>
  <w:style w:type="paragraph" w:styleId="Heading5">
    <w:name w:val="heading 5"/>
    <w:basedOn w:val="HeadingBase"/>
    <w:next w:val="Normal"/>
    <w:link w:val="Heading5Char"/>
    <w:qFormat/>
    <w:rsid w:val="00414A8B"/>
    <w:pPr>
      <w:spacing w:before="80"/>
      <w:outlineLvl w:val="4"/>
    </w:pPr>
    <w:rPr>
      <w:color w:val="918585"/>
      <w:sz w:val="20"/>
    </w:rPr>
  </w:style>
  <w:style w:type="paragraph" w:styleId="Heading6">
    <w:name w:val="heading 6"/>
    <w:basedOn w:val="HeadingBase"/>
    <w:next w:val="Normal"/>
    <w:link w:val="Heading6Char"/>
    <w:qFormat/>
    <w:rsid w:val="00414A8B"/>
    <w:pPr>
      <w:spacing w:before="60"/>
      <w:outlineLvl w:val="5"/>
    </w:pPr>
    <w:rPr>
      <w:color w:val="918585"/>
      <w:sz w:val="20"/>
    </w:rPr>
  </w:style>
  <w:style w:type="paragraph" w:styleId="Heading7">
    <w:name w:val="heading 7"/>
    <w:basedOn w:val="Normal"/>
    <w:next w:val="Normal"/>
    <w:link w:val="Heading7Char"/>
    <w:qFormat/>
    <w:rsid w:val="00414A8B"/>
    <w:pPr>
      <w:ind w:left="720"/>
      <w:outlineLvl w:val="6"/>
    </w:pPr>
    <w:rPr>
      <w:i/>
    </w:rPr>
  </w:style>
  <w:style w:type="paragraph" w:styleId="Heading8">
    <w:name w:val="heading 8"/>
    <w:basedOn w:val="Normal"/>
    <w:next w:val="Normal"/>
    <w:link w:val="Heading8Char"/>
    <w:qFormat/>
    <w:rsid w:val="00414A8B"/>
    <w:pPr>
      <w:ind w:left="720"/>
      <w:outlineLvl w:val="7"/>
    </w:pPr>
    <w:rPr>
      <w:i/>
    </w:rPr>
  </w:style>
  <w:style w:type="paragraph" w:styleId="Heading9">
    <w:name w:val="heading 9"/>
    <w:basedOn w:val="Normal"/>
    <w:next w:val="Normal"/>
    <w:link w:val="Heading9Char"/>
    <w:qFormat/>
    <w:rsid w:val="00414A8B"/>
    <w:pPr>
      <w:ind w:left="720"/>
      <w:outlineLvl w:val="8"/>
    </w:pPr>
    <w:rPr>
      <w:i/>
    </w:rPr>
  </w:style>
  <w:style w:type="character" w:default="1" w:styleId="DefaultParagraphFont">
    <w:name w:val="Default Paragraph Font"/>
    <w:uiPriority w:val="1"/>
    <w:unhideWhenUsed/>
    <w:rsid w:val="00414A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A8B"/>
  </w:style>
  <w:style w:type="character" w:customStyle="1" w:styleId="Heading1Char">
    <w:name w:val="Heading 1 Char"/>
    <w:basedOn w:val="DefaultParagraphFont"/>
    <w:link w:val="Heading1"/>
    <w:rsid w:val="00414A8B"/>
    <w:rPr>
      <w:rFonts w:ascii="Times New Roman" w:eastAsia="Times New Roman" w:hAnsi="Times New Roman" w:cs="Times New Roman"/>
      <w:b/>
      <w:sz w:val="32"/>
      <w:szCs w:val="20"/>
      <w:lang w:eastAsia="en-US"/>
    </w:rPr>
  </w:style>
  <w:style w:type="paragraph" w:styleId="BodyText">
    <w:name w:val="Body Text"/>
    <w:basedOn w:val="Normal"/>
    <w:link w:val="BodyTextChar"/>
    <w:rsid w:val="00414A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4A8B"/>
    <w:rPr>
      <w:rFonts w:ascii="Times New Roman" w:eastAsia="Times New Roman" w:hAnsi="Times New Roman" w:cs="Times New Roman"/>
      <w:sz w:val="24"/>
      <w:lang w:eastAsia="en-US"/>
    </w:rPr>
  </w:style>
  <w:style w:type="paragraph" w:styleId="ListBullet">
    <w:name w:val="List Bullet"/>
    <w:basedOn w:val="List"/>
    <w:rsid w:val="00414A8B"/>
    <w:pPr>
      <w:numPr>
        <w:numId w:val="12"/>
      </w:numPr>
      <w:tabs>
        <w:tab w:val="clear" w:pos="340"/>
      </w:tabs>
      <w:spacing w:before="40" w:after="40"/>
    </w:pPr>
  </w:style>
  <w:style w:type="character" w:customStyle="1" w:styleId="SpecialBold">
    <w:name w:val="Special Bold"/>
    <w:basedOn w:val="DefaultParagraphFont"/>
    <w:rsid w:val="00414A8B"/>
    <w:rPr>
      <w:b/>
      <w:spacing w:val="0"/>
    </w:rPr>
  </w:style>
  <w:style w:type="paragraph" w:styleId="ListBullet2">
    <w:name w:val="List Bullet 2"/>
    <w:basedOn w:val="List2"/>
    <w:rsid w:val="00414A8B"/>
    <w:pPr>
      <w:numPr>
        <w:numId w:val="13"/>
      </w:numPr>
      <w:tabs>
        <w:tab w:val="clear" w:pos="680"/>
      </w:tabs>
    </w:pPr>
  </w:style>
  <w:style w:type="character" w:styleId="Emphasis">
    <w:name w:val="Emphasis"/>
    <w:basedOn w:val="DefaultParagraphFont"/>
    <w:qFormat/>
    <w:rsid w:val="00414A8B"/>
    <w:rPr>
      <w:i/>
    </w:rPr>
  </w:style>
  <w:style w:type="paragraph" w:customStyle="1" w:styleId="SuperHeading">
    <w:name w:val="SuperHeading"/>
    <w:basedOn w:val="Normal"/>
    <w:rsid w:val="00414A8B"/>
    <w:pPr>
      <w:spacing w:before="240" w:after="120"/>
      <w:outlineLvl w:val="0"/>
    </w:pPr>
    <w:rPr>
      <w:rFonts w:ascii="Times New Roman" w:hAnsi="Times New Roman"/>
      <w:b/>
      <w:sz w:val="32"/>
    </w:rPr>
  </w:style>
  <w:style w:type="paragraph" w:customStyle="1" w:styleId="AllowPageBreak">
    <w:name w:val="AllowPageBreak"/>
    <w:rsid w:val="00414A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4A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A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A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A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A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A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A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A8B"/>
    <w:rPr>
      <w:rFonts w:ascii="Courier New" w:eastAsia="Times New Roman" w:hAnsi="Courier New" w:cs="Times New Roman"/>
      <w:i/>
      <w:szCs w:val="20"/>
      <w:lang w:eastAsia="en-US"/>
    </w:rPr>
  </w:style>
  <w:style w:type="paragraph" w:customStyle="1" w:styleId="HeadingBase">
    <w:name w:val="Heading Base"/>
    <w:rsid w:val="00414A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A8B"/>
    <w:pPr>
      <w:tabs>
        <w:tab w:val="right" w:leader="dot" w:pos="9072"/>
      </w:tabs>
      <w:ind w:left="567"/>
    </w:pPr>
    <w:rPr>
      <w:szCs w:val="22"/>
    </w:rPr>
  </w:style>
  <w:style w:type="paragraph" w:customStyle="1" w:styleId="TOCBase">
    <w:name w:val="TOC Base"/>
    <w:rsid w:val="00414A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A8B"/>
    <w:pPr>
      <w:tabs>
        <w:tab w:val="right" w:leader="dot" w:pos="9072"/>
      </w:tabs>
      <w:spacing w:before="40" w:after="40"/>
      <w:ind w:left="284"/>
    </w:pPr>
    <w:rPr>
      <w:rFonts w:ascii="Times New Roman" w:hAnsi="Times New Roman"/>
    </w:rPr>
  </w:style>
  <w:style w:type="paragraph" w:styleId="TOC1">
    <w:name w:val="toc 1"/>
    <w:basedOn w:val="TOCBase"/>
    <w:next w:val="Normal"/>
    <w:rsid w:val="00414A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A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A8B"/>
    <w:rPr>
      <w:rFonts w:ascii="Times New Roman" w:eastAsia="Times New Roman" w:hAnsi="Times New Roman" w:cs="Times New Roman"/>
      <w:sz w:val="16"/>
      <w:lang w:eastAsia="en-US"/>
    </w:rPr>
  </w:style>
  <w:style w:type="paragraph" w:styleId="Title">
    <w:name w:val="Title"/>
    <w:basedOn w:val="HeadingBase"/>
    <w:link w:val="TitleChar"/>
    <w:qFormat/>
    <w:rsid w:val="00414A8B"/>
    <w:pPr>
      <w:spacing w:before="5040"/>
      <w:jc w:val="center"/>
    </w:pPr>
    <w:rPr>
      <w:sz w:val="48"/>
      <w:szCs w:val="72"/>
      <w:lang w:val="en-US"/>
    </w:rPr>
  </w:style>
  <w:style w:type="character" w:customStyle="1" w:styleId="TitleChar">
    <w:name w:val="Title Char"/>
    <w:basedOn w:val="DefaultParagraphFont"/>
    <w:link w:val="Title"/>
    <w:rsid w:val="00414A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A8B"/>
    <w:pPr>
      <w:tabs>
        <w:tab w:val="left" w:pos="3600"/>
        <w:tab w:val="left" w:pos="3958"/>
      </w:tabs>
    </w:pPr>
  </w:style>
  <w:style w:type="paragraph" w:styleId="List">
    <w:name w:val="List"/>
    <w:basedOn w:val="BodyText"/>
    <w:next w:val="BodyText"/>
    <w:rsid w:val="00414A8B"/>
    <w:pPr>
      <w:tabs>
        <w:tab w:val="left" w:pos="340"/>
      </w:tabs>
      <w:spacing w:before="60" w:after="60"/>
      <w:ind w:left="340" w:hanging="340"/>
    </w:pPr>
  </w:style>
  <w:style w:type="paragraph" w:customStyle="1" w:styleId="Note">
    <w:name w:val="Note"/>
    <w:basedOn w:val="BodyText"/>
    <w:rsid w:val="00414A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4A8B"/>
    <w:pPr>
      <w:framePr w:wrap="auto" w:hAnchor="text" w:y="6049"/>
    </w:pPr>
    <w:rPr>
      <w:color w:val="000000"/>
      <w:sz w:val="40"/>
    </w:rPr>
  </w:style>
  <w:style w:type="paragraph" w:customStyle="1" w:styleId="TOCTitle">
    <w:name w:val="TOCTitle"/>
    <w:basedOn w:val="Heading1"/>
    <w:rsid w:val="00414A8B"/>
    <w:pPr>
      <w:spacing w:after="240"/>
      <w:jc w:val="center"/>
      <w:outlineLvl w:val="9"/>
    </w:pPr>
    <w:rPr>
      <w:caps/>
    </w:rPr>
  </w:style>
  <w:style w:type="paragraph" w:customStyle="1" w:styleId="Version">
    <w:name w:val="Version"/>
    <w:rsid w:val="00414A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4A8B"/>
    <w:pPr>
      <w:keepNext w:val="0"/>
      <w:tabs>
        <w:tab w:val="right" w:pos="4176"/>
      </w:tabs>
      <w:ind w:left="198" w:hanging="198"/>
    </w:pPr>
    <w:rPr>
      <w:rFonts w:ascii="Garamond" w:hAnsi="Garamond"/>
    </w:rPr>
  </w:style>
  <w:style w:type="paragraph" w:styleId="IndexHeading">
    <w:name w:val="index heading"/>
    <w:basedOn w:val="Normal"/>
    <w:next w:val="Index1"/>
    <w:semiHidden/>
    <w:rsid w:val="00414A8B"/>
    <w:pPr>
      <w:spacing w:before="120" w:after="120"/>
    </w:pPr>
    <w:rPr>
      <w:rFonts w:ascii="Arial" w:hAnsi="Arial"/>
      <w:b/>
      <w:color w:val="918585"/>
      <w:sz w:val="24"/>
    </w:rPr>
  </w:style>
  <w:style w:type="paragraph" w:styleId="Header">
    <w:name w:val="header"/>
    <w:basedOn w:val="Normal"/>
    <w:link w:val="HeaderChar"/>
    <w:rsid w:val="00414A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A8B"/>
    <w:rPr>
      <w:rFonts w:ascii="Times New Roman" w:eastAsia="Times New Roman" w:hAnsi="Times New Roman" w:cs="Times New Roman"/>
      <w:sz w:val="16"/>
      <w:szCs w:val="20"/>
      <w:lang w:val="en-GB" w:eastAsia="en-US"/>
    </w:rPr>
  </w:style>
  <w:style w:type="paragraph" w:customStyle="1" w:styleId="Chapter">
    <w:name w:val="Chapter"/>
    <w:basedOn w:val="Normal"/>
    <w:rsid w:val="00414A8B"/>
    <w:pPr>
      <w:spacing w:before="240"/>
    </w:pPr>
    <w:rPr>
      <w:rFonts w:ascii="Times New Roman" w:hAnsi="Times New Roman"/>
      <w:smallCaps/>
      <w:spacing w:val="80"/>
      <w:sz w:val="28"/>
    </w:rPr>
  </w:style>
  <w:style w:type="paragraph" w:customStyle="1" w:styleId="InChapter">
    <w:name w:val="InChapter"/>
    <w:basedOn w:val="Heading3"/>
    <w:rsid w:val="00414A8B"/>
    <w:pPr>
      <w:spacing w:after="240"/>
      <w:outlineLvl w:val="9"/>
    </w:pPr>
    <w:rPr>
      <w:noProof/>
    </w:rPr>
  </w:style>
  <w:style w:type="paragraph" w:styleId="Index2">
    <w:name w:val="index 2"/>
    <w:basedOn w:val="Normal"/>
    <w:next w:val="Normal"/>
    <w:semiHidden/>
    <w:rsid w:val="00414A8B"/>
    <w:pPr>
      <w:tabs>
        <w:tab w:val="right" w:pos="4176"/>
      </w:tabs>
      <w:ind w:left="568" w:hanging="284"/>
    </w:pPr>
    <w:rPr>
      <w:rFonts w:ascii="Garamond" w:hAnsi="Garamond"/>
    </w:rPr>
  </w:style>
  <w:style w:type="paragraph" w:customStyle="1" w:styleId="Byline">
    <w:name w:val="Byline"/>
    <w:rsid w:val="00414A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A8B"/>
    <w:pPr>
      <w:tabs>
        <w:tab w:val="clear" w:pos="3600"/>
        <w:tab w:val="clear" w:pos="3958"/>
      </w:tabs>
      <w:jc w:val="right"/>
    </w:pPr>
  </w:style>
  <w:style w:type="paragraph" w:styleId="Caption">
    <w:name w:val="caption"/>
    <w:basedOn w:val="BodyText"/>
    <w:next w:val="Normal"/>
    <w:qFormat/>
    <w:rsid w:val="00414A8B"/>
    <w:pPr>
      <w:framePr w:w="2268" w:hSpace="181" w:vSpace="181" w:wrap="around" w:vAnchor="text" w:hAnchor="page" w:x="1135" w:y="285" w:anchorLock="1"/>
    </w:pPr>
    <w:rPr>
      <w:i/>
    </w:rPr>
  </w:style>
  <w:style w:type="paragraph" w:customStyle="1" w:styleId="MiniTOCTitle">
    <w:name w:val="MiniTOCTitle"/>
    <w:basedOn w:val="Heading4"/>
    <w:rsid w:val="00414A8B"/>
    <w:pPr>
      <w:spacing w:before="240"/>
      <w:outlineLvl w:val="9"/>
    </w:pPr>
    <w:rPr>
      <w:noProof/>
      <w:sz w:val="24"/>
    </w:rPr>
  </w:style>
  <w:style w:type="paragraph" w:customStyle="1" w:styleId="MiniTOCItem">
    <w:name w:val="MiniTOCItem"/>
    <w:basedOn w:val="ListBullet"/>
    <w:rsid w:val="00414A8B"/>
    <w:pPr>
      <w:numPr>
        <w:numId w:val="0"/>
      </w:numPr>
      <w:tabs>
        <w:tab w:val="right" w:leader="dot" w:pos="6521"/>
      </w:tabs>
      <w:spacing w:before="0" w:after="0"/>
    </w:pPr>
  </w:style>
  <w:style w:type="paragraph" w:customStyle="1" w:styleId="TOFTitle">
    <w:name w:val="TOFTitle"/>
    <w:basedOn w:val="TOCTitle"/>
    <w:rsid w:val="00414A8B"/>
  </w:style>
  <w:style w:type="paragraph" w:styleId="TableofFigures">
    <w:name w:val="table of figures"/>
    <w:basedOn w:val="Normal"/>
    <w:next w:val="Normal"/>
    <w:semiHidden/>
    <w:rsid w:val="00414A8B"/>
    <w:pPr>
      <w:tabs>
        <w:tab w:val="right" w:leader="dot" w:pos="9072"/>
      </w:tabs>
      <w:ind w:left="970" w:hanging="403"/>
    </w:pPr>
    <w:rPr>
      <w:rFonts w:ascii="Times New Roman" w:hAnsi="Times New Roman"/>
      <w:b/>
    </w:rPr>
  </w:style>
  <w:style w:type="paragraph" w:styleId="ListNumber">
    <w:name w:val="List Number"/>
    <w:basedOn w:val="List"/>
    <w:rsid w:val="00414A8B"/>
    <w:pPr>
      <w:numPr>
        <w:numId w:val="15"/>
      </w:numPr>
      <w:tabs>
        <w:tab w:val="clear" w:pos="340"/>
      </w:tabs>
    </w:pPr>
  </w:style>
  <w:style w:type="character" w:customStyle="1" w:styleId="WingdingSymbols">
    <w:name w:val="Wingding Symbols"/>
    <w:rsid w:val="00414A8B"/>
    <w:rPr>
      <w:rFonts w:ascii="Wingdings" w:hAnsi="Wingdings"/>
    </w:rPr>
  </w:style>
  <w:style w:type="paragraph" w:customStyle="1" w:styleId="TableHeading">
    <w:name w:val="Table Heading"/>
    <w:basedOn w:val="HeadingBase"/>
    <w:rsid w:val="00414A8B"/>
    <w:pPr>
      <w:keepLines/>
      <w:pBdr>
        <w:bottom w:val="single" w:sz="6" w:space="1" w:color="918585"/>
      </w:pBdr>
      <w:spacing w:before="240"/>
    </w:pPr>
  </w:style>
  <w:style w:type="character" w:customStyle="1" w:styleId="HotSpot">
    <w:name w:val="HotSpot"/>
    <w:rsid w:val="00414A8B"/>
    <w:rPr>
      <w:color w:val="0033CC"/>
      <w:u w:val="none"/>
    </w:rPr>
  </w:style>
  <w:style w:type="paragraph" w:customStyle="1" w:styleId="BodyTextRight">
    <w:name w:val="Body Text Right"/>
    <w:basedOn w:val="BodyText"/>
    <w:rsid w:val="00414A8B"/>
    <w:pPr>
      <w:spacing w:before="0" w:after="0"/>
      <w:jc w:val="right"/>
    </w:pPr>
  </w:style>
  <w:style w:type="paragraph" w:styleId="Index3">
    <w:name w:val="index 3"/>
    <w:basedOn w:val="ListNumber2"/>
    <w:next w:val="Normal"/>
    <w:semiHidden/>
    <w:rsid w:val="00414A8B"/>
    <w:pPr>
      <w:numPr>
        <w:numId w:val="0"/>
      </w:numPr>
      <w:tabs>
        <w:tab w:val="right" w:leader="dot" w:pos="4176"/>
      </w:tabs>
    </w:pPr>
  </w:style>
  <w:style w:type="paragraph" w:styleId="ListNumber2">
    <w:name w:val="List Number 2"/>
    <w:basedOn w:val="List2"/>
    <w:rsid w:val="00414A8B"/>
    <w:pPr>
      <w:numPr>
        <w:numId w:val="10"/>
      </w:numPr>
      <w:tabs>
        <w:tab w:val="clear" w:pos="1060"/>
      </w:tabs>
    </w:pPr>
  </w:style>
  <w:style w:type="paragraph" w:customStyle="1" w:styleId="MarginNote">
    <w:name w:val="Margin Note"/>
    <w:basedOn w:val="BodyText"/>
    <w:rsid w:val="00414A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A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A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A8B"/>
    <w:rPr>
      <w:sz w:val="32"/>
    </w:rPr>
  </w:style>
  <w:style w:type="paragraph" w:customStyle="1" w:styleId="HeadingProcedure">
    <w:name w:val="Heading Procedure"/>
    <w:basedOn w:val="HeadingBase"/>
    <w:next w:val="Normal"/>
    <w:rsid w:val="00414A8B"/>
    <w:pPr>
      <w:tabs>
        <w:tab w:val="left" w:pos="0"/>
      </w:tabs>
      <w:spacing w:before="120" w:after="60"/>
    </w:pPr>
    <w:rPr>
      <w:i/>
      <w:color w:val="918585"/>
      <w:sz w:val="22"/>
    </w:rPr>
  </w:style>
  <w:style w:type="paragraph" w:customStyle="1" w:styleId="TableBodyText">
    <w:name w:val="Table Body Text"/>
    <w:basedOn w:val="BodyText"/>
    <w:rsid w:val="00414A8B"/>
    <w:pPr>
      <w:spacing w:before="60" w:after="60"/>
    </w:pPr>
  </w:style>
  <w:style w:type="paragraph" w:styleId="ListContinue">
    <w:name w:val="List Continue"/>
    <w:basedOn w:val="List"/>
    <w:rsid w:val="00414A8B"/>
    <w:pPr>
      <w:ind w:firstLine="0"/>
    </w:pPr>
  </w:style>
  <w:style w:type="paragraph" w:customStyle="1" w:styleId="ListNote">
    <w:name w:val="List Note"/>
    <w:basedOn w:val="List"/>
    <w:rsid w:val="00414A8B"/>
    <w:pPr>
      <w:pBdr>
        <w:top w:val="single" w:sz="6" w:space="2" w:color="918585"/>
        <w:bottom w:val="single" w:sz="6" w:space="2" w:color="918585"/>
      </w:pBdr>
      <w:tabs>
        <w:tab w:val="left" w:pos="1021"/>
      </w:tabs>
      <w:ind w:firstLine="0"/>
    </w:pPr>
  </w:style>
  <w:style w:type="paragraph" w:customStyle="1" w:styleId="Warning">
    <w:name w:val="Warning"/>
    <w:basedOn w:val="BodyText"/>
    <w:rsid w:val="00414A8B"/>
    <w:pPr>
      <w:shd w:val="clear" w:color="auto" w:fill="D9D9D9"/>
      <w:tabs>
        <w:tab w:val="left" w:pos="992"/>
      </w:tabs>
      <w:ind w:left="119" w:right="119"/>
    </w:pPr>
    <w:rPr>
      <w:sz w:val="20"/>
    </w:rPr>
  </w:style>
  <w:style w:type="paragraph" w:customStyle="1" w:styleId="MarginIcons">
    <w:name w:val="Margin Icons"/>
    <w:basedOn w:val="BodyText"/>
    <w:rsid w:val="00414A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A8B"/>
    <w:rPr>
      <w:rFonts w:ascii="Courier New" w:hAnsi="Courier New"/>
    </w:rPr>
  </w:style>
  <w:style w:type="paragraph" w:customStyle="1" w:styleId="NoteBullet">
    <w:name w:val="Note Bullet"/>
    <w:basedOn w:val="Note"/>
    <w:rsid w:val="00414A8B"/>
    <w:pPr>
      <w:tabs>
        <w:tab w:val="clear" w:pos="680"/>
      </w:tabs>
      <w:spacing w:before="60" w:after="60"/>
    </w:pPr>
  </w:style>
  <w:style w:type="paragraph" w:customStyle="1" w:styleId="SubHeading2">
    <w:name w:val="SubHeading2"/>
    <w:basedOn w:val="HeadingBase"/>
    <w:rsid w:val="00414A8B"/>
    <w:pPr>
      <w:spacing w:before="240" w:after="60"/>
    </w:pPr>
    <w:rPr>
      <w:sz w:val="20"/>
    </w:rPr>
  </w:style>
  <w:style w:type="paragraph" w:customStyle="1" w:styleId="SubHeading1">
    <w:name w:val="SubHeading1"/>
    <w:basedOn w:val="HeadingBase"/>
    <w:rsid w:val="00414A8B"/>
    <w:pPr>
      <w:spacing w:before="240" w:after="60"/>
    </w:pPr>
    <w:rPr>
      <w:color w:val="918585"/>
      <w:sz w:val="22"/>
    </w:rPr>
  </w:style>
  <w:style w:type="paragraph" w:customStyle="1" w:styleId="SideHeading">
    <w:name w:val="Side Heading"/>
    <w:basedOn w:val="HeadingBase"/>
    <w:rsid w:val="00414A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A8B"/>
    <w:pPr>
      <w:tabs>
        <w:tab w:val="num" w:pos="360"/>
      </w:tabs>
    </w:pPr>
  </w:style>
  <w:style w:type="paragraph" w:styleId="PlainText">
    <w:name w:val="Plain Text"/>
    <w:basedOn w:val="Normal"/>
    <w:link w:val="PlainTextChar"/>
    <w:rsid w:val="00414A8B"/>
    <w:rPr>
      <w:sz w:val="20"/>
    </w:rPr>
  </w:style>
  <w:style w:type="character" w:customStyle="1" w:styleId="PlainTextChar">
    <w:name w:val="Plain Text Char"/>
    <w:basedOn w:val="DefaultParagraphFont"/>
    <w:link w:val="PlainText"/>
    <w:rsid w:val="00414A8B"/>
    <w:rPr>
      <w:rFonts w:ascii="Courier New" w:eastAsia="Times New Roman" w:hAnsi="Courier New" w:cs="Times New Roman"/>
      <w:sz w:val="20"/>
      <w:szCs w:val="20"/>
      <w:lang w:eastAsia="en-US"/>
    </w:rPr>
  </w:style>
  <w:style w:type="character" w:customStyle="1" w:styleId="MenuOption">
    <w:name w:val="Menu Option"/>
    <w:basedOn w:val="DefaultParagraphFont"/>
    <w:rsid w:val="00414A8B"/>
    <w:rPr>
      <w:b/>
      <w:smallCaps/>
    </w:rPr>
  </w:style>
  <w:style w:type="paragraph" w:customStyle="1" w:styleId="TableListNumber">
    <w:name w:val="Table List Number"/>
    <w:basedOn w:val="ListNumber"/>
    <w:rsid w:val="00414A8B"/>
    <w:pPr>
      <w:numPr>
        <w:numId w:val="0"/>
      </w:numPr>
    </w:pPr>
  </w:style>
  <w:style w:type="paragraph" w:styleId="TOC4">
    <w:name w:val="toc 4"/>
    <w:basedOn w:val="TOCBase"/>
    <w:next w:val="Normal"/>
    <w:semiHidden/>
    <w:rsid w:val="00414A8B"/>
    <w:pPr>
      <w:tabs>
        <w:tab w:val="right" w:leader="dot" w:pos="9071"/>
      </w:tabs>
      <w:ind w:left="1701"/>
    </w:pPr>
  </w:style>
  <w:style w:type="paragraph" w:customStyle="1" w:styleId="ListAlpha">
    <w:name w:val="List Alpha"/>
    <w:basedOn w:val="List"/>
    <w:rsid w:val="00414A8B"/>
    <w:pPr>
      <w:numPr>
        <w:numId w:val="9"/>
      </w:numPr>
    </w:pPr>
  </w:style>
  <w:style w:type="paragraph" w:customStyle="1" w:styleId="ListAlpha2">
    <w:name w:val="List Alpha 2"/>
    <w:basedOn w:val="List2"/>
    <w:rsid w:val="00414A8B"/>
    <w:pPr>
      <w:numPr>
        <w:numId w:val="8"/>
      </w:numPr>
    </w:pPr>
  </w:style>
  <w:style w:type="paragraph" w:styleId="List2">
    <w:name w:val="List 2"/>
    <w:basedOn w:val="BodyText"/>
    <w:rsid w:val="00414A8B"/>
    <w:pPr>
      <w:tabs>
        <w:tab w:val="left" w:pos="680"/>
      </w:tabs>
      <w:spacing w:before="60" w:after="60"/>
      <w:ind w:left="680" w:hanging="340"/>
    </w:pPr>
  </w:style>
  <w:style w:type="paragraph" w:styleId="List3">
    <w:name w:val="List 3"/>
    <w:basedOn w:val="BodyText"/>
    <w:rsid w:val="00414A8B"/>
    <w:pPr>
      <w:tabs>
        <w:tab w:val="left" w:pos="1021"/>
      </w:tabs>
      <w:spacing w:before="60" w:after="60"/>
      <w:ind w:left="1020" w:hanging="340"/>
    </w:pPr>
  </w:style>
  <w:style w:type="paragraph" w:styleId="List4">
    <w:name w:val="List 4"/>
    <w:basedOn w:val="BodyText"/>
    <w:rsid w:val="00414A8B"/>
    <w:pPr>
      <w:tabs>
        <w:tab w:val="left" w:pos="1361"/>
      </w:tabs>
      <w:spacing w:before="60" w:after="60"/>
      <w:ind w:left="1361" w:hanging="340"/>
    </w:pPr>
  </w:style>
  <w:style w:type="paragraph" w:styleId="List5">
    <w:name w:val="List 5"/>
    <w:basedOn w:val="BodyText"/>
    <w:rsid w:val="00414A8B"/>
    <w:pPr>
      <w:tabs>
        <w:tab w:val="left" w:pos="1701"/>
      </w:tabs>
      <w:spacing w:before="60" w:after="60"/>
      <w:ind w:left="1701" w:hanging="340"/>
    </w:pPr>
  </w:style>
  <w:style w:type="paragraph" w:styleId="ListBullet3">
    <w:name w:val="List Bullet 3"/>
    <w:basedOn w:val="List3"/>
    <w:rsid w:val="00414A8B"/>
    <w:pPr>
      <w:numPr>
        <w:numId w:val="14"/>
      </w:numPr>
      <w:tabs>
        <w:tab w:val="clear" w:pos="1021"/>
      </w:tabs>
      <w:ind w:left="1037" w:hanging="357"/>
    </w:pPr>
  </w:style>
  <w:style w:type="paragraph" w:styleId="ListBullet4">
    <w:name w:val="List Bullet 4"/>
    <w:basedOn w:val="List4"/>
    <w:rsid w:val="00414A8B"/>
    <w:pPr>
      <w:numPr>
        <w:numId w:val="3"/>
      </w:numPr>
      <w:tabs>
        <w:tab w:val="clear" w:pos="1361"/>
      </w:tabs>
    </w:pPr>
  </w:style>
  <w:style w:type="paragraph" w:styleId="ListBullet5">
    <w:name w:val="List Bullet 5"/>
    <w:basedOn w:val="List5"/>
    <w:rsid w:val="00414A8B"/>
    <w:pPr>
      <w:numPr>
        <w:numId w:val="4"/>
      </w:numPr>
    </w:pPr>
  </w:style>
  <w:style w:type="paragraph" w:styleId="ListContinue2">
    <w:name w:val="List Continue 2"/>
    <w:basedOn w:val="List2"/>
    <w:rsid w:val="00414A8B"/>
    <w:pPr>
      <w:ind w:firstLine="0"/>
    </w:pPr>
  </w:style>
  <w:style w:type="paragraph" w:styleId="ListContinue3">
    <w:name w:val="List Continue 3"/>
    <w:basedOn w:val="List3"/>
    <w:rsid w:val="00414A8B"/>
    <w:pPr>
      <w:ind w:left="1021" w:firstLine="0"/>
    </w:pPr>
  </w:style>
  <w:style w:type="paragraph" w:styleId="ListContinue4">
    <w:name w:val="List Continue 4"/>
    <w:basedOn w:val="List4"/>
    <w:rsid w:val="00414A8B"/>
    <w:pPr>
      <w:ind w:firstLine="0"/>
    </w:pPr>
  </w:style>
  <w:style w:type="paragraph" w:styleId="ListContinue5">
    <w:name w:val="List Continue 5"/>
    <w:basedOn w:val="List5"/>
    <w:rsid w:val="00414A8B"/>
    <w:pPr>
      <w:ind w:firstLine="0"/>
    </w:pPr>
  </w:style>
  <w:style w:type="paragraph" w:styleId="ListNumber3">
    <w:name w:val="List Number 3"/>
    <w:basedOn w:val="List3"/>
    <w:rsid w:val="00414A8B"/>
    <w:pPr>
      <w:numPr>
        <w:numId w:val="5"/>
      </w:numPr>
    </w:pPr>
  </w:style>
  <w:style w:type="paragraph" w:styleId="ListNumber4">
    <w:name w:val="List Number 4"/>
    <w:basedOn w:val="List4"/>
    <w:rsid w:val="00414A8B"/>
    <w:pPr>
      <w:numPr>
        <w:numId w:val="6"/>
      </w:numPr>
    </w:pPr>
  </w:style>
  <w:style w:type="paragraph" w:styleId="ListNumber5">
    <w:name w:val="List Number 5"/>
    <w:basedOn w:val="List5"/>
    <w:rsid w:val="00414A8B"/>
    <w:pPr>
      <w:numPr>
        <w:numId w:val="7"/>
      </w:numPr>
    </w:pPr>
  </w:style>
  <w:style w:type="paragraph" w:styleId="BlockText">
    <w:name w:val="Block Text"/>
    <w:basedOn w:val="Normal"/>
    <w:rsid w:val="00414A8B"/>
    <w:pPr>
      <w:spacing w:after="120"/>
      <w:ind w:left="1440" w:right="1440"/>
    </w:pPr>
  </w:style>
  <w:style w:type="character" w:customStyle="1" w:styleId="Subscript">
    <w:name w:val="Subscript"/>
    <w:basedOn w:val="DefaultParagraphFont"/>
    <w:rsid w:val="00414A8B"/>
    <w:rPr>
      <w:sz w:val="16"/>
      <w:vertAlign w:val="subscript"/>
    </w:rPr>
  </w:style>
  <w:style w:type="character" w:customStyle="1" w:styleId="Superscript">
    <w:name w:val="Superscript"/>
    <w:basedOn w:val="DefaultParagraphFont"/>
    <w:rsid w:val="00414A8B"/>
    <w:rPr>
      <w:sz w:val="16"/>
      <w:vertAlign w:val="superscript"/>
    </w:rPr>
  </w:style>
  <w:style w:type="character" w:customStyle="1" w:styleId="Symbols">
    <w:name w:val="Symbols"/>
    <w:basedOn w:val="DefaultParagraphFont"/>
    <w:rsid w:val="00414A8B"/>
    <w:rPr>
      <w:rFonts w:ascii="Symbol" w:hAnsi="Symbol"/>
    </w:rPr>
  </w:style>
  <w:style w:type="character" w:customStyle="1" w:styleId="MenuOptions">
    <w:name w:val="Menu Options"/>
    <w:basedOn w:val="DefaultParagraphFont"/>
    <w:rsid w:val="00414A8B"/>
    <w:rPr>
      <w:rFonts w:ascii="Arial Narrow" w:hAnsi="Arial Narrow"/>
      <w:smallCaps/>
    </w:rPr>
  </w:style>
  <w:style w:type="character" w:customStyle="1" w:styleId="Buttons">
    <w:name w:val="Buttons"/>
    <w:basedOn w:val="DefaultParagraphFont"/>
    <w:rsid w:val="00414A8B"/>
    <w:rPr>
      <w:b/>
    </w:rPr>
  </w:style>
  <w:style w:type="character" w:customStyle="1" w:styleId="Underlined">
    <w:name w:val="Underlined"/>
    <w:basedOn w:val="DefaultParagraphFont"/>
    <w:rsid w:val="00414A8B"/>
    <w:rPr>
      <w:u w:val="single"/>
    </w:rPr>
  </w:style>
  <w:style w:type="paragraph" w:customStyle="1" w:styleId="TableBodyTextRight">
    <w:name w:val="Table Body Text Right"/>
    <w:basedOn w:val="TableBodyText"/>
    <w:rsid w:val="00414A8B"/>
    <w:pPr>
      <w:widowControl w:val="0"/>
      <w:autoSpaceDE w:val="0"/>
      <w:autoSpaceDN w:val="0"/>
      <w:adjustRightInd w:val="0"/>
      <w:jc w:val="right"/>
    </w:pPr>
    <w:rPr>
      <w:rFonts w:cs="Arial"/>
      <w:szCs w:val="18"/>
    </w:rPr>
  </w:style>
  <w:style w:type="paragraph" w:customStyle="1" w:styleId="CopyrightText">
    <w:name w:val="Copyright Text"/>
    <w:basedOn w:val="BodyText"/>
    <w:rsid w:val="00414A8B"/>
    <w:rPr>
      <w:sz w:val="18"/>
    </w:rPr>
  </w:style>
  <w:style w:type="paragraph" w:customStyle="1" w:styleId="BodySmallRight">
    <w:name w:val="Body Small Right"/>
    <w:basedOn w:val="BodyTextRight"/>
    <w:rsid w:val="00414A8B"/>
    <w:rPr>
      <w:sz w:val="18"/>
      <w:szCs w:val="18"/>
    </w:rPr>
  </w:style>
  <w:style w:type="paragraph" w:customStyle="1" w:styleId="MarginEdition">
    <w:name w:val="Margin Edition"/>
    <w:basedOn w:val="MarginNote"/>
    <w:rsid w:val="00414A8B"/>
    <w:pPr>
      <w:spacing w:before="0" w:after="0"/>
    </w:pPr>
    <w:rPr>
      <w:rFonts w:ascii="Times New Roman" w:hAnsi="Times New Roman"/>
      <w:color w:val="999999"/>
    </w:rPr>
  </w:style>
  <w:style w:type="paragraph" w:customStyle="1" w:styleId="Spacer">
    <w:name w:val="Spacer"/>
    <w:basedOn w:val="Normal"/>
    <w:rsid w:val="00414A8B"/>
    <w:rPr>
      <w:sz w:val="2"/>
      <w:szCs w:val="2"/>
    </w:rPr>
  </w:style>
  <w:style w:type="character" w:customStyle="1" w:styleId="Small">
    <w:name w:val="Small"/>
    <w:basedOn w:val="DefaultParagraphFont"/>
    <w:rsid w:val="00414A8B"/>
    <w:rPr>
      <w:sz w:val="16"/>
    </w:rPr>
  </w:style>
  <w:style w:type="paragraph" w:customStyle="1" w:styleId="WideTable">
    <w:name w:val="Wide Table"/>
    <w:basedOn w:val="Normal"/>
    <w:rsid w:val="00414A8B"/>
    <w:pPr>
      <w:ind w:left="-1418"/>
    </w:pPr>
    <w:rPr>
      <w:sz w:val="2"/>
      <w:szCs w:val="2"/>
    </w:rPr>
  </w:style>
  <w:style w:type="character" w:styleId="PageNumber">
    <w:name w:val="page number"/>
    <w:basedOn w:val="DefaultParagraphFont"/>
    <w:rsid w:val="00414A8B"/>
  </w:style>
  <w:style w:type="paragraph" w:styleId="Quote">
    <w:name w:val="Quote"/>
    <w:basedOn w:val="Heading1"/>
    <w:link w:val="QuoteChar"/>
    <w:qFormat/>
    <w:rsid w:val="00414A8B"/>
    <w:rPr>
      <w:b w:val="0"/>
      <w:sz w:val="72"/>
      <w:szCs w:val="72"/>
      <w:lang w:val="en-NZ"/>
    </w:rPr>
  </w:style>
  <w:style w:type="character" w:customStyle="1" w:styleId="QuoteChar">
    <w:name w:val="Quote Char"/>
    <w:basedOn w:val="DefaultParagraphFont"/>
    <w:link w:val="Quote"/>
    <w:rsid w:val="00414A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A8B"/>
    <w:pPr>
      <w:pageBreakBefore/>
    </w:pPr>
  </w:style>
  <w:style w:type="paragraph" w:customStyle="1" w:styleId="Border">
    <w:name w:val="Border"/>
    <w:basedOn w:val="Normal"/>
    <w:qFormat/>
    <w:rsid w:val="00414A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A8B"/>
    <w:rPr>
      <w:b/>
      <w:bCs/>
      <w:i/>
      <w:iCs/>
      <w:color w:val="auto"/>
    </w:rPr>
  </w:style>
  <w:style w:type="paragraph" w:styleId="IntenseQuote">
    <w:name w:val="Intense Quote"/>
    <w:basedOn w:val="Normal"/>
    <w:next w:val="Normal"/>
    <w:link w:val="IntenseQuoteChar"/>
    <w:uiPriority w:val="30"/>
    <w:qFormat/>
    <w:rsid w:val="00414A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A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A8B"/>
    <w:rPr>
      <w:smallCaps/>
      <w:color w:val="auto"/>
      <w:u w:val="single"/>
    </w:rPr>
  </w:style>
  <w:style w:type="character" w:styleId="IntenseReference">
    <w:name w:val="Intense Reference"/>
    <w:basedOn w:val="DefaultParagraphFont"/>
    <w:uiPriority w:val="32"/>
    <w:qFormat/>
    <w:rsid w:val="00414A8B"/>
    <w:rPr>
      <w:b/>
      <w:bCs/>
      <w:smallCaps/>
      <w:color w:val="auto"/>
      <w:spacing w:val="5"/>
      <w:u w:val="single"/>
    </w:rPr>
  </w:style>
  <w:style w:type="paragraph" w:customStyle="1" w:styleId="2ColumnHeading">
    <w:name w:val="2Column Heading"/>
    <w:basedOn w:val="BodyText"/>
    <w:qFormat/>
    <w:rsid w:val="00414A8B"/>
    <w:pPr>
      <w:spacing w:after="60"/>
      <w:ind w:left="-2268"/>
    </w:pPr>
    <w:rPr>
      <w:b/>
    </w:rPr>
  </w:style>
  <w:style w:type="paragraph" w:customStyle="1" w:styleId="Heading1TOC">
    <w:name w:val="Heading1 TOC"/>
    <w:basedOn w:val="Normal"/>
    <w:qFormat/>
    <w:rsid w:val="00414A8B"/>
    <w:pPr>
      <w:spacing w:before="240" w:after="120"/>
    </w:pPr>
    <w:rPr>
      <w:rFonts w:ascii="Times New Roman" w:hAnsi="Times New Roman"/>
      <w:b/>
      <w:sz w:val="32"/>
    </w:rPr>
  </w:style>
  <w:style w:type="paragraph" w:customStyle="1" w:styleId="Heading2TOC">
    <w:name w:val="Heading2 TOC"/>
    <w:basedOn w:val="Normal"/>
    <w:qFormat/>
    <w:rsid w:val="00414A8B"/>
    <w:pPr>
      <w:spacing w:before="240" w:after="60"/>
    </w:pPr>
    <w:rPr>
      <w:rFonts w:ascii="Times New Roman" w:hAnsi="Times New Roman"/>
      <w:b/>
      <w:sz w:val="28"/>
    </w:rPr>
  </w:style>
  <w:style w:type="character" w:customStyle="1" w:styleId="Underline">
    <w:name w:val="Underline"/>
    <w:basedOn w:val="DefaultParagraphFont"/>
    <w:qFormat/>
    <w:rsid w:val="00414A8B"/>
    <w:rPr>
      <w:u w:val="single"/>
    </w:rPr>
  </w:style>
  <w:style w:type="character" w:customStyle="1" w:styleId="BoldandItalics">
    <w:name w:val="Bold and Italics"/>
    <w:qFormat/>
    <w:rsid w:val="00414A8B"/>
    <w:rPr>
      <w:b/>
      <w:i/>
      <w:u w:val="none"/>
    </w:rPr>
  </w:style>
  <w:style w:type="paragraph" w:styleId="BalloonText">
    <w:name w:val="Balloon Text"/>
    <w:basedOn w:val="Normal"/>
    <w:link w:val="BalloonTextChar"/>
    <w:rsid w:val="00414A8B"/>
    <w:rPr>
      <w:rFonts w:ascii="Tahoma" w:hAnsi="Tahoma" w:cs="Tahoma"/>
      <w:sz w:val="16"/>
      <w:szCs w:val="16"/>
    </w:rPr>
  </w:style>
  <w:style w:type="character" w:customStyle="1" w:styleId="BalloonTextChar">
    <w:name w:val="Balloon Text Char"/>
    <w:basedOn w:val="DefaultParagraphFont"/>
    <w:link w:val="BalloonText"/>
    <w:rsid w:val="00414A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A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4A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A8B"/>
    <w:rPr>
      <w:b/>
      <w:color w:val="660033"/>
      <w:spacing w:val="0"/>
    </w:rPr>
  </w:style>
  <w:style w:type="paragraph" w:customStyle="1" w:styleId="Nameditemlist">
    <w:name w:val="Named item list"/>
    <w:basedOn w:val="BodyText"/>
    <w:qFormat/>
    <w:rsid w:val="00414A8B"/>
    <w:pPr>
      <w:tabs>
        <w:tab w:val="left" w:pos="2835"/>
      </w:tabs>
      <w:ind w:left="2835" w:hanging="2835"/>
    </w:pPr>
  </w:style>
  <w:style w:type="paragraph" w:customStyle="1" w:styleId="BodyTextnopadding">
    <w:name w:val="Body Text no padding"/>
    <w:basedOn w:val="BodyText"/>
    <w:qFormat/>
    <w:rsid w:val="00414A8B"/>
    <w:pPr>
      <w:spacing w:before="0" w:after="0"/>
    </w:pPr>
  </w:style>
  <w:style w:type="paragraph" w:customStyle="1" w:styleId="BodyTextBold">
    <w:name w:val="Body Text Bold"/>
    <w:basedOn w:val="BodyText"/>
    <w:qFormat/>
    <w:rsid w:val="00414A8B"/>
    <w:rPr>
      <w:b/>
    </w:rPr>
  </w:style>
  <w:style w:type="character" w:styleId="Hyperlink">
    <w:name w:val="Hyperlink"/>
    <w:basedOn w:val="DefaultParagraphFont"/>
    <w:uiPriority w:val="99"/>
    <w:unhideWhenUsed/>
    <w:rsid w:val="006A5D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1006</Words>
  <Characters>6483</Characters>
  <Application>Microsoft Office Word</Application>
  <DocSecurity>0</DocSecurity>
  <Lines>196</Lines>
  <Paragraphs>117</Paragraphs>
  <ScaleCrop>false</ScaleCrop>
  <Company>Author-it Software Corporation Ltd.</Company>
  <LinksUpToDate>false</LinksUpToDate>
  <CharactersWithSpaces>7372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RGRPSG207 Demonstrate greyhound racing industry integrity and ethical practice</dc:title>
  <dc:subject>Approved</dc:subject>
  <dc:creator>Skills Insight</dc:creator>
  <cp:keywords>Release: 1</cp:keywords>
  <dc:description>Review Date: 12 April 2008</dc:description>
  <cp:lastModifiedBy>HSD_TPCMSd.prod</cp:lastModifiedBy>
  <cp:revision>3</cp:revision>
  <dcterms:created xsi:type="dcterms:W3CDTF">2025-03-02T02:09:00Z</dcterms:created>
  <dcterms:modified xsi:type="dcterms:W3CDTF">2025-03-02T02:09:00Z</dcterms:modified>
</cp:coreProperties>
</file>