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482" w:rsidP="009254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RGRPSG204 Attend greyhounds during and after exercise routines</w:t>
      </w:r>
      <w:r>
        <w:fldChar w:fldCharType="end"/>
      </w:r>
    </w:p>
    <w:p w:rsidR="00925482" w:rsidP="00925482">
      <w:pPr>
        <w:pStyle w:val="Version"/>
        <w:sectPr w:rsidSect="004E6D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D78" w:rsidP="004E6D78">
      <w:pPr>
        <w:pStyle w:val="SuperHeading"/>
      </w:pPr>
      <w:r w:rsidRPr="004E6D78">
        <w:t>Assessment Requirements for RGRPSG204 Attend greyhounds during and after exercise routines</w:t>
      </w:r>
    </w:p>
    <w:p w:rsidR="00000000" w:rsidRPr="004E6D78" w:rsidP="004E6D78">
      <w:pPr>
        <w:pStyle w:val="Heading1"/>
      </w:pPr>
      <w:bookmarkStart w:id="1" w:name="O_853771"/>
      <w:bookmarkEnd w:id="1"/>
      <w:r w:rsidRPr="004E6D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6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D78" w:rsidP="004E6D78">
            <w:pPr>
              <w:pStyle w:val="BodyText"/>
            </w:pPr>
            <w:r w:rsidRPr="004E6D7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D78">
            <w:pPr>
              <w:pStyle w:val="BodyText"/>
              <w:rPr>
                <w:lang w:val="en-NZ"/>
              </w:rPr>
            </w:pPr>
            <w:r w:rsidRPr="004E6D78">
              <w:rPr>
                <w:rStyle w:val="SpecialBold"/>
              </w:rPr>
              <w:t>Comments</w:t>
            </w:r>
          </w:p>
        </w:tc>
      </w:tr>
      <w:tr w:rsidTr="004E6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D78">
            <w:pPr>
              <w:pStyle w:val="BodyText"/>
              <w:rPr>
                <w:lang w:val="en-NZ"/>
              </w:rPr>
            </w:pPr>
            <w:r w:rsidRPr="004E6D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D78" w:rsidP="004E6D78">
            <w:pPr>
              <w:pStyle w:val="BodyText"/>
            </w:pPr>
            <w:r w:rsidRPr="004E6D78">
              <w:t>This version released with RGR Racing and Breeding Training Package Version 1.0.</w:t>
            </w:r>
          </w:p>
        </w:tc>
      </w:tr>
    </w:tbl>
    <w:p w:rsidR="00000000" w:rsidRPr="004E6D78" w:rsidP="004E6D78">
      <w:pPr>
        <w:pStyle w:val="BodyText"/>
      </w:pPr>
    </w:p>
    <w:p w:rsidR="00000000" w:rsidRPr="004E6D78" w:rsidP="004E6D78">
      <w:pPr>
        <w:pStyle w:val="AllowPageBreak"/>
      </w:pPr>
    </w:p>
    <w:p w:rsidR="00000000" w:rsidRPr="004E6D78" w:rsidP="004E6D78">
      <w:pPr>
        <w:pStyle w:val="Heading1"/>
      </w:pPr>
      <w:bookmarkStart w:id="2" w:name="O_853772"/>
      <w:bookmarkEnd w:id="2"/>
      <w:r w:rsidRPr="004E6D78">
        <w:t>Performance Evidence</w:t>
      </w:r>
    </w:p>
    <w:p w:rsidR="00000000" w:rsidRPr="004E6D78" w:rsidP="00925482">
      <w:pPr>
        <w:pStyle w:val="BodyText"/>
      </w:pPr>
      <w:r w:rsidRPr="004E6D78">
        <w:t>An individual demonstrating competency must satisfy all of the elements and performance criteria in this unit. There must be evidence that, on at least three occasions, the individual has:</w:t>
      </w:r>
    </w:p>
    <w:p w:rsidR="00000000" w:rsidRPr="004E6D78" w:rsidP="004E6D78">
      <w:pPr>
        <w:pStyle w:val="ListBullet"/>
      </w:pPr>
      <w:r w:rsidRPr="004E6D78">
        <w:t>complied with WHS and industry animal</w:t>
      </w:r>
      <w:r w:rsidRPr="004E6D78">
        <w:t xml:space="preserve"> welfare standards when working with greyhounds</w:t>
      </w:r>
    </w:p>
    <w:p w:rsidR="00000000" w:rsidRPr="004E6D78" w:rsidP="004E6D78">
      <w:pPr>
        <w:pStyle w:val="ListBullet"/>
      </w:pPr>
      <w:r w:rsidRPr="004E6D78">
        <w:t>attended at least one greyhound during exercise routines, and performed pre-and post-exercise checks on the greyhound.</w:t>
      </w:r>
    </w:p>
    <w:p w:rsidR="00000000" w:rsidRPr="004E6D78" w:rsidP="004E6D78">
      <w:pPr>
        <w:pStyle w:val="AllowPageBreak"/>
      </w:pPr>
    </w:p>
    <w:p w:rsidR="00000000" w:rsidRPr="004E6D78" w:rsidP="004E6D78">
      <w:pPr>
        <w:pStyle w:val="Heading1"/>
      </w:pPr>
      <w:bookmarkStart w:id="3" w:name="O_853773"/>
      <w:bookmarkEnd w:id="3"/>
      <w:r w:rsidRPr="004E6D78">
        <w:t>Knowledge Evidence</w:t>
      </w:r>
    </w:p>
    <w:p w:rsidR="00000000" w:rsidRPr="004E6D78" w:rsidP="00925482">
      <w:pPr>
        <w:pStyle w:val="BodyText"/>
      </w:pPr>
      <w:r w:rsidRPr="004E6D78">
        <w:t>An individual must be able to demonstrate the knowledge required to perform the tasks outlined in the elements and performance criteria of this unit. This includes knowledge of:</w:t>
      </w:r>
    </w:p>
    <w:p w:rsidR="00000000" w:rsidRPr="004E6D78" w:rsidP="004E6D78">
      <w:pPr>
        <w:pStyle w:val="ListBullet"/>
      </w:pPr>
      <w:r w:rsidRPr="004E6D78">
        <w:t>principles and practices for attending greyhounds</w:t>
      </w:r>
    </w:p>
    <w:p w:rsidR="00000000" w:rsidRPr="004E6D78" w:rsidP="004E6D78">
      <w:pPr>
        <w:pStyle w:val="ListBullet"/>
      </w:pPr>
      <w:r w:rsidRPr="004E6D78">
        <w:t>different exercise programs</w:t>
      </w:r>
    </w:p>
    <w:p w:rsidR="00000000" w:rsidRPr="004E6D78" w:rsidP="004E6D78">
      <w:pPr>
        <w:pStyle w:val="ListBullet"/>
      </w:pPr>
      <w:r w:rsidRPr="004E6D78">
        <w:t>characteristics of healthy greyhounds and the signs of common greyhound illnesses or injuries</w:t>
      </w:r>
    </w:p>
    <w:p w:rsidR="00000000" w:rsidRPr="004E6D78" w:rsidP="004E6D78">
      <w:pPr>
        <w:pStyle w:val="ListBullet"/>
      </w:pPr>
      <w:r w:rsidRPr="004E6D78">
        <w:t>Five Domains model of animal welfare</w:t>
      </w:r>
    </w:p>
    <w:p w:rsidR="00000000" w:rsidRPr="004E6D78" w:rsidP="004E6D78">
      <w:pPr>
        <w:pStyle w:val="ListBullet"/>
      </w:pPr>
      <w:r w:rsidRPr="004E6D78">
        <w:t>greyhound behaviour</w:t>
      </w:r>
    </w:p>
    <w:p w:rsidR="00000000" w:rsidRPr="004E6D78" w:rsidP="004E6D78">
      <w:pPr>
        <w:pStyle w:val="ListBullet"/>
      </w:pPr>
      <w:r w:rsidRPr="004E6D78">
        <w:t>industry terminology related to greyhound exercise procedures</w:t>
      </w:r>
    </w:p>
    <w:p w:rsidR="00000000" w:rsidRPr="004E6D78" w:rsidP="004E6D78">
      <w:pPr>
        <w:pStyle w:val="ListBullet"/>
      </w:pPr>
      <w:r w:rsidRPr="004E6D78">
        <w:t>workplace health and safety</w:t>
      </w:r>
    </w:p>
    <w:p w:rsidR="00000000" w:rsidRPr="004E6D78" w:rsidP="004E6D78">
      <w:pPr>
        <w:pStyle w:val="ListBullet"/>
      </w:pPr>
      <w:r w:rsidRPr="004E6D78">
        <w:t xml:space="preserve">techniques to </w:t>
      </w:r>
      <w:r w:rsidRPr="004E6D78">
        <w:t>use when exercising groups of greyhounds</w:t>
      </w:r>
    </w:p>
    <w:p w:rsidR="00000000" w:rsidRPr="004E6D78" w:rsidP="004E6D78">
      <w:pPr>
        <w:pStyle w:val="ListBullet"/>
      </w:pPr>
      <w:r w:rsidRPr="004E6D78">
        <w:t>personal protective equipment.</w:t>
      </w:r>
    </w:p>
    <w:p w:rsidR="00000000" w:rsidRPr="004E6D78" w:rsidP="004E6D78">
      <w:pPr>
        <w:pStyle w:val="AllowPageBreak"/>
      </w:pPr>
    </w:p>
    <w:p w:rsidR="00000000" w:rsidRPr="004E6D78" w:rsidP="004E6D78">
      <w:pPr>
        <w:pStyle w:val="Heading1"/>
      </w:pPr>
      <w:bookmarkStart w:id="4" w:name="O_853774"/>
      <w:bookmarkEnd w:id="4"/>
      <w:r w:rsidRPr="004E6D78">
        <w:t>Assessment Conditions</w:t>
      </w:r>
    </w:p>
    <w:p w:rsidR="00000000" w:rsidRPr="004E6D78" w:rsidP="00925482">
      <w:pPr>
        <w:pStyle w:val="BodyText"/>
      </w:pPr>
      <w:r w:rsidRPr="004E6D78">
        <w:t>Assessment of skills must take place under the following conditions:</w:t>
      </w:r>
    </w:p>
    <w:p w:rsidR="00000000" w:rsidRPr="004E6D78" w:rsidP="004E6D78">
      <w:pPr>
        <w:pStyle w:val="ListBullet"/>
      </w:pPr>
      <w:r w:rsidRPr="004E6D78">
        <w:t>physical conditions:</w:t>
      </w:r>
    </w:p>
    <w:p w:rsidR="00000000" w:rsidRPr="004E6D78" w:rsidP="004E6D78">
      <w:pPr>
        <w:pStyle w:val="ListBullet2"/>
      </w:pPr>
      <w:r w:rsidRPr="004E6D78">
        <w:t>a greyhound establishment or an environment that accu</w:t>
      </w:r>
      <w:r w:rsidRPr="004E6D78">
        <w:t>rately represents workplace conditions</w:t>
      </w:r>
    </w:p>
    <w:p w:rsidR="00000000" w:rsidRPr="004E6D78" w:rsidP="004E6D78">
      <w:pPr>
        <w:pStyle w:val="ListBullet"/>
      </w:pPr>
      <w:r w:rsidRPr="004E6D78">
        <w:t>resources, equipment and materials:</w:t>
      </w:r>
    </w:p>
    <w:p w:rsidR="00000000" w:rsidRPr="004E6D78" w:rsidP="004E6D78">
      <w:pPr>
        <w:pStyle w:val="ListBullet2"/>
      </w:pPr>
      <w:r w:rsidRPr="004E6D78">
        <w:t>exercise gear</w:t>
      </w:r>
    </w:p>
    <w:p w:rsidR="00000000" w:rsidRPr="004E6D78" w:rsidP="004E6D78">
      <w:pPr>
        <w:pStyle w:val="ListBullet2"/>
      </w:pPr>
      <w:r w:rsidRPr="004E6D78">
        <w:t>range of ages of greyhounds.</w:t>
      </w:r>
    </w:p>
    <w:p w:rsidR="00925482" w:rsidP="00925482">
      <w:pPr>
        <w:pStyle w:val="BodyText"/>
      </w:pPr>
      <w:r w:rsidRPr="004E6D78">
        <w:t>Assessors of this unit must satisfy the requirements for assessors in applicable vocational education and training legislation, frameworks and/or standards.</w:t>
      </w:r>
    </w:p>
    <w:p w:rsidR="00000000" w:rsidRPr="004E6D78" w:rsidP="004E6D78">
      <w:pPr>
        <w:pStyle w:val="Heading1"/>
      </w:pPr>
      <w:bookmarkStart w:id="5" w:name="O_853777"/>
      <w:bookmarkEnd w:id="5"/>
      <w:r w:rsidRPr="004E6D78">
        <w:t>Links</w:t>
      </w:r>
    </w:p>
    <w:p w:rsidR="00000000" w:rsidRPr="004E6D78" w:rsidP="00925482">
      <w:pPr>
        <w:pStyle w:val="BodyText"/>
      </w:pPr>
      <w:r w:rsidRPr="004E6D78">
        <w:t>Companion Volumes, including Implementation Guides, are available at VETNet</w:t>
      </w:r>
      <w:r w:rsidRPr="004E6D78">
        <w:t xml:space="preserve">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254E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E6D78" w:rsidP="004E6D78"/>
    <w:sectPr w:rsidSect="004E6D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78" w:rsidRPr="00925482" w:rsidP="009254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82" w:rsidP="004E6D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5482" w:rsidP="004E6D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25482" w:rsidP="004E6D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D78" w:rsidRPr="00925482" w:rsidP="009254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82" w:rsidRPr="002D2AF8" w:rsidP="004E6D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RGRPSG204 Attend greyhounds during and after exercise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25482" w:rsidP="004E6D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665E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A4A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0AF7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D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D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D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D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D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D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D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D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D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D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D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D78"/>
  </w:style>
  <w:style w:type="character" w:customStyle="1" w:styleId="Heading1Char">
    <w:name w:val="Heading 1 Char"/>
    <w:basedOn w:val="DefaultParagraphFont"/>
    <w:link w:val="Heading1"/>
    <w:rsid w:val="004E6D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D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D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D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D78"/>
    <w:rPr>
      <w:b/>
      <w:spacing w:val="0"/>
    </w:rPr>
  </w:style>
  <w:style w:type="paragraph" w:styleId="ListBullet2">
    <w:name w:val="List Bullet 2"/>
    <w:basedOn w:val="List2"/>
    <w:rsid w:val="004E6D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6D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D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D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D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D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D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D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D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D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D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D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D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D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D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D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D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D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D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D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D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D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D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D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D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D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D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D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D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D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D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D78"/>
    <w:rPr>
      <w:i/>
    </w:rPr>
  </w:style>
  <w:style w:type="paragraph" w:styleId="Caption">
    <w:name w:val="caption"/>
    <w:basedOn w:val="BodyText"/>
    <w:next w:val="Normal"/>
    <w:qFormat/>
    <w:rsid w:val="004E6D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D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D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D78"/>
  </w:style>
  <w:style w:type="paragraph" w:styleId="TableofFigures">
    <w:name w:val="table of figures"/>
    <w:basedOn w:val="Normal"/>
    <w:next w:val="Normal"/>
    <w:semiHidden/>
    <w:rsid w:val="004E6D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D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D78"/>
    <w:rPr>
      <w:rFonts w:ascii="Wingdings" w:hAnsi="Wingdings"/>
    </w:rPr>
  </w:style>
  <w:style w:type="paragraph" w:customStyle="1" w:styleId="TableHeading">
    <w:name w:val="Table Heading"/>
    <w:basedOn w:val="HeadingBase"/>
    <w:rsid w:val="004E6D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D78"/>
    <w:rPr>
      <w:color w:val="0033CC"/>
      <w:u w:val="none"/>
    </w:rPr>
  </w:style>
  <w:style w:type="paragraph" w:customStyle="1" w:styleId="BodyTextRight">
    <w:name w:val="Body Text Right"/>
    <w:basedOn w:val="BodyText"/>
    <w:rsid w:val="004E6D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D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D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D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D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D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D78"/>
    <w:rPr>
      <w:sz w:val="32"/>
    </w:rPr>
  </w:style>
  <w:style w:type="paragraph" w:customStyle="1" w:styleId="HeadingProcedure">
    <w:name w:val="Heading Procedure"/>
    <w:basedOn w:val="HeadingBase"/>
    <w:next w:val="Normal"/>
    <w:rsid w:val="004E6D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D78"/>
    <w:pPr>
      <w:spacing w:before="60" w:after="60"/>
    </w:pPr>
  </w:style>
  <w:style w:type="paragraph" w:styleId="ListContinue">
    <w:name w:val="List Continue"/>
    <w:basedOn w:val="List"/>
    <w:rsid w:val="004E6D78"/>
    <w:pPr>
      <w:ind w:firstLine="0"/>
    </w:pPr>
  </w:style>
  <w:style w:type="paragraph" w:customStyle="1" w:styleId="ListNote">
    <w:name w:val="List Note"/>
    <w:basedOn w:val="List"/>
    <w:rsid w:val="004E6D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D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D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D78"/>
    <w:rPr>
      <w:rFonts w:ascii="Courier New" w:hAnsi="Courier New"/>
    </w:rPr>
  </w:style>
  <w:style w:type="paragraph" w:customStyle="1" w:styleId="NoteBullet">
    <w:name w:val="Note Bullet"/>
    <w:basedOn w:val="Note"/>
    <w:rsid w:val="004E6D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D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D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D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D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D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D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D78"/>
    <w:rPr>
      <w:b/>
      <w:smallCaps/>
    </w:rPr>
  </w:style>
  <w:style w:type="paragraph" w:customStyle="1" w:styleId="TableListNumber">
    <w:name w:val="Table List Number"/>
    <w:basedOn w:val="ListNumber"/>
    <w:rsid w:val="004E6D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D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D78"/>
    <w:pPr>
      <w:numPr>
        <w:numId w:val="9"/>
      </w:numPr>
    </w:pPr>
  </w:style>
  <w:style w:type="paragraph" w:customStyle="1" w:styleId="ListAlpha2">
    <w:name w:val="List Alpha 2"/>
    <w:basedOn w:val="List2"/>
    <w:rsid w:val="004E6D78"/>
    <w:pPr>
      <w:numPr>
        <w:numId w:val="8"/>
      </w:numPr>
    </w:pPr>
  </w:style>
  <w:style w:type="paragraph" w:styleId="List2">
    <w:name w:val="List 2"/>
    <w:basedOn w:val="BodyText"/>
    <w:rsid w:val="004E6D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D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D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D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D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D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D78"/>
    <w:pPr>
      <w:numPr>
        <w:numId w:val="4"/>
      </w:numPr>
    </w:pPr>
  </w:style>
  <w:style w:type="paragraph" w:styleId="ListContinue2">
    <w:name w:val="List Continue 2"/>
    <w:basedOn w:val="List2"/>
    <w:rsid w:val="004E6D78"/>
    <w:pPr>
      <w:ind w:firstLine="0"/>
    </w:pPr>
  </w:style>
  <w:style w:type="paragraph" w:styleId="ListContinue3">
    <w:name w:val="List Continue 3"/>
    <w:basedOn w:val="List3"/>
    <w:rsid w:val="004E6D78"/>
    <w:pPr>
      <w:ind w:left="1021" w:firstLine="0"/>
    </w:pPr>
  </w:style>
  <w:style w:type="paragraph" w:styleId="ListContinue4">
    <w:name w:val="List Continue 4"/>
    <w:basedOn w:val="List4"/>
    <w:rsid w:val="004E6D78"/>
    <w:pPr>
      <w:ind w:firstLine="0"/>
    </w:pPr>
  </w:style>
  <w:style w:type="paragraph" w:styleId="ListContinue5">
    <w:name w:val="List Continue 5"/>
    <w:basedOn w:val="List5"/>
    <w:rsid w:val="004E6D78"/>
    <w:pPr>
      <w:ind w:firstLine="0"/>
    </w:pPr>
  </w:style>
  <w:style w:type="paragraph" w:styleId="ListNumber3">
    <w:name w:val="List Number 3"/>
    <w:basedOn w:val="List3"/>
    <w:rsid w:val="004E6D78"/>
    <w:pPr>
      <w:numPr>
        <w:numId w:val="5"/>
      </w:numPr>
    </w:pPr>
  </w:style>
  <w:style w:type="paragraph" w:styleId="ListNumber4">
    <w:name w:val="List Number 4"/>
    <w:basedOn w:val="List4"/>
    <w:rsid w:val="004E6D78"/>
    <w:pPr>
      <w:numPr>
        <w:numId w:val="6"/>
      </w:numPr>
    </w:pPr>
  </w:style>
  <w:style w:type="paragraph" w:styleId="ListNumber5">
    <w:name w:val="List Number 5"/>
    <w:basedOn w:val="List5"/>
    <w:rsid w:val="004E6D78"/>
    <w:pPr>
      <w:numPr>
        <w:numId w:val="7"/>
      </w:numPr>
    </w:pPr>
  </w:style>
  <w:style w:type="paragraph" w:styleId="BlockText">
    <w:name w:val="Block Text"/>
    <w:basedOn w:val="Normal"/>
    <w:rsid w:val="004E6D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D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D78"/>
    <w:rPr>
      <w:sz w:val="16"/>
      <w:vertAlign w:val="superscript"/>
    </w:rPr>
  </w:style>
  <w:style w:type="character" w:customStyle="1" w:styleId="Symbols">
    <w:name w:val="Symbols"/>
    <w:basedOn w:val="DefaultParagraphFont"/>
    <w:rsid w:val="004E6D78"/>
    <w:rPr>
      <w:rFonts w:ascii="Symbol" w:hAnsi="Symbol"/>
    </w:rPr>
  </w:style>
  <w:style w:type="character" w:customStyle="1" w:styleId="MenuOptions">
    <w:name w:val="Menu Options"/>
    <w:basedOn w:val="DefaultParagraphFont"/>
    <w:rsid w:val="004E6D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D78"/>
    <w:rPr>
      <w:b/>
    </w:rPr>
  </w:style>
  <w:style w:type="character" w:customStyle="1" w:styleId="Underlined">
    <w:name w:val="Underlined"/>
    <w:basedOn w:val="DefaultParagraphFont"/>
    <w:rsid w:val="004E6D78"/>
    <w:rPr>
      <w:u w:val="single"/>
    </w:rPr>
  </w:style>
  <w:style w:type="paragraph" w:customStyle="1" w:styleId="TableBodyTextRight">
    <w:name w:val="Table Body Text Right"/>
    <w:basedOn w:val="TableBodyText"/>
    <w:rsid w:val="004E6D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D78"/>
    <w:rPr>
      <w:sz w:val="18"/>
    </w:rPr>
  </w:style>
  <w:style w:type="paragraph" w:customStyle="1" w:styleId="BodySmallRight">
    <w:name w:val="Body Small Right"/>
    <w:basedOn w:val="BodyTextRight"/>
    <w:rsid w:val="004E6D78"/>
    <w:rPr>
      <w:sz w:val="18"/>
      <w:szCs w:val="18"/>
    </w:rPr>
  </w:style>
  <w:style w:type="paragraph" w:customStyle="1" w:styleId="MarginEdition">
    <w:name w:val="Margin Edition"/>
    <w:basedOn w:val="MarginNote"/>
    <w:rsid w:val="004E6D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D78"/>
    <w:rPr>
      <w:sz w:val="2"/>
      <w:szCs w:val="2"/>
    </w:rPr>
  </w:style>
  <w:style w:type="character" w:customStyle="1" w:styleId="Small">
    <w:name w:val="Small"/>
    <w:basedOn w:val="DefaultParagraphFont"/>
    <w:rsid w:val="004E6D78"/>
    <w:rPr>
      <w:sz w:val="16"/>
    </w:rPr>
  </w:style>
  <w:style w:type="paragraph" w:customStyle="1" w:styleId="WideTable">
    <w:name w:val="Wide Table"/>
    <w:basedOn w:val="Normal"/>
    <w:rsid w:val="004E6D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D78"/>
  </w:style>
  <w:style w:type="paragraph" w:styleId="Quote">
    <w:name w:val="Quote"/>
    <w:basedOn w:val="Heading1"/>
    <w:link w:val="QuoteChar"/>
    <w:qFormat/>
    <w:rsid w:val="004E6D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D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D78"/>
    <w:pPr>
      <w:pageBreakBefore/>
    </w:pPr>
  </w:style>
  <w:style w:type="paragraph" w:customStyle="1" w:styleId="Border">
    <w:name w:val="Border"/>
    <w:basedOn w:val="Normal"/>
    <w:qFormat/>
    <w:rsid w:val="004E6D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D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D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D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D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D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D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D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D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D78"/>
    <w:rPr>
      <w:u w:val="single"/>
    </w:rPr>
  </w:style>
  <w:style w:type="character" w:customStyle="1" w:styleId="BoldandItalics">
    <w:name w:val="Bold and Italics"/>
    <w:qFormat/>
    <w:rsid w:val="004E6D78"/>
    <w:rPr>
      <w:b/>
      <w:i/>
      <w:u w:val="none"/>
    </w:rPr>
  </w:style>
  <w:style w:type="paragraph" w:styleId="BalloonText">
    <w:name w:val="Balloon Text"/>
    <w:basedOn w:val="Normal"/>
    <w:link w:val="BalloonTextChar"/>
    <w:rsid w:val="004E6D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D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D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D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D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D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D78"/>
    <w:pPr>
      <w:spacing w:before="0" w:after="0"/>
    </w:pPr>
  </w:style>
  <w:style w:type="paragraph" w:customStyle="1" w:styleId="BodyTextBold">
    <w:name w:val="Body Text Bold"/>
    <w:basedOn w:val="BodyText"/>
    <w:qFormat/>
    <w:rsid w:val="004E6D78"/>
    <w:rPr>
      <w:b/>
    </w:rPr>
  </w:style>
  <w:style w:type="character" w:styleId="Hyperlink">
    <w:name w:val="Hyperlink"/>
    <w:basedOn w:val="DefaultParagraphFont"/>
    <w:uiPriority w:val="99"/>
    <w:unhideWhenUsed/>
    <w:rsid w:val="009254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1854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RGRPSG204 Attend greyhounds during and after exercise routines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