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04F4" w:rsidP="007704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RGRPSG202 Transport greyhounds</w:t>
      </w:r>
      <w:r>
        <w:fldChar w:fldCharType="end"/>
      </w:r>
    </w:p>
    <w:p w:rsidR="007704F4" w:rsidP="007704F4">
      <w:pPr>
        <w:pStyle w:val="Version"/>
        <w:sectPr w:rsidSect="008400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007A" w:rsidP="0084007A">
      <w:pPr>
        <w:pStyle w:val="SuperHeading"/>
      </w:pPr>
      <w:r w:rsidRPr="0084007A">
        <w:t>RGRPSG202 Transport greyhounds</w:t>
      </w:r>
    </w:p>
    <w:p w:rsidR="00000000" w:rsidRPr="0084007A" w:rsidP="0084007A">
      <w:pPr>
        <w:pStyle w:val="Heading1"/>
      </w:pPr>
      <w:bookmarkStart w:id="1" w:name="O_959333"/>
      <w:bookmarkEnd w:id="1"/>
      <w:r w:rsidRPr="008400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rPr>
                <w:rStyle w:val="SpecialBold"/>
              </w:rPr>
              <w:t>Comments</w:t>
            </w:r>
          </w:p>
        </w:tc>
      </w:tr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This version released with RGR Racing and Breeding Training Package Version 1.0.</w:t>
            </w:r>
          </w:p>
        </w:tc>
      </w:tr>
    </w:tbl>
    <w:p w:rsidR="00000000" w:rsidRPr="0084007A" w:rsidP="0084007A">
      <w:pPr>
        <w:pStyle w:val="BodyText"/>
      </w:pPr>
    </w:p>
    <w:p w:rsidR="00000000" w:rsidRPr="0084007A" w:rsidP="0084007A">
      <w:pPr>
        <w:pStyle w:val="AllowPageBreak"/>
      </w:pPr>
    </w:p>
    <w:p w:rsidR="00000000" w:rsidRPr="0084007A" w:rsidP="0084007A">
      <w:pPr>
        <w:pStyle w:val="Heading1"/>
      </w:pPr>
      <w:bookmarkStart w:id="2" w:name="O_959334"/>
      <w:bookmarkEnd w:id="2"/>
      <w:r w:rsidRPr="0084007A">
        <w:t>Application</w:t>
      </w:r>
    </w:p>
    <w:p w:rsidR="00000000" w:rsidRPr="0084007A" w:rsidP="007704F4">
      <w:pPr>
        <w:pStyle w:val="BodyText"/>
      </w:pPr>
      <w:r w:rsidRPr="0084007A">
        <w:t>This unit of competency describes the skills and knowledge required to load and unload greyhoun</w:t>
      </w:r>
      <w:r w:rsidRPr="0084007A">
        <w:t>ds in vehicles and ensure their safety and welfare during transport.</w:t>
      </w:r>
    </w:p>
    <w:p w:rsidR="00000000" w:rsidRPr="0084007A" w:rsidP="007704F4">
      <w:pPr>
        <w:pStyle w:val="BodyText"/>
      </w:pPr>
      <w:r w:rsidRPr="0084007A">
        <w:t>The unit applies to individuals who prepare greyhounds for transportation, carry out that transportation and unload greyhounds at the destination.</w:t>
      </w:r>
    </w:p>
    <w:p w:rsidR="00000000" w:rsidRPr="0084007A" w:rsidP="007704F4">
      <w:pPr>
        <w:pStyle w:val="BodyText"/>
      </w:pPr>
      <w:r w:rsidRPr="0084007A">
        <w:t xml:space="preserve">Licensing, legislative, regulatory or </w:t>
      </w:r>
      <w:r w:rsidRPr="0084007A">
        <w:t>certification requirements may apply to this unit. Refer to your state or territory Controlling Body or Principal Racing Authority for current licence or registration requirements.</w:t>
      </w:r>
    </w:p>
    <w:p w:rsidR="00000000" w:rsidRPr="0084007A" w:rsidP="0084007A">
      <w:pPr>
        <w:pStyle w:val="Heading1"/>
      </w:pPr>
      <w:bookmarkStart w:id="3" w:name="O_959335"/>
      <w:bookmarkEnd w:id="3"/>
      <w:r w:rsidRPr="0084007A">
        <w:t>Pre-requisite Unit</w:t>
      </w:r>
    </w:p>
    <w:p w:rsidR="00000000" w:rsidRPr="0084007A" w:rsidP="007704F4">
      <w:pPr>
        <w:pStyle w:val="BodyText"/>
      </w:pPr>
      <w:r w:rsidRPr="0084007A">
        <w:t>RGRPSG201 Handle greyhounds</w:t>
      </w:r>
    </w:p>
    <w:p w:rsidR="00000000" w:rsidRPr="0084007A" w:rsidP="0084007A">
      <w:pPr>
        <w:pStyle w:val="Heading1"/>
      </w:pPr>
      <w:bookmarkStart w:id="4" w:name="O_959337"/>
      <w:bookmarkEnd w:id="4"/>
      <w:r w:rsidRPr="0084007A">
        <w:t>Unit Sector</w:t>
      </w:r>
    </w:p>
    <w:p w:rsidR="00000000" w:rsidRPr="0084007A" w:rsidP="007704F4">
      <w:pPr>
        <w:pStyle w:val="BodyText"/>
      </w:pPr>
      <w:r w:rsidRPr="0084007A">
        <w:t>Performance services greyhounds (PSG)</w:t>
      </w:r>
    </w:p>
    <w:p w:rsidR="00000000" w:rsidRPr="0084007A" w:rsidP="0084007A">
      <w:pPr>
        <w:pStyle w:val="Heading1"/>
      </w:pPr>
      <w:bookmarkStart w:id="5" w:name="O_959338"/>
      <w:bookmarkEnd w:id="5"/>
      <w:r w:rsidRPr="008400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rPr>
                <w:rStyle w:val="SpecialBold"/>
              </w:rPr>
              <w:t>Performance Criteria</w:t>
            </w:r>
          </w:p>
        </w:tc>
      </w:tr>
      <w:tr w:rsidTr="0077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rPr>
                <w:rStyle w:val="Emphasis"/>
              </w:rPr>
              <w:t>Performance criteria describe the performance needed to demonstrate achiev</w:t>
            </w:r>
            <w:r w:rsidRPr="0084007A">
              <w:rPr>
                <w:rStyle w:val="Emphasis"/>
              </w:rPr>
              <w:t>ement of the element.</w:t>
            </w:r>
          </w:p>
        </w:tc>
      </w:tr>
      <w:tr w:rsidTr="0077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1. Prepare for and load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1.1 Plan travel requirements according to requirements and industry codes of practice and animal welfare policies</w:t>
            </w:r>
          </w:p>
          <w:p w:rsidR="00000000" w:rsidRPr="0084007A" w:rsidP="0084007A">
            <w:pPr>
              <w:pStyle w:val="BodyText"/>
            </w:pPr>
            <w:r w:rsidRPr="0084007A">
              <w:t>1.2 Check weather and traffic conditions relevant to planned journey</w:t>
            </w:r>
          </w:p>
          <w:p w:rsidR="00000000" w:rsidRPr="0084007A" w:rsidP="0084007A">
            <w:pPr>
              <w:pStyle w:val="BodyText"/>
            </w:pPr>
            <w:r w:rsidRPr="0084007A">
              <w:t>1.3 Conduct vehicle and trailer safety check</w:t>
            </w:r>
          </w:p>
          <w:p w:rsidR="00000000" w:rsidRPr="0084007A" w:rsidP="0084007A">
            <w:pPr>
              <w:pStyle w:val="BodyText"/>
            </w:pPr>
            <w:r w:rsidRPr="0084007A">
              <w:t>1.4 Check ventilation and cooler operation of dog vehicles</w:t>
            </w:r>
          </w:p>
          <w:p w:rsidR="00000000" w:rsidRPr="0084007A" w:rsidP="0084007A">
            <w:pPr>
              <w:pStyle w:val="BodyText"/>
            </w:pPr>
            <w:r w:rsidRPr="0084007A">
              <w:t>1.5 Organise and check required equipment for transporting greyhounds including personal protective equipment</w:t>
            </w:r>
          </w:p>
          <w:p w:rsidR="00000000" w:rsidRPr="0084007A" w:rsidP="0084007A">
            <w:pPr>
              <w:pStyle w:val="BodyText"/>
            </w:pPr>
            <w:r w:rsidRPr="0084007A">
              <w:t xml:space="preserve">1.6 Inspect greyhounds and report illness </w:t>
            </w:r>
            <w:r w:rsidRPr="0084007A">
              <w:t>or injury to supervisor</w:t>
            </w:r>
          </w:p>
          <w:p w:rsidR="00000000" w:rsidRPr="0084007A" w:rsidP="0084007A">
            <w:pPr>
              <w:pStyle w:val="BodyText"/>
            </w:pPr>
            <w:r w:rsidRPr="0084007A">
              <w:t>1.7 Apply bedding and dog clothing appropriate for weather conditions</w:t>
            </w:r>
          </w:p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1.8 Safely load greyhounds</w:t>
            </w:r>
          </w:p>
        </w:tc>
      </w:tr>
      <w:tr w:rsidTr="0077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2. Monitor greyhounds during transportation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2.1 Monitor greyhounds for comfort and safety while travelling</w:t>
            </w:r>
          </w:p>
          <w:p w:rsidR="00000000" w:rsidRPr="0084007A" w:rsidP="0084007A">
            <w:pPr>
              <w:pStyle w:val="BodyText"/>
            </w:pPr>
            <w:r w:rsidRPr="0084007A">
              <w:t>2.2 Provide rest and relief</w:t>
            </w:r>
            <w:r w:rsidRPr="0084007A">
              <w:t xml:space="preserve"> stops according to racing industry standards</w:t>
            </w:r>
          </w:p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2.3 Identify, and appropriately manage, effects of travel on the behaviour and condition of greyhounds</w:t>
            </w:r>
          </w:p>
        </w:tc>
      </w:tr>
      <w:tr w:rsidTr="007704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3. Conduct post-transport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3.1 Safely unload greyhounds</w:t>
            </w:r>
          </w:p>
          <w:p w:rsidR="00000000" w:rsidRPr="0084007A" w:rsidP="0084007A">
            <w:pPr>
              <w:pStyle w:val="BodyText"/>
            </w:pPr>
            <w:r w:rsidRPr="0084007A">
              <w:t>3.2 Inspect greyhounds and report illnes</w:t>
            </w:r>
            <w:r w:rsidRPr="0084007A">
              <w:t>s or injury to the supervisor</w:t>
            </w:r>
          </w:p>
          <w:p w:rsidR="00000000" w:rsidRPr="0084007A" w:rsidP="0084007A">
            <w:pPr>
              <w:pStyle w:val="BodyText"/>
            </w:pPr>
            <w:r w:rsidRPr="0084007A">
              <w:t>3.3 Care for greyhounds according to supervisor</w:t>
            </w:r>
            <w:r>
              <w:t>’</w:t>
            </w:r>
            <w:r w:rsidRPr="0084007A">
              <w:t>s instructions and safe work practices and animal welfare codes of practice</w:t>
            </w:r>
          </w:p>
          <w:p w:rsidR="00000000" w:rsidRPr="0084007A" w:rsidP="0084007A">
            <w:pPr>
              <w:pStyle w:val="BodyText"/>
            </w:pPr>
            <w:r w:rsidRPr="0084007A">
              <w:t>3.4 Check bedding and gear and report any damage to supervisor</w:t>
            </w:r>
          </w:p>
          <w:p w:rsidR="00000000" w:rsidRPr="0084007A" w:rsidP="0084007A">
            <w:pPr>
              <w:pStyle w:val="BodyText"/>
            </w:pPr>
            <w:r w:rsidRPr="0084007A">
              <w:t>3.5 Check and clean vehicle and trailer</w:t>
            </w:r>
            <w:r w:rsidRPr="0084007A">
              <w:t xml:space="preserve"> and report any defects to supervisor</w:t>
            </w:r>
          </w:p>
        </w:tc>
      </w:tr>
    </w:tbl>
    <w:p w:rsidR="00000000" w:rsidRPr="0084007A" w:rsidP="0084007A">
      <w:pPr>
        <w:pStyle w:val="BodyText"/>
      </w:pPr>
    </w:p>
    <w:p w:rsidR="00000000" w:rsidRPr="0084007A" w:rsidP="0084007A">
      <w:pPr>
        <w:pStyle w:val="AllowPageBreak"/>
      </w:pPr>
    </w:p>
    <w:p w:rsidR="00000000" w:rsidRPr="0084007A" w:rsidP="0084007A">
      <w:pPr>
        <w:pStyle w:val="Heading1"/>
      </w:pPr>
      <w:bookmarkStart w:id="6" w:name="O_959339"/>
      <w:bookmarkEnd w:id="6"/>
      <w:r w:rsidRPr="0084007A">
        <w:t>Foundation Skills</w:t>
      </w:r>
    </w:p>
    <w:p w:rsidR="00000000" w:rsidRPr="007704F4" w:rsidP="007704F4">
      <w:pPr>
        <w:pStyle w:val="BodyText"/>
        <w:rPr>
          <w:i/>
        </w:rPr>
      </w:pPr>
      <w:r w:rsidRPr="007704F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704F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rPr>
                <w:rStyle w:val="SpecialBold"/>
              </w:rPr>
              <w:t>Description</w:t>
            </w:r>
          </w:p>
        </w:tc>
      </w:tr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ListBullet"/>
              <w:rPr>
                <w:lang w:val="en-NZ"/>
              </w:rPr>
            </w:pPr>
            <w:r w:rsidRPr="0084007A">
              <w:t>Use clear and concise language to report verbally to supervisor, and to clarify instructions</w:t>
            </w:r>
          </w:p>
        </w:tc>
      </w:tr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ListBullet"/>
            </w:pPr>
            <w:r w:rsidRPr="0084007A">
              <w:t>Navigate effectively to reach destination in a safe manner</w:t>
            </w:r>
          </w:p>
        </w:tc>
      </w:tr>
    </w:tbl>
    <w:p w:rsidR="00000000" w:rsidRPr="0084007A" w:rsidP="0084007A">
      <w:pPr>
        <w:pStyle w:val="BodyText"/>
      </w:pPr>
    </w:p>
    <w:p w:rsidR="00000000" w:rsidRPr="0084007A" w:rsidP="0084007A">
      <w:pPr>
        <w:pStyle w:val="AllowPageBreak"/>
      </w:pPr>
    </w:p>
    <w:p w:rsidR="00000000" w:rsidRPr="0084007A" w:rsidP="0084007A">
      <w:pPr>
        <w:pStyle w:val="Heading1"/>
      </w:pPr>
      <w:bookmarkStart w:id="7" w:name="O_959341"/>
      <w:bookmarkEnd w:id="7"/>
      <w:r w:rsidRPr="008400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rPr>
                <w:rStyle w:val="SpecialBold"/>
              </w:rPr>
              <w:t>Equivalence status</w:t>
            </w:r>
          </w:p>
        </w:tc>
      </w:tr>
      <w:tr w:rsidTr="008400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RGRPSG202 Transport greyhounds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>RGRPSG202A Transport greyhounds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Updated to meet Standards for Training Packages.</w:t>
            </w:r>
          </w:p>
          <w:p w:rsidR="00000000" w:rsidP="0084007A">
            <w:pPr>
              <w:pStyle w:val="BodyText"/>
              <w:rPr>
                <w:lang w:val="en-NZ"/>
              </w:rPr>
            </w:pPr>
            <w:r w:rsidRPr="0084007A">
              <w:t xml:space="preserve">Inclusion of prerequisite, </w:t>
            </w:r>
            <w:r w:rsidRPr="0084007A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007A" w:rsidP="0084007A">
            <w:pPr>
              <w:pStyle w:val="BodyText"/>
            </w:pPr>
            <w:r w:rsidRPr="0084007A">
              <w:t>No equivalent unit</w:t>
            </w:r>
          </w:p>
        </w:tc>
      </w:tr>
    </w:tbl>
    <w:p w:rsidR="00000000" w:rsidRPr="0084007A" w:rsidP="0084007A">
      <w:pPr>
        <w:pStyle w:val="BodyText"/>
      </w:pPr>
    </w:p>
    <w:p w:rsidR="00000000" w:rsidRPr="0084007A" w:rsidP="0084007A">
      <w:pPr>
        <w:pStyle w:val="AllowPageBreak"/>
      </w:pPr>
    </w:p>
    <w:p w:rsidR="00000000" w:rsidRPr="0084007A" w:rsidP="0084007A">
      <w:pPr>
        <w:pStyle w:val="Heading1"/>
      </w:pPr>
      <w:bookmarkStart w:id="8" w:name="O_959348"/>
      <w:bookmarkEnd w:id="8"/>
      <w:r w:rsidRPr="0084007A">
        <w:t>Links</w:t>
      </w:r>
    </w:p>
    <w:p w:rsidR="00000000" w:rsidRPr="0084007A" w:rsidP="007704F4">
      <w:pPr>
        <w:pStyle w:val="BodyText"/>
      </w:pPr>
      <w:r w:rsidRPr="0084007A">
        <w:t>Companion Volumes, including Implementation Guides, are available at VETNet</w:t>
      </w:r>
      <w:r w:rsidRPr="0084007A">
        <w:t xml:space="preserve">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2441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4007A" w:rsidP="0084007A"/>
    <w:sectPr w:rsidSect="008400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7A" w:rsidRPr="007704F4" w:rsidP="007704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F4" w:rsidP="008400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04F4" w:rsidP="008400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04F4" w:rsidP="008400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007A" w:rsidRPr="007704F4" w:rsidP="007704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0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4F4" w:rsidRPr="002D2AF8" w:rsidP="008400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RGRPSG202 Transport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704F4" w:rsidP="008400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440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5A85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0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00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00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00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00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00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00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00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00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00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00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007A"/>
  </w:style>
  <w:style w:type="character" w:customStyle="1" w:styleId="Heading1Char">
    <w:name w:val="Heading 1 Char"/>
    <w:basedOn w:val="DefaultParagraphFont"/>
    <w:link w:val="Heading1"/>
    <w:rsid w:val="008400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00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00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00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4007A"/>
    <w:rPr>
      <w:b/>
      <w:spacing w:val="0"/>
    </w:rPr>
  </w:style>
  <w:style w:type="character" w:styleId="Emphasis">
    <w:name w:val="Emphasis"/>
    <w:basedOn w:val="DefaultParagraphFont"/>
    <w:qFormat/>
    <w:rsid w:val="0084007A"/>
    <w:rPr>
      <w:i/>
    </w:rPr>
  </w:style>
  <w:style w:type="paragraph" w:customStyle="1" w:styleId="SuperHeading">
    <w:name w:val="SuperHeading"/>
    <w:basedOn w:val="Normal"/>
    <w:rsid w:val="008400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00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00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00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00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0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00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0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00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00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00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00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00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00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00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00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00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00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00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00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00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00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00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00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00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00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00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00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00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00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00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00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00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00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00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00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00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00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007A"/>
  </w:style>
  <w:style w:type="paragraph" w:styleId="TableofFigures">
    <w:name w:val="table of figures"/>
    <w:basedOn w:val="Normal"/>
    <w:next w:val="Normal"/>
    <w:semiHidden/>
    <w:rsid w:val="008400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00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007A"/>
    <w:rPr>
      <w:rFonts w:ascii="Wingdings" w:hAnsi="Wingdings"/>
    </w:rPr>
  </w:style>
  <w:style w:type="paragraph" w:customStyle="1" w:styleId="TableHeading">
    <w:name w:val="Table Heading"/>
    <w:basedOn w:val="HeadingBase"/>
    <w:rsid w:val="008400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007A"/>
    <w:rPr>
      <w:color w:val="0033CC"/>
      <w:u w:val="none"/>
    </w:rPr>
  </w:style>
  <w:style w:type="paragraph" w:customStyle="1" w:styleId="BodyTextRight">
    <w:name w:val="Body Text Right"/>
    <w:basedOn w:val="BodyText"/>
    <w:rsid w:val="008400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00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00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00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00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00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007A"/>
    <w:rPr>
      <w:sz w:val="32"/>
    </w:rPr>
  </w:style>
  <w:style w:type="paragraph" w:customStyle="1" w:styleId="HeadingProcedure">
    <w:name w:val="Heading Procedure"/>
    <w:basedOn w:val="HeadingBase"/>
    <w:next w:val="Normal"/>
    <w:rsid w:val="008400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007A"/>
    <w:pPr>
      <w:spacing w:before="60" w:after="60"/>
    </w:pPr>
  </w:style>
  <w:style w:type="paragraph" w:styleId="ListContinue">
    <w:name w:val="List Continue"/>
    <w:basedOn w:val="List"/>
    <w:rsid w:val="0084007A"/>
    <w:pPr>
      <w:ind w:firstLine="0"/>
    </w:pPr>
  </w:style>
  <w:style w:type="paragraph" w:customStyle="1" w:styleId="ListNote">
    <w:name w:val="List Note"/>
    <w:basedOn w:val="List"/>
    <w:rsid w:val="008400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00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00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007A"/>
    <w:rPr>
      <w:rFonts w:ascii="Courier New" w:hAnsi="Courier New"/>
    </w:rPr>
  </w:style>
  <w:style w:type="paragraph" w:customStyle="1" w:styleId="NoteBullet">
    <w:name w:val="Note Bullet"/>
    <w:basedOn w:val="Note"/>
    <w:rsid w:val="008400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00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00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00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00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00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00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007A"/>
    <w:rPr>
      <w:b/>
      <w:smallCaps/>
    </w:rPr>
  </w:style>
  <w:style w:type="paragraph" w:customStyle="1" w:styleId="TableListNumber">
    <w:name w:val="Table List Number"/>
    <w:basedOn w:val="ListNumber"/>
    <w:rsid w:val="008400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00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007A"/>
    <w:pPr>
      <w:numPr>
        <w:numId w:val="8"/>
      </w:numPr>
    </w:pPr>
  </w:style>
  <w:style w:type="paragraph" w:customStyle="1" w:styleId="ListAlpha2">
    <w:name w:val="List Alpha 2"/>
    <w:basedOn w:val="List2"/>
    <w:rsid w:val="0084007A"/>
    <w:pPr>
      <w:numPr>
        <w:numId w:val="7"/>
      </w:numPr>
    </w:pPr>
  </w:style>
  <w:style w:type="paragraph" w:styleId="List2">
    <w:name w:val="List 2"/>
    <w:basedOn w:val="BodyText"/>
    <w:rsid w:val="008400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00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00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00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00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00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007A"/>
    <w:pPr>
      <w:numPr>
        <w:numId w:val="3"/>
      </w:numPr>
    </w:pPr>
  </w:style>
  <w:style w:type="paragraph" w:styleId="ListContinue2">
    <w:name w:val="List Continue 2"/>
    <w:basedOn w:val="List2"/>
    <w:rsid w:val="0084007A"/>
    <w:pPr>
      <w:ind w:firstLine="0"/>
    </w:pPr>
  </w:style>
  <w:style w:type="paragraph" w:styleId="ListContinue3">
    <w:name w:val="List Continue 3"/>
    <w:basedOn w:val="List3"/>
    <w:rsid w:val="0084007A"/>
    <w:pPr>
      <w:ind w:left="1021" w:firstLine="0"/>
    </w:pPr>
  </w:style>
  <w:style w:type="paragraph" w:styleId="ListContinue4">
    <w:name w:val="List Continue 4"/>
    <w:basedOn w:val="List4"/>
    <w:rsid w:val="0084007A"/>
    <w:pPr>
      <w:ind w:firstLine="0"/>
    </w:pPr>
  </w:style>
  <w:style w:type="paragraph" w:styleId="ListContinue5">
    <w:name w:val="List Continue 5"/>
    <w:basedOn w:val="List5"/>
    <w:rsid w:val="0084007A"/>
    <w:pPr>
      <w:ind w:firstLine="0"/>
    </w:pPr>
  </w:style>
  <w:style w:type="paragraph" w:styleId="ListNumber3">
    <w:name w:val="List Number 3"/>
    <w:basedOn w:val="List3"/>
    <w:rsid w:val="0084007A"/>
    <w:pPr>
      <w:numPr>
        <w:numId w:val="4"/>
      </w:numPr>
    </w:pPr>
  </w:style>
  <w:style w:type="paragraph" w:styleId="ListNumber4">
    <w:name w:val="List Number 4"/>
    <w:basedOn w:val="List4"/>
    <w:rsid w:val="0084007A"/>
    <w:pPr>
      <w:numPr>
        <w:numId w:val="5"/>
      </w:numPr>
    </w:pPr>
  </w:style>
  <w:style w:type="paragraph" w:styleId="ListNumber5">
    <w:name w:val="List Number 5"/>
    <w:basedOn w:val="List5"/>
    <w:rsid w:val="0084007A"/>
    <w:pPr>
      <w:numPr>
        <w:numId w:val="6"/>
      </w:numPr>
    </w:pPr>
  </w:style>
  <w:style w:type="paragraph" w:styleId="BlockText">
    <w:name w:val="Block Text"/>
    <w:basedOn w:val="Normal"/>
    <w:rsid w:val="008400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00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007A"/>
    <w:rPr>
      <w:sz w:val="16"/>
      <w:vertAlign w:val="superscript"/>
    </w:rPr>
  </w:style>
  <w:style w:type="character" w:customStyle="1" w:styleId="Symbols">
    <w:name w:val="Symbols"/>
    <w:basedOn w:val="DefaultParagraphFont"/>
    <w:rsid w:val="0084007A"/>
    <w:rPr>
      <w:rFonts w:ascii="Symbol" w:hAnsi="Symbol"/>
    </w:rPr>
  </w:style>
  <w:style w:type="character" w:customStyle="1" w:styleId="MenuOptions">
    <w:name w:val="Menu Options"/>
    <w:basedOn w:val="DefaultParagraphFont"/>
    <w:rsid w:val="008400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007A"/>
    <w:rPr>
      <w:b/>
    </w:rPr>
  </w:style>
  <w:style w:type="character" w:customStyle="1" w:styleId="Underlined">
    <w:name w:val="Underlined"/>
    <w:basedOn w:val="DefaultParagraphFont"/>
    <w:rsid w:val="0084007A"/>
    <w:rPr>
      <w:u w:val="single"/>
    </w:rPr>
  </w:style>
  <w:style w:type="paragraph" w:customStyle="1" w:styleId="TableBodyTextRight">
    <w:name w:val="Table Body Text Right"/>
    <w:basedOn w:val="TableBodyText"/>
    <w:rsid w:val="008400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007A"/>
    <w:rPr>
      <w:sz w:val="18"/>
    </w:rPr>
  </w:style>
  <w:style w:type="paragraph" w:customStyle="1" w:styleId="BodySmallRight">
    <w:name w:val="Body Small Right"/>
    <w:basedOn w:val="BodyTextRight"/>
    <w:rsid w:val="0084007A"/>
    <w:rPr>
      <w:sz w:val="18"/>
      <w:szCs w:val="18"/>
    </w:rPr>
  </w:style>
  <w:style w:type="paragraph" w:customStyle="1" w:styleId="MarginEdition">
    <w:name w:val="Margin Edition"/>
    <w:basedOn w:val="MarginNote"/>
    <w:rsid w:val="008400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007A"/>
    <w:rPr>
      <w:sz w:val="2"/>
      <w:szCs w:val="2"/>
    </w:rPr>
  </w:style>
  <w:style w:type="character" w:customStyle="1" w:styleId="Small">
    <w:name w:val="Small"/>
    <w:basedOn w:val="DefaultParagraphFont"/>
    <w:rsid w:val="0084007A"/>
    <w:rPr>
      <w:sz w:val="16"/>
    </w:rPr>
  </w:style>
  <w:style w:type="paragraph" w:customStyle="1" w:styleId="WideTable">
    <w:name w:val="Wide Table"/>
    <w:basedOn w:val="Normal"/>
    <w:rsid w:val="008400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007A"/>
  </w:style>
  <w:style w:type="paragraph" w:styleId="Quote">
    <w:name w:val="Quote"/>
    <w:basedOn w:val="Heading1"/>
    <w:link w:val="QuoteChar"/>
    <w:qFormat/>
    <w:rsid w:val="008400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00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007A"/>
    <w:pPr>
      <w:pageBreakBefore/>
    </w:pPr>
  </w:style>
  <w:style w:type="paragraph" w:customStyle="1" w:styleId="Border">
    <w:name w:val="Border"/>
    <w:basedOn w:val="Normal"/>
    <w:qFormat/>
    <w:rsid w:val="008400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00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00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00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00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00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00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00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00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007A"/>
    <w:rPr>
      <w:u w:val="single"/>
    </w:rPr>
  </w:style>
  <w:style w:type="character" w:customStyle="1" w:styleId="BoldandItalics">
    <w:name w:val="Bold and Italics"/>
    <w:qFormat/>
    <w:rsid w:val="0084007A"/>
    <w:rPr>
      <w:b/>
      <w:i/>
      <w:u w:val="none"/>
    </w:rPr>
  </w:style>
  <w:style w:type="paragraph" w:styleId="BalloonText">
    <w:name w:val="Balloon Text"/>
    <w:basedOn w:val="Normal"/>
    <w:link w:val="BalloonTextChar"/>
    <w:rsid w:val="008400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00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00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00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00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00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007A"/>
    <w:pPr>
      <w:spacing w:before="0" w:after="0"/>
    </w:pPr>
  </w:style>
  <w:style w:type="paragraph" w:customStyle="1" w:styleId="BodyTextBold">
    <w:name w:val="Body Text Bold"/>
    <w:basedOn w:val="BodyText"/>
    <w:qFormat/>
    <w:rsid w:val="0084007A"/>
    <w:rPr>
      <w:b/>
    </w:rPr>
  </w:style>
  <w:style w:type="character" w:styleId="Hyperlink">
    <w:name w:val="Hyperlink"/>
    <w:basedOn w:val="DefaultParagraphFont"/>
    <w:uiPriority w:val="99"/>
    <w:unhideWhenUsed/>
    <w:rsid w:val="007704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2944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RGRPSG202 Transport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2022-02-25T06:33:00Z</dcterms:created>
  <dcterms:modified xsi:type="dcterms:W3CDTF">2022-02-25T06:33:00Z</dcterms:modified>
</cp:coreProperties>
</file>