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3456" w:rsidP="007934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RGRHBR401 Maintain horse stud records</w:t>
      </w:r>
      <w:r>
        <w:fldChar w:fldCharType="end"/>
      </w:r>
    </w:p>
    <w:p w:rsidR="00793456" w:rsidP="00793456">
      <w:pPr>
        <w:pStyle w:val="Version"/>
        <w:sectPr w:rsidSect="00CB48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4876" w:rsidP="00CB4876">
      <w:pPr>
        <w:pStyle w:val="SuperHeading"/>
      </w:pPr>
      <w:r w:rsidRPr="00CB4876">
        <w:t>RGRHBR401 Maintain horse stud records</w:t>
      </w:r>
    </w:p>
    <w:p w:rsidR="00000000" w:rsidRPr="00CB4876" w:rsidP="00CB4876">
      <w:pPr>
        <w:pStyle w:val="Heading1"/>
      </w:pPr>
      <w:bookmarkStart w:id="1" w:name="O_1047700"/>
      <w:bookmarkEnd w:id="1"/>
      <w:r w:rsidRPr="00CB48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4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Bold"/>
              <w:rPr>
                <w:lang w:val="en-NZ"/>
              </w:rPr>
            </w:pPr>
            <w:r w:rsidRPr="00CB487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Bold"/>
              <w:rPr>
                <w:lang w:val="en-NZ"/>
              </w:rPr>
            </w:pPr>
            <w:r w:rsidRPr="00CB4876">
              <w:t>Comments</w:t>
            </w:r>
          </w:p>
        </w:tc>
      </w:tr>
      <w:tr w:rsidTr="00CB4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"/>
              <w:rPr>
                <w:lang w:val="en-NZ"/>
              </w:rPr>
            </w:pPr>
            <w:r w:rsidRPr="00CB487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876" w:rsidP="00CB4876">
            <w:pPr>
              <w:pStyle w:val="BodyText"/>
            </w:pPr>
            <w:r w:rsidRPr="00CB4876">
              <w:t>This version released with RGR Racing and Breeding Training Package Version 3.0.</w:t>
            </w:r>
          </w:p>
        </w:tc>
      </w:tr>
    </w:tbl>
    <w:p w:rsidR="00000000" w:rsidRPr="00CB4876" w:rsidP="00CB4876">
      <w:pPr>
        <w:pStyle w:val="BodyText"/>
      </w:pPr>
    </w:p>
    <w:p w:rsidR="00000000" w:rsidRPr="00CB4876" w:rsidP="00CB4876">
      <w:pPr>
        <w:pStyle w:val="AllowPageBreak"/>
      </w:pPr>
    </w:p>
    <w:p w:rsidR="00000000" w:rsidRPr="00CB4876" w:rsidP="00CB4876">
      <w:pPr>
        <w:pStyle w:val="Heading1"/>
      </w:pPr>
      <w:bookmarkStart w:id="2" w:name="O_1047701"/>
      <w:bookmarkEnd w:id="2"/>
      <w:r w:rsidRPr="00CB4876">
        <w:t>Application</w:t>
      </w:r>
    </w:p>
    <w:p w:rsidR="00000000" w:rsidRPr="00CB4876" w:rsidP="00793456">
      <w:pPr>
        <w:pStyle w:val="BodyText"/>
      </w:pPr>
      <w:r w:rsidRPr="00CB4876">
        <w:t>This unit of competency describes the skills and knowledge required to assist with the admini</w:t>
      </w:r>
      <w:r w:rsidRPr="00CB4876">
        <w:t>stration and maintenance of horse stud records and horse nominations for sale, bonus schemes or exhibition.</w:t>
      </w:r>
    </w:p>
    <w:p w:rsidR="00000000" w:rsidRPr="00CB4876" w:rsidP="00793456">
      <w:pPr>
        <w:pStyle w:val="BodyText"/>
      </w:pPr>
      <w:r w:rsidRPr="00CB4876">
        <w:t xml:space="preserve">The unit applies to individuals who work under supervision and take responsibility for their own work. They complete routine activities and work in </w:t>
      </w:r>
      <w:r w:rsidRPr="00CB4876">
        <w:t>a range of known contexts within horse breeding or other horse industry environments.</w:t>
      </w:r>
    </w:p>
    <w:p w:rsidR="00000000" w:rsidRPr="00CB4876" w:rsidP="00793456">
      <w:pPr>
        <w:pStyle w:val="BodyText"/>
      </w:pPr>
      <w:r w:rsidRPr="00CB4876">
        <w:t>No licensing or certification requirements apply to this unit at the time of publication.</w:t>
      </w:r>
    </w:p>
    <w:p w:rsidR="00000000" w:rsidRPr="00CB4876" w:rsidP="00793456">
      <w:pPr>
        <w:pStyle w:val="BodyText"/>
      </w:pPr>
      <w:r w:rsidRPr="00CB4876">
        <w:t>Work health and safety and animal welfare legislation relevant to interacting wi</w:t>
      </w:r>
      <w:r w:rsidRPr="00CB4876">
        <w:t>th horses applies to workers in this industry. Requirements vary between industry sectors and state/territory jurisdictions. Users are advised to check with the relevant authority for specific requirements.</w:t>
      </w:r>
    </w:p>
    <w:p w:rsidR="00000000" w:rsidRPr="00CB4876" w:rsidP="00CB4876">
      <w:pPr>
        <w:pStyle w:val="Heading1"/>
      </w:pPr>
      <w:bookmarkStart w:id="3" w:name="O_1047702"/>
      <w:bookmarkEnd w:id="3"/>
      <w:r w:rsidRPr="00CB4876">
        <w:t>Pre-requisite Unit</w:t>
      </w:r>
    </w:p>
    <w:p w:rsidR="00000000" w:rsidRPr="00CB4876" w:rsidP="00793456">
      <w:pPr>
        <w:pStyle w:val="BodyText"/>
      </w:pPr>
      <w:r w:rsidRPr="00CB4876">
        <w:t>Nil</w:t>
      </w:r>
    </w:p>
    <w:p w:rsidR="00000000" w:rsidRPr="00CB4876" w:rsidP="00CB4876">
      <w:pPr>
        <w:pStyle w:val="Heading1"/>
      </w:pPr>
      <w:bookmarkStart w:id="4" w:name="O_1047704"/>
      <w:bookmarkEnd w:id="4"/>
      <w:r w:rsidRPr="00CB4876">
        <w:t>Unit Sector</w:t>
      </w:r>
    </w:p>
    <w:p w:rsidR="00000000" w:rsidRPr="00CB4876" w:rsidP="00793456">
      <w:pPr>
        <w:pStyle w:val="BodyText"/>
      </w:pPr>
      <w:r w:rsidRPr="00CB4876">
        <w:t>Horse Breeding (HBR)</w:t>
      </w:r>
    </w:p>
    <w:p w:rsidR="00000000" w:rsidRPr="00CB4876" w:rsidP="00CB4876">
      <w:pPr>
        <w:pStyle w:val="Heading1"/>
      </w:pPr>
      <w:bookmarkStart w:id="5" w:name="O_1047705"/>
      <w:bookmarkEnd w:id="5"/>
      <w:r w:rsidRPr="00CB487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34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Bold"/>
              <w:rPr>
                <w:lang w:val="en-NZ"/>
              </w:rPr>
            </w:pPr>
            <w:r w:rsidRPr="00CB487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Bold"/>
              <w:rPr>
                <w:lang w:val="en-NZ"/>
              </w:rPr>
            </w:pPr>
            <w:r w:rsidRPr="00CB4876">
              <w:t>Performance Criteria</w:t>
            </w:r>
          </w:p>
        </w:tc>
      </w:tr>
      <w:tr w:rsidTr="007934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876" w:rsidP="00CB4876">
            <w:pPr>
              <w:pStyle w:val="BodyText"/>
            </w:pPr>
            <w:r w:rsidRPr="00CB487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"/>
              <w:rPr>
                <w:lang w:val="en-NZ"/>
              </w:rPr>
            </w:pPr>
            <w:r w:rsidRPr="00CB48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34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"/>
              <w:rPr>
                <w:lang w:val="en-NZ"/>
              </w:rPr>
            </w:pPr>
            <w:r w:rsidRPr="00CB4876">
              <w:t>1. Gather stud breeding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876" w:rsidP="00CB4876">
            <w:pPr>
              <w:pStyle w:val="BodyText"/>
            </w:pPr>
            <w:r w:rsidRPr="00CB4876">
              <w:t>1.1 Interpret and confirm work program with supervisor</w:t>
            </w:r>
          </w:p>
          <w:p w:rsidR="00000000" w:rsidRPr="00CB4876" w:rsidP="00CB4876">
            <w:pPr>
              <w:pStyle w:val="BodyText"/>
            </w:pPr>
            <w:r w:rsidRPr="00CB4876">
              <w:t xml:space="preserve">1.2 Obtain and collate breeding program documents according to </w:t>
            </w:r>
            <w:r w:rsidRPr="00CB4876">
              <w:t>enter</w:t>
            </w:r>
            <w:r w:rsidRPr="00CB4876">
              <w:t>prise practices</w:t>
            </w:r>
          </w:p>
          <w:p w:rsidR="00000000" w:rsidP="00CB4876">
            <w:pPr>
              <w:pStyle w:val="BodyText"/>
              <w:rPr>
                <w:lang w:val="en-NZ"/>
              </w:rPr>
            </w:pPr>
            <w:r w:rsidRPr="00CB4876">
              <w:t>1.3 Maintain records accurately in designated workplace system</w:t>
            </w:r>
          </w:p>
        </w:tc>
      </w:tr>
      <w:tr w:rsidTr="007934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"/>
              <w:rPr>
                <w:lang w:val="en-NZ"/>
              </w:rPr>
            </w:pPr>
            <w:r w:rsidRPr="00CB4876">
              <w:t>2. Assist with administering horse sales, bonus schemes or exhibition nominations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876" w:rsidP="00CB4876">
            <w:pPr>
              <w:pStyle w:val="BodyText"/>
            </w:pPr>
            <w:r w:rsidRPr="00CB4876">
              <w:t>2.1 Complete relevant fields in entry forms for specified activity, and forward to supervisor</w:t>
            </w:r>
          </w:p>
          <w:p w:rsidR="00000000" w:rsidP="00CB4876">
            <w:pPr>
              <w:pStyle w:val="BodyText"/>
              <w:rPr>
                <w:lang w:val="en-NZ"/>
              </w:rPr>
            </w:pPr>
            <w:r w:rsidRPr="00CB4876">
              <w:t xml:space="preserve">2.2 Submit nominations for horse sales, bonus schemes or exhibitions according to workplace procedures </w:t>
            </w:r>
          </w:p>
        </w:tc>
      </w:tr>
      <w:tr w:rsidTr="007934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"/>
              <w:rPr>
                <w:lang w:val="en-NZ"/>
              </w:rPr>
            </w:pPr>
            <w:r w:rsidRPr="00CB4876">
              <w:t>3. Assist with administering requirements of external bodies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876" w:rsidP="00CB4876">
            <w:pPr>
              <w:pStyle w:val="BodyText"/>
            </w:pPr>
            <w:r w:rsidRPr="00CB4876">
              <w:t>3.1 Obtain or supply information about horse pedigrees and histories according to supervis</w:t>
            </w:r>
            <w:r w:rsidRPr="00CB4876">
              <w:t>or instructions</w:t>
            </w:r>
          </w:p>
          <w:p w:rsidR="00000000" w:rsidP="00CB4876">
            <w:pPr>
              <w:pStyle w:val="BodyText"/>
              <w:rPr>
                <w:lang w:val="en-NZ"/>
              </w:rPr>
            </w:pPr>
            <w:r w:rsidRPr="00CB4876">
              <w:t>3.2 Complete relevant sections of horse transfer and registration forms, and forward to supervisor to complete</w:t>
            </w:r>
          </w:p>
        </w:tc>
      </w:tr>
      <w:tr w:rsidTr="007934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"/>
              <w:rPr>
                <w:lang w:val="en-NZ"/>
              </w:rPr>
            </w:pPr>
            <w:r w:rsidRPr="00CB4876">
              <w:t>4. Maintain stud breeding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876" w:rsidP="00CB4876">
            <w:pPr>
              <w:pStyle w:val="BodyText"/>
            </w:pPr>
            <w:r w:rsidRPr="00CB4876">
              <w:t>4.1 Identify horses, including foals at foot, arriving and departing according to stud procedu</w:t>
            </w:r>
            <w:r w:rsidRPr="00CB4876">
              <w:t>res, including safe work practices around horses</w:t>
            </w:r>
          </w:p>
          <w:p w:rsidR="00000000" w:rsidRPr="00CB4876" w:rsidP="00CB4876">
            <w:pPr>
              <w:pStyle w:val="BodyText"/>
            </w:pPr>
            <w:r w:rsidRPr="00CB4876">
              <w:t>4.2 Check breeding and operational records, in areas of own responsibility, are accurate and up-to-date</w:t>
            </w:r>
          </w:p>
        </w:tc>
      </w:tr>
    </w:tbl>
    <w:p w:rsidR="00000000" w:rsidRPr="00CB4876" w:rsidP="00CB4876">
      <w:pPr>
        <w:pStyle w:val="BodyText"/>
      </w:pPr>
    </w:p>
    <w:p w:rsidR="00000000" w:rsidRPr="00CB4876" w:rsidP="00CB4876">
      <w:pPr>
        <w:pStyle w:val="AllowPageBreak"/>
      </w:pPr>
    </w:p>
    <w:p w:rsidR="00000000" w:rsidRPr="00CB4876" w:rsidP="00CB4876">
      <w:pPr>
        <w:pStyle w:val="Heading1"/>
      </w:pPr>
      <w:bookmarkStart w:id="6" w:name="O_1047706"/>
      <w:bookmarkEnd w:id="6"/>
      <w:r w:rsidRPr="00CB4876">
        <w:t>Foundation Skills</w:t>
      </w:r>
    </w:p>
    <w:p w:rsidR="00000000" w:rsidRPr="00793456" w:rsidP="00793456">
      <w:pPr>
        <w:pStyle w:val="BodyText"/>
        <w:rPr>
          <w:i/>
        </w:rPr>
      </w:pPr>
      <w:r w:rsidRPr="00793456">
        <w:rPr>
          <w:rStyle w:val="Emphasis"/>
        </w:rPr>
        <w:t>This section describes those language, literacy, numeracy and em</w:t>
      </w:r>
      <w:r w:rsidRPr="00793456">
        <w:rPr>
          <w:rStyle w:val="Emphasis"/>
        </w:rPr>
        <w:t>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4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Bold"/>
              <w:rPr>
                <w:lang w:val="en-NZ"/>
              </w:rPr>
            </w:pPr>
            <w:r w:rsidRPr="00CB487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Bold"/>
              <w:rPr>
                <w:lang w:val="en-NZ"/>
              </w:rPr>
            </w:pPr>
            <w:r w:rsidRPr="00CB4876">
              <w:t>Description</w:t>
            </w:r>
          </w:p>
        </w:tc>
      </w:tr>
      <w:tr w:rsidTr="00CB4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"/>
              <w:rPr>
                <w:lang w:val="en-NZ"/>
              </w:rPr>
            </w:pPr>
            <w:r w:rsidRPr="00CB487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876" w:rsidP="00CB4876">
            <w:pPr>
              <w:pStyle w:val="ListBullet"/>
            </w:pPr>
            <w:r w:rsidRPr="00CB4876">
              <w:t xml:space="preserve">Interpret information needed in application forms </w:t>
            </w:r>
          </w:p>
          <w:p w:rsidR="00000000" w:rsidP="00CB4876">
            <w:pPr>
              <w:pStyle w:val="ListBullet"/>
              <w:rPr>
                <w:lang w:val="en-NZ"/>
              </w:rPr>
            </w:pPr>
            <w:r w:rsidRPr="00CB4876">
              <w:t>Proofread own work to ensure accuracy of information</w:t>
            </w:r>
          </w:p>
        </w:tc>
      </w:tr>
      <w:tr w:rsidTr="00CB4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"/>
              <w:rPr>
                <w:lang w:val="en-NZ"/>
              </w:rPr>
            </w:pPr>
            <w:r w:rsidRPr="00CB487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ListBullet"/>
              <w:rPr>
                <w:lang w:val="en-NZ"/>
              </w:rPr>
            </w:pPr>
            <w:r w:rsidRPr="00CB4876">
              <w:t>Enter data and information accurately to complete records and forms for internal and external purposes</w:t>
            </w:r>
          </w:p>
        </w:tc>
      </w:tr>
      <w:tr w:rsidTr="00CB4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"/>
              <w:rPr>
                <w:lang w:val="en-NZ"/>
              </w:rPr>
            </w:pPr>
            <w:r w:rsidRPr="00CB487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ListBullet"/>
              <w:rPr>
                <w:lang w:val="en-NZ"/>
              </w:rPr>
            </w:pPr>
            <w:r w:rsidRPr="00CB4876">
              <w:t>Take responsibility for following workplace procedures for own role and area of work</w:t>
            </w:r>
          </w:p>
        </w:tc>
      </w:tr>
      <w:tr w:rsidTr="00CB4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"/>
              <w:rPr>
                <w:lang w:val="en-NZ"/>
              </w:rPr>
            </w:pPr>
            <w:r w:rsidRPr="00CB487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876" w:rsidP="00CB4876">
            <w:pPr>
              <w:pStyle w:val="ListBullet"/>
            </w:pPr>
            <w:r w:rsidRPr="00CB4876">
              <w:t>Plan, sequence and prioritise activities to achieve work outcomes</w:t>
            </w:r>
          </w:p>
          <w:p w:rsidR="00000000" w:rsidRPr="00CB4876" w:rsidP="00CB4876">
            <w:pPr>
              <w:pStyle w:val="ListBullet"/>
            </w:pPr>
            <w:r w:rsidRPr="00CB4876">
              <w:t xml:space="preserve">Use workplace technology, tools and/or systems to complete records and reports </w:t>
            </w:r>
          </w:p>
        </w:tc>
      </w:tr>
    </w:tbl>
    <w:p w:rsidR="00000000" w:rsidRPr="00CB4876" w:rsidP="00CB4876">
      <w:pPr>
        <w:pStyle w:val="BodyText"/>
      </w:pPr>
    </w:p>
    <w:p w:rsidR="00000000" w:rsidRPr="00CB4876" w:rsidP="00CB4876">
      <w:pPr>
        <w:pStyle w:val="AllowPageBreak"/>
      </w:pPr>
    </w:p>
    <w:p w:rsidR="00000000" w:rsidRPr="00CB4876" w:rsidP="00CB4876">
      <w:pPr>
        <w:pStyle w:val="Heading1"/>
      </w:pPr>
      <w:bookmarkStart w:id="7" w:name="O_1047708"/>
      <w:bookmarkEnd w:id="7"/>
      <w:r w:rsidRPr="00CB4876">
        <w:t>Unit Mapping Information</w:t>
      </w:r>
    </w:p>
    <w:tbl>
      <w:tblPr>
        <w:tblW w:w="941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2398"/>
        <w:gridCol w:w="3112"/>
      </w:tblGrid>
      <w:tr w:rsidTr="00CB4876">
        <w:tblPrEx>
          <w:tblW w:w="941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Bold"/>
              <w:rPr>
                <w:lang w:val="en-NZ"/>
              </w:rPr>
            </w:pPr>
            <w:r w:rsidRPr="00CB487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Bold"/>
              <w:rPr>
                <w:lang w:val="en-NZ"/>
              </w:rPr>
            </w:pPr>
            <w:r w:rsidRPr="00CB4876">
              <w:t>Code and title previous version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Bold"/>
              <w:rPr>
                <w:lang w:val="en-NZ"/>
              </w:rPr>
            </w:pPr>
            <w:r w:rsidRPr="00CB4876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Bold"/>
              <w:rPr>
                <w:lang w:val="en-NZ"/>
              </w:rPr>
            </w:pPr>
            <w:r w:rsidRPr="00CB4876">
              <w:t>Equivalence status</w:t>
            </w:r>
          </w:p>
        </w:tc>
      </w:tr>
      <w:tr w:rsidTr="00CB4876">
        <w:tblPrEx>
          <w:tblW w:w="94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"/>
              <w:rPr>
                <w:lang w:val="en-NZ"/>
              </w:rPr>
            </w:pPr>
            <w:r w:rsidRPr="00CB4876">
              <w:t>RGRHBR401 Maintain horse stud records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"/>
              <w:rPr>
                <w:lang w:val="en-NZ"/>
              </w:rPr>
            </w:pPr>
            <w:r w:rsidRPr="00CB4876">
              <w:t xml:space="preserve">ACMHBR309 Follow stud operational procedures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876" w:rsidP="00CB4876">
            <w:pPr>
              <w:pStyle w:val="BodyText"/>
            </w:pPr>
            <w:r w:rsidRPr="00CB4876">
              <w:t>Code and title changed to reflect appropriate industry sector usage and level of responsibility</w:t>
            </w:r>
          </w:p>
          <w:p w:rsidR="00000000" w:rsidP="00CB4876">
            <w:pPr>
              <w:pStyle w:val="BodyText"/>
              <w:rPr>
                <w:lang w:val="en-NZ"/>
              </w:rPr>
            </w:pPr>
            <w:r w:rsidRPr="00CB4876">
              <w:t>Changes throughout to clarify intent of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876" w:rsidP="00CB4876">
            <w:pPr>
              <w:pStyle w:val="BodyText"/>
            </w:pPr>
            <w:r w:rsidRPr="00CB4876">
              <w:t>Equivalent unit</w:t>
            </w:r>
          </w:p>
        </w:tc>
      </w:tr>
    </w:tbl>
    <w:p w:rsidR="00000000" w:rsidRPr="00CB4876" w:rsidP="00CB4876">
      <w:pPr>
        <w:pStyle w:val="BodyText"/>
      </w:pPr>
    </w:p>
    <w:p w:rsidR="00000000" w:rsidRPr="00CB4876" w:rsidP="00CB4876">
      <w:pPr>
        <w:pStyle w:val="AllowPageBreak"/>
      </w:pPr>
    </w:p>
    <w:p w:rsidR="00000000" w:rsidRPr="00CB4876" w:rsidP="00CB4876">
      <w:pPr>
        <w:pStyle w:val="Heading1"/>
      </w:pPr>
      <w:bookmarkStart w:id="8" w:name="O_1047715"/>
      <w:bookmarkEnd w:id="8"/>
      <w:r w:rsidRPr="00CB4876">
        <w:t>Links</w:t>
      </w:r>
    </w:p>
    <w:p w:rsidR="00000000" w:rsidRPr="00CB4876" w:rsidP="00793456">
      <w:pPr>
        <w:pStyle w:val="BodyText"/>
      </w:pPr>
      <w:r w:rsidRPr="00CB4876">
        <w:t>Companion Volumes, including Implementation Guides, are available at VET</w:t>
      </w:r>
      <w:r w:rsidRPr="00CB4876">
        <w:t xml:space="preserve">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426B80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B4876" w:rsidP="00793456">
      <w:pPr>
        <w:pStyle w:val="BodyText"/>
        <w:sectPr w:rsidSect="00CB48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4876" w:rsidP="00CB4876">
      <w:pPr>
        <w:pStyle w:val="SuperHeading"/>
      </w:pPr>
      <w:r w:rsidRPr="00CB4876">
        <w:t>Assessment Requirements for RGRHBR401 Maintain horse stud records</w:t>
      </w:r>
    </w:p>
    <w:p w:rsidR="00000000" w:rsidRPr="00CB4876" w:rsidP="00CB4876">
      <w:pPr>
        <w:pStyle w:val="Heading1"/>
      </w:pPr>
      <w:bookmarkStart w:id="9" w:name="O_1047710"/>
      <w:bookmarkEnd w:id="9"/>
      <w:r w:rsidRPr="00CB48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4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Bold"/>
              <w:rPr>
                <w:lang w:val="en-NZ"/>
              </w:rPr>
            </w:pPr>
            <w:r w:rsidRPr="00CB487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Bold"/>
              <w:rPr>
                <w:lang w:val="en-NZ"/>
              </w:rPr>
            </w:pPr>
            <w:r w:rsidRPr="00CB4876">
              <w:t>Comments</w:t>
            </w:r>
          </w:p>
        </w:tc>
      </w:tr>
      <w:tr w:rsidTr="00CB4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876">
            <w:pPr>
              <w:pStyle w:val="BodyText"/>
              <w:rPr>
                <w:lang w:val="en-NZ"/>
              </w:rPr>
            </w:pPr>
            <w:r w:rsidRPr="00CB487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876" w:rsidP="00CB4876">
            <w:pPr>
              <w:pStyle w:val="BodyText"/>
            </w:pPr>
            <w:r w:rsidRPr="00CB4876">
              <w:t>This version released with RGR Racing and Breeding Training Package Version 3.0.</w:t>
            </w:r>
          </w:p>
        </w:tc>
      </w:tr>
    </w:tbl>
    <w:p w:rsidR="00000000" w:rsidRPr="00CB4876" w:rsidP="00CB4876">
      <w:pPr>
        <w:pStyle w:val="BodyText"/>
      </w:pPr>
    </w:p>
    <w:p w:rsidR="00000000" w:rsidRPr="00CB4876" w:rsidP="00CB4876">
      <w:pPr>
        <w:pStyle w:val="AllowPageBreak"/>
      </w:pPr>
    </w:p>
    <w:p w:rsidR="00000000" w:rsidRPr="00CB4876" w:rsidP="00CB4876">
      <w:pPr>
        <w:pStyle w:val="Heading1"/>
      </w:pPr>
      <w:bookmarkStart w:id="10" w:name="O_1047711"/>
      <w:bookmarkEnd w:id="10"/>
      <w:r w:rsidRPr="00CB4876">
        <w:t>Performance Evidence</w:t>
      </w:r>
    </w:p>
    <w:p w:rsidR="00000000" w:rsidRPr="00CB4876" w:rsidP="00793456">
      <w:pPr>
        <w:pStyle w:val="BodyText"/>
      </w:pPr>
      <w:r w:rsidRPr="00CB4876">
        <w:t>An individual demonstrating competency must satisfy all of the elements and performance criteria in this unit.</w:t>
      </w:r>
    </w:p>
    <w:p w:rsidR="00000000" w:rsidRPr="00CB4876" w:rsidP="00793456">
      <w:pPr>
        <w:pStyle w:val="BodyText"/>
      </w:pPr>
      <w:r w:rsidRPr="00CB4876">
        <w:t>Th</w:t>
      </w:r>
      <w:r w:rsidRPr="00CB4876">
        <w:t>ere must be evidence that the individual has:</w:t>
      </w:r>
    </w:p>
    <w:p w:rsidR="00000000" w:rsidRPr="00CB4876" w:rsidP="00CB4876">
      <w:pPr>
        <w:pStyle w:val="ListBullet"/>
      </w:pPr>
      <w:r w:rsidRPr="00CB4876">
        <w:t>assisted with preparing nominations for at least three horses for sale, bonus scheme and/or exhibition</w:t>
      </w:r>
    </w:p>
    <w:p w:rsidR="00000000" w:rsidRPr="00CB4876" w:rsidP="00CB4876">
      <w:pPr>
        <w:pStyle w:val="ListBullet"/>
      </w:pPr>
      <w:r w:rsidRPr="00CB4876">
        <w:t>obtained or prepared information, records and/or registrations for two external bodies as instructed</w:t>
      </w:r>
    </w:p>
    <w:p w:rsidR="00000000" w:rsidRPr="00CB4876" w:rsidP="00CB4876">
      <w:pPr>
        <w:pStyle w:val="ListBullet"/>
      </w:pPr>
      <w:r w:rsidRPr="00CB4876">
        <w:t>maintained accurate routine stud records relevant to own role</w:t>
      </w:r>
    </w:p>
    <w:p w:rsidR="00000000" w:rsidRPr="00CB4876" w:rsidP="00CB4876">
      <w:pPr>
        <w:pStyle w:val="ListBullet"/>
      </w:pPr>
      <w:r w:rsidRPr="00CB4876">
        <w:t>identified and recorded arrival and departure of at least three horses</w:t>
      </w:r>
    </w:p>
    <w:p w:rsidR="00000000" w:rsidRPr="00CB4876" w:rsidP="00CB4876">
      <w:pPr>
        <w:pStyle w:val="ListBullet"/>
      </w:pPr>
      <w:r w:rsidRPr="00CB4876">
        <w:t>entered information and data into workplace systems.</w:t>
      </w:r>
    </w:p>
    <w:p w:rsidR="00000000" w:rsidRPr="00CB4876" w:rsidP="00CB4876">
      <w:pPr>
        <w:pStyle w:val="AllowPageBreak"/>
      </w:pPr>
    </w:p>
    <w:p w:rsidR="00000000" w:rsidRPr="00CB4876" w:rsidP="00CB4876">
      <w:pPr>
        <w:pStyle w:val="Heading1"/>
      </w:pPr>
      <w:bookmarkStart w:id="11" w:name="O_1047712"/>
      <w:bookmarkEnd w:id="11"/>
      <w:r w:rsidRPr="00CB4876">
        <w:t>Knowledge Evidence</w:t>
      </w:r>
    </w:p>
    <w:p w:rsidR="00000000" w:rsidRPr="00CB4876" w:rsidP="00793456">
      <w:pPr>
        <w:pStyle w:val="BodyText"/>
      </w:pPr>
      <w:r w:rsidRPr="00CB4876">
        <w:t>An individual must be able to demonstrate the knowledge required to perform the tasks outlined in the elements and performance criteria of this unit. This includes knowledge of:</w:t>
      </w:r>
    </w:p>
    <w:p w:rsidR="00000000" w:rsidRPr="00CB4876" w:rsidP="00CB4876">
      <w:pPr>
        <w:pStyle w:val="ListBullet"/>
      </w:pPr>
      <w:r w:rsidRPr="00CB4876">
        <w:t>nature of stud business in which the individual works</w:t>
      </w:r>
    </w:p>
    <w:p w:rsidR="00000000" w:rsidRPr="00CB4876" w:rsidP="00CB4876">
      <w:pPr>
        <w:pStyle w:val="ListBullet"/>
      </w:pPr>
      <w:r w:rsidRPr="00CB4876">
        <w:t>processes and protocols</w:t>
      </w:r>
      <w:r w:rsidRPr="00CB4876">
        <w:t xml:space="preserve"> of the stud business in which the individual works</w:t>
      </w:r>
    </w:p>
    <w:p w:rsidR="00000000" w:rsidRPr="00CB4876" w:rsidP="00CB4876">
      <w:pPr>
        <w:pStyle w:val="ListBullet"/>
      </w:pPr>
      <w:r w:rsidRPr="00CB4876">
        <w:t>types of records and record keeping system used by the horse stud</w:t>
      </w:r>
    </w:p>
    <w:p w:rsidR="00000000" w:rsidRPr="00CB4876" w:rsidP="00CB4876">
      <w:pPr>
        <w:pStyle w:val="ListBullet"/>
      </w:pPr>
      <w:r w:rsidRPr="00CB4876">
        <w:t>requirements and procedures laid down by the relevant breed societies or the keeper of the relevant stud book</w:t>
      </w:r>
    </w:p>
    <w:p w:rsidR="00000000" w:rsidRPr="00CB4876" w:rsidP="00CB4876">
      <w:pPr>
        <w:pStyle w:val="ListBullet"/>
      </w:pPr>
      <w:r w:rsidRPr="00CB4876">
        <w:t>legislative requirements and</w:t>
      </w:r>
      <w:r w:rsidRPr="00CB4876">
        <w:t xml:space="preserve"> workplace procedures and instructions relevant to role for:</w:t>
      </w:r>
    </w:p>
    <w:p w:rsidR="00000000" w:rsidRPr="00CB4876" w:rsidP="00CB4876">
      <w:pPr>
        <w:pStyle w:val="ListBullet2"/>
      </w:pPr>
      <w:r w:rsidRPr="00CB4876">
        <w:t>animal health and welfare</w:t>
      </w:r>
    </w:p>
    <w:p w:rsidR="00000000" w:rsidRPr="00CB4876" w:rsidP="00CB4876">
      <w:pPr>
        <w:pStyle w:val="ListBullet2"/>
      </w:pPr>
      <w:r w:rsidRPr="00CB4876">
        <w:t>biosecurity</w:t>
      </w:r>
    </w:p>
    <w:p w:rsidR="00000000" w:rsidRPr="00CB4876" w:rsidP="00CB4876">
      <w:pPr>
        <w:pStyle w:val="ListBullet2"/>
      </w:pPr>
      <w:r w:rsidRPr="00CB4876">
        <w:t>workplace health and safety.</w:t>
      </w:r>
    </w:p>
    <w:p w:rsidR="00000000" w:rsidRPr="00CB4876" w:rsidP="00CB4876">
      <w:pPr>
        <w:pStyle w:val="AllowPageBreak"/>
      </w:pPr>
    </w:p>
    <w:p w:rsidR="00000000" w:rsidRPr="00CB4876" w:rsidP="00CB4876">
      <w:pPr>
        <w:pStyle w:val="Heading1"/>
      </w:pPr>
      <w:bookmarkStart w:id="12" w:name="O_1047713"/>
      <w:bookmarkEnd w:id="12"/>
      <w:r w:rsidRPr="00CB4876">
        <w:t>Assessment Conditions</w:t>
      </w:r>
    </w:p>
    <w:p w:rsidR="00000000" w:rsidRPr="00CB4876" w:rsidP="00793456">
      <w:pPr>
        <w:pStyle w:val="BodyText"/>
      </w:pPr>
      <w:r w:rsidRPr="00CB4876">
        <w:t>Assessment of skills must take place under the following conditions:</w:t>
      </w:r>
    </w:p>
    <w:p w:rsidR="00000000" w:rsidRPr="00CB4876" w:rsidP="00CB4876">
      <w:pPr>
        <w:pStyle w:val="ListBullet"/>
      </w:pPr>
      <w:r w:rsidRPr="00CB4876">
        <w:t>physical conditions:</w:t>
      </w:r>
    </w:p>
    <w:p w:rsidR="00000000" w:rsidRPr="00CB4876" w:rsidP="00CB4876">
      <w:pPr>
        <w:pStyle w:val="ListBullet2"/>
      </w:pPr>
      <w:r w:rsidRPr="00CB4876">
        <w:t>a workplace or an environment that accurately represents workplace conditions</w:t>
      </w:r>
    </w:p>
    <w:p w:rsidR="00000000" w:rsidRPr="00CB4876" w:rsidP="00CB4876">
      <w:pPr>
        <w:pStyle w:val="ListBullet"/>
      </w:pPr>
      <w:r w:rsidRPr="00CB4876">
        <w:t>specifications:</w:t>
      </w:r>
    </w:p>
    <w:p w:rsidR="00000000" w:rsidRPr="00CB4876" w:rsidP="00CB4876">
      <w:pPr>
        <w:pStyle w:val="ListBullet2"/>
      </w:pPr>
      <w:r w:rsidRPr="00CB4876">
        <w:t xml:space="preserve">for stud records </w:t>
      </w:r>
    </w:p>
    <w:p w:rsidR="00000000" w:rsidRPr="00CB4876" w:rsidP="00CB4876">
      <w:pPr>
        <w:pStyle w:val="ListBullet2"/>
      </w:pPr>
      <w:r w:rsidRPr="00CB4876">
        <w:t>application or entry forms for exhibitions, bonus schemes or sales.</w:t>
      </w:r>
    </w:p>
    <w:p w:rsidR="00000000" w:rsidRPr="00CB4876" w:rsidP="00793456">
      <w:pPr>
        <w:pStyle w:val="BodyText"/>
      </w:pPr>
      <w:r w:rsidRPr="00CB4876">
        <w:t>Assessors of this unit must satisfy the requirements</w:t>
      </w:r>
      <w:r w:rsidRPr="00CB4876">
        <w:t xml:space="preserve"> for assessors in applicable vocational education and training legislation, frameworks and/or standards.</w:t>
      </w:r>
    </w:p>
    <w:p w:rsidR="00000000" w:rsidRPr="00CB4876" w:rsidP="00CB4876">
      <w:pPr>
        <w:pStyle w:val="Heading1"/>
      </w:pPr>
      <w:bookmarkStart w:id="13" w:name="O_1047716"/>
      <w:bookmarkEnd w:id="13"/>
      <w:r w:rsidRPr="00CB4876">
        <w:t>Links</w:t>
      </w:r>
    </w:p>
    <w:p w:rsidR="00000000" w:rsidRPr="00CB4876" w:rsidP="00793456">
      <w:pPr>
        <w:pStyle w:val="BodyText"/>
      </w:pPr>
      <w:r w:rsidRPr="00CB487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426B80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B4876" w:rsidP="00CB4876"/>
    <w:sectPr w:rsidSect="00CB48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76" w:rsidRPr="00793456" w:rsidP="007934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456" w:rsidP="00CB48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3456" w:rsidP="00CB48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93456" w:rsidP="00CB48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76" w:rsidP="00CB48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3456">
      <w:t>Approved</w:t>
    </w:r>
    <w:r w:rsidR="007934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34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3456">
      <w:rPr>
        <w:noProof/>
      </w:rPr>
      <w:t>4</w:t>
    </w:r>
    <w:r>
      <w:rPr>
        <w:noProof/>
      </w:rPr>
      <w:fldChar w:fldCharType="end"/>
    </w:r>
  </w:p>
  <w:p w:rsidR="00CB4876" w:rsidP="00CB48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34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3456">
      <w:t>Skills Insight</w:t>
    </w:r>
    <w:r w:rsidR="00793456">
      <w:fldChar w:fldCharType="end"/>
    </w:r>
  </w:p>
  <w:p w:rsidR="00CB4876" w:rsidP="00CB48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4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876" w:rsidRPr="00793456" w:rsidP="007934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456" w:rsidRPr="002D2AF8" w:rsidP="00CB48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RGRHBR401 Maintain horse stud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3456" w:rsidP="00CB48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76" w:rsidRPr="002D2AF8" w:rsidP="00CB48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3456">
      <w:t>RGRHBR401 Maintain horse stud records</w:t>
    </w:r>
    <w:r w:rsidR="007934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3456">
      <w:rPr>
        <w:noProof/>
      </w:rPr>
      <w:t>2 March 2025</w:t>
    </w:r>
    <w:r>
      <w:fldChar w:fldCharType="end"/>
    </w:r>
  </w:p>
  <w:p w:rsidR="00CB4876" w:rsidP="00CB48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C60B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6CC7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BC36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8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8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8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8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8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8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8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8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8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8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8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876"/>
  </w:style>
  <w:style w:type="character" w:customStyle="1" w:styleId="Heading1Char">
    <w:name w:val="Heading 1 Char"/>
    <w:basedOn w:val="DefaultParagraphFont"/>
    <w:link w:val="Heading1"/>
    <w:rsid w:val="00CB48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8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8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48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48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4876"/>
    <w:rPr>
      <w:i/>
    </w:rPr>
  </w:style>
  <w:style w:type="paragraph" w:customStyle="1" w:styleId="SuperHeading">
    <w:name w:val="SuperHeading"/>
    <w:basedOn w:val="Normal"/>
    <w:rsid w:val="00CB48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8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4876"/>
    <w:rPr>
      <w:b/>
    </w:rPr>
  </w:style>
  <w:style w:type="character" w:customStyle="1" w:styleId="Heading2Char">
    <w:name w:val="Heading 2 Char"/>
    <w:basedOn w:val="DefaultParagraphFont"/>
    <w:link w:val="Heading2"/>
    <w:rsid w:val="00CB48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8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8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8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8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8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8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8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8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8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8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8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8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8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8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8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8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8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48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48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4876"/>
    <w:rPr>
      <w:b/>
      <w:spacing w:val="0"/>
    </w:rPr>
  </w:style>
  <w:style w:type="paragraph" w:customStyle="1" w:styleId="SuperTitle">
    <w:name w:val="SuperTitle"/>
    <w:basedOn w:val="Title"/>
    <w:rsid w:val="00CB48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8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8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48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8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8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8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8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8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8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8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8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48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8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8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876"/>
  </w:style>
  <w:style w:type="paragraph" w:styleId="TableofFigures">
    <w:name w:val="table of figures"/>
    <w:basedOn w:val="Normal"/>
    <w:next w:val="Normal"/>
    <w:semiHidden/>
    <w:rsid w:val="00CB48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8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4876"/>
    <w:rPr>
      <w:rFonts w:ascii="Wingdings" w:hAnsi="Wingdings"/>
    </w:rPr>
  </w:style>
  <w:style w:type="paragraph" w:customStyle="1" w:styleId="TableHeading">
    <w:name w:val="Table Heading"/>
    <w:basedOn w:val="HeadingBase"/>
    <w:rsid w:val="00CB48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876"/>
    <w:rPr>
      <w:color w:val="0033CC"/>
      <w:u w:val="none"/>
    </w:rPr>
  </w:style>
  <w:style w:type="paragraph" w:customStyle="1" w:styleId="BodyTextRight">
    <w:name w:val="Body Text Right"/>
    <w:basedOn w:val="BodyText"/>
    <w:rsid w:val="00CB48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8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8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8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8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8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876"/>
    <w:rPr>
      <w:sz w:val="32"/>
    </w:rPr>
  </w:style>
  <w:style w:type="paragraph" w:customStyle="1" w:styleId="HeadingProcedure">
    <w:name w:val="Heading Procedure"/>
    <w:basedOn w:val="HeadingBase"/>
    <w:next w:val="Normal"/>
    <w:rsid w:val="00CB48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876"/>
    <w:pPr>
      <w:spacing w:before="60" w:after="60"/>
    </w:pPr>
  </w:style>
  <w:style w:type="paragraph" w:styleId="ListContinue">
    <w:name w:val="List Continue"/>
    <w:basedOn w:val="List"/>
    <w:rsid w:val="00CB4876"/>
    <w:pPr>
      <w:ind w:firstLine="0"/>
    </w:pPr>
  </w:style>
  <w:style w:type="paragraph" w:customStyle="1" w:styleId="ListNote">
    <w:name w:val="List Note"/>
    <w:basedOn w:val="List"/>
    <w:rsid w:val="00CB48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8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8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876"/>
    <w:rPr>
      <w:rFonts w:ascii="Courier New" w:hAnsi="Courier New"/>
    </w:rPr>
  </w:style>
  <w:style w:type="paragraph" w:customStyle="1" w:styleId="NoteBullet">
    <w:name w:val="Note Bullet"/>
    <w:basedOn w:val="Note"/>
    <w:rsid w:val="00CB48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8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8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8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8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48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8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876"/>
    <w:rPr>
      <w:b/>
      <w:smallCaps/>
    </w:rPr>
  </w:style>
  <w:style w:type="paragraph" w:customStyle="1" w:styleId="TableListNumber">
    <w:name w:val="Table List Number"/>
    <w:basedOn w:val="ListNumber"/>
    <w:rsid w:val="00CB48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8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876"/>
    <w:pPr>
      <w:numPr>
        <w:numId w:val="9"/>
      </w:numPr>
    </w:pPr>
  </w:style>
  <w:style w:type="paragraph" w:customStyle="1" w:styleId="ListAlpha2">
    <w:name w:val="List Alpha 2"/>
    <w:basedOn w:val="List2"/>
    <w:rsid w:val="00CB4876"/>
    <w:pPr>
      <w:numPr>
        <w:numId w:val="8"/>
      </w:numPr>
    </w:pPr>
  </w:style>
  <w:style w:type="paragraph" w:styleId="List2">
    <w:name w:val="List 2"/>
    <w:basedOn w:val="BodyText"/>
    <w:rsid w:val="00CB48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8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8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8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8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8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4876"/>
    <w:pPr>
      <w:numPr>
        <w:numId w:val="4"/>
      </w:numPr>
    </w:pPr>
  </w:style>
  <w:style w:type="paragraph" w:styleId="ListContinue2">
    <w:name w:val="List Continue 2"/>
    <w:basedOn w:val="List2"/>
    <w:rsid w:val="00CB4876"/>
    <w:pPr>
      <w:ind w:firstLine="0"/>
    </w:pPr>
  </w:style>
  <w:style w:type="paragraph" w:styleId="ListContinue3">
    <w:name w:val="List Continue 3"/>
    <w:basedOn w:val="List3"/>
    <w:rsid w:val="00CB4876"/>
    <w:pPr>
      <w:ind w:left="1021" w:firstLine="0"/>
    </w:pPr>
  </w:style>
  <w:style w:type="paragraph" w:styleId="ListContinue4">
    <w:name w:val="List Continue 4"/>
    <w:basedOn w:val="List4"/>
    <w:rsid w:val="00CB4876"/>
    <w:pPr>
      <w:ind w:firstLine="0"/>
    </w:pPr>
  </w:style>
  <w:style w:type="paragraph" w:styleId="ListContinue5">
    <w:name w:val="List Continue 5"/>
    <w:basedOn w:val="List5"/>
    <w:rsid w:val="00CB4876"/>
    <w:pPr>
      <w:ind w:firstLine="0"/>
    </w:pPr>
  </w:style>
  <w:style w:type="paragraph" w:styleId="ListNumber3">
    <w:name w:val="List Number 3"/>
    <w:basedOn w:val="List3"/>
    <w:rsid w:val="00CB4876"/>
    <w:pPr>
      <w:numPr>
        <w:numId w:val="5"/>
      </w:numPr>
    </w:pPr>
  </w:style>
  <w:style w:type="paragraph" w:styleId="ListNumber4">
    <w:name w:val="List Number 4"/>
    <w:basedOn w:val="List4"/>
    <w:rsid w:val="00CB4876"/>
    <w:pPr>
      <w:numPr>
        <w:numId w:val="6"/>
      </w:numPr>
    </w:pPr>
  </w:style>
  <w:style w:type="paragraph" w:styleId="ListNumber5">
    <w:name w:val="List Number 5"/>
    <w:basedOn w:val="List5"/>
    <w:rsid w:val="00CB4876"/>
    <w:pPr>
      <w:numPr>
        <w:numId w:val="7"/>
      </w:numPr>
    </w:pPr>
  </w:style>
  <w:style w:type="paragraph" w:styleId="BlockText">
    <w:name w:val="Block Text"/>
    <w:basedOn w:val="Normal"/>
    <w:rsid w:val="00CB48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8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876"/>
    <w:rPr>
      <w:sz w:val="16"/>
      <w:vertAlign w:val="superscript"/>
    </w:rPr>
  </w:style>
  <w:style w:type="character" w:customStyle="1" w:styleId="Symbols">
    <w:name w:val="Symbols"/>
    <w:basedOn w:val="DefaultParagraphFont"/>
    <w:rsid w:val="00CB4876"/>
    <w:rPr>
      <w:rFonts w:ascii="Symbol" w:hAnsi="Symbol"/>
    </w:rPr>
  </w:style>
  <w:style w:type="character" w:customStyle="1" w:styleId="MenuOptions">
    <w:name w:val="Menu Options"/>
    <w:basedOn w:val="DefaultParagraphFont"/>
    <w:rsid w:val="00CB48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876"/>
    <w:rPr>
      <w:b/>
    </w:rPr>
  </w:style>
  <w:style w:type="character" w:customStyle="1" w:styleId="Underlined">
    <w:name w:val="Underlined"/>
    <w:basedOn w:val="DefaultParagraphFont"/>
    <w:rsid w:val="00CB4876"/>
    <w:rPr>
      <w:u w:val="single"/>
    </w:rPr>
  </w:style>
  <w:style w:type="paragraph" w:customStyle="1" w:styleId="TableBodyTextRight">
    <w:name w:val="Table Body Text Right"/>
    <w:basedOn w:val="TableBodyText"/>
    <w:rsid w:val="00CB48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876"/>
    <w:rPr>
      <w:sz w:val="18"/>
    </w:rPr>
  </w:style>
  <w:style w:type="paragraph" w:customStyle="1" w:styleId="BodySmallRight">
    <w:name w:val="Body Small Right"/>
    <w:basedOn w:val="BodyTextRight"/>
    <w:rsid w:val="00CB4876"/>
    <w:rPr>
      <w:sz w:val="18"/>
      <w:szCs w:val="18"/>
    </w:rPr>
  </w:style>
  <w:style w:type="paragraph" w:customStyle="1" w:styleId="MarginEdition">
    <w:name w:val="Margin Edition"/>
    <w:basedOn w:val="MarginNote"/>
    <w:rsid w:val="00CB48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876"/>
    <w:rPr>
      <w:sz w:val="2"/>
      <w:szCs w:val="2"/>
    </w:rPr>
  </w:style>
  <w:style w:type="character" w:customStyle="1" w:styleId="Small">
    <w:name w:val="Small"/>
    <w:basedOn w:val="DefaultParagraphFont"/>
    <w:rsid w:val="00CB4876"/>
    <w:rPr>
      <w:sz w:val="16"/>
    </w:rPr>
  </w:style>
  <w:style w:type="paragraph" w:customStyle="1" w:styleId="WideTable">
    <w:name w:val="Wide Table"/>
    <w:basedOn w:val="Normal"/>
    <w:rsid w:val="00CB48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876"/>
  </w:style>
  <w:style w:type="paragraph" w:styleId="Quote">
    <w:name w:val="Quote"/>
    <w:basedOn w:val="Heading1"/>
    <w:link w:val="QuoteChar"/>
    <w:qFormat/>
    <w:rsid w:val="00CB48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8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876"/>
    <w:pPr>
      <w:pageBreakBefore/>
    </w:pPr>
  </w:style>
  <w:style w:type="paragraph" w:customStyle="1" w:styleId="Border">
    <w:name w:val="Border"/>
    <w:basedOn w:val="Normal"/>
    <w:qFormat/>
    <w:rsid w:val="00CB48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8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8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8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8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8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8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8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8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876"/>
    <w:rPr>
      <w:u w:val="single"/>
    </w:rPr>
  </w:style>
  <w:style w:type="character" w:customStyle="1" w:styleId="BoldandItalics">
    <w:name w:val="Bold and Italics"/>
    <w:qFormat/>
    <w:rsid w:val="00CB4876"/>
    <w:rPr>
      <w:b/>
      <w:i/>
      <w:u w:val="none"/>
    </w:rPr>
  </w:style>
  <w:style w:type="paragraph" w:styleId="BalloonText">
    <w:name w:val="Balloon Text"/>
    <w:basedOn w:val="Normal"/>
    <w:link w:val="BalloonTextChar"/>
    <w:rsid w:val="00CB48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8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8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8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8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8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87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34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813</Words>
  <Characters>5160</Characters>
  <Application>Microsoft Office Word</Application>
  <DocSecurity>0</DocSecurity>
  <Lines>177</Lines>
  <Paragraphs>114</Paragraphs>
  <ScaleCrop>false</ScaleCrop>
  <Company>Author-it Software Corporation Ltd.</Company>
  <LinksUpToDate>false</LinksUpToDate>
  <CharactersWithSpaces>5859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RGRHBR401 Maintain horse stud records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2025-03-02T02:22:00Z</dcterms:created>
  <dcterms:modified xsi:type="dcterms:W3CDTF">2025-03-02T02:22:00Z</dcterms:modified>
</cp:coreProperties>
</file>