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E03" w:rsidP="00FF7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RGRHBR306 Raise young horses</w:t>
      </w:r>
      <w:r>
        <w:fldChar w:fldCharType="end"/>
      </w:r>
    </w:p>
    <w:p w:rsidR="00FF7E03" w:rsidP="00FF7E03">
      <w:pPr>
        <w:pStyle w:val="Version"/>
        <w:sectPr w:rsidSect="008473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37F" w:rsidP="0084737F">
      <w:pPr>
        <w:pStyle w:val="SuperHeading"/>
      </w:pPr>
      <w:r w:rsidRPr="0084737F">
        <w:t>Assessment Requirements for RGRHBR306 Raise young horses</w:t>
      </w:r>
    </w:p>
    <w:p w:rsidR="00000000" w:rsidRPr="0084737F" w:rsidP="0084737F">
      <w:pPr>
        <w:pStyle w:val="Heading1"/>
      </w:pPr>
      <w:bookmarkStart w:id="1" w:name="O_1047653"/>
      <w:bookmarkEnd w:id="1"/>
      <w:r w:rsidRPr="008473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7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37F">
            <w:pPr>
              <w:pStyle w:val="BodyTextBold"/>
              <w:rPr>
                <w:lang w:val="en-NZ"/>
              </w:rPr>
            </w:pPr>
            <w:r w:rsidRPr="008473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37F">
            <w:pPr>
              <w:pStyle w:val="BodyTextBold"/>
              <w:rPr>
                <w:lang w:val="en-NZ"/>
              </w:rPr>
            </w:pPr>
            <w:r w:rsidRPr="0084737F">
              <w:t>Comments</w:t>
            </w:r>
          </w:p>
        </w:tc>
      </w:tr>
      <w:tr w:rsidTr="008473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37F">
            <w:pPr>
              <w:pStyle w:val="BodyText"/>
              <w:rPr>
                <w:lang w:val="en-NZ"/>
              </w:rPr>
            </w:pPr>
            <w:r w:rsidRPr="008473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37F" w:rsidP="0084737F">
            <w:pPr>
              <w:pStyle w:val="BodyText"/>
            </w:pPr>
            <w:r w:rsidRPr="0084737F">
              <w:t>This version released with RGR Racing and Breeding Training Package Version 3.0.</w:t>
            </w:r>
          </w:p>
        </w:tc>
      </w:tr>
    </w:tbl>
    <w:p w:rsidR="00000000" w:rsidRPr="0084737F" w:rsidP="0084737F">
      <w:pPr>
        <w:pStyle w:val="BodyText"/>
      </w:pPr>
    </w:p>
    <w:p w:rsidR="00000000" w:rsidRPr="0084737F" w:rsidP="0084737F">
      <w:pPr>
        <w:pStyle w:val="AllowPageBreak"/>
      </w:pPr>
    </w:p>
    <w:p w:rsidR="00000000" w:rsidRPr="0084737F" w:rsidP="0084737F">
      <w:pPr>
        <w:pStyle w:val="Heading1"/>
      </w:pPr>
      <w:bookmarkStart w:id="2" w:name="O_1047654"/>
      <w:bookmarkEnd w:id="2"/>
      <w:r w:rsidRPr="0084737F">
        <w:t>Performance Evidence</w:t>
      </w:r>
    </w:p>
    <w:p w:rsidR="00000000" w:rsidRPr="0084737F" w:rsidP="00FF7E03">
      <w:pPr>
        <w:pStyle w:val="BodyText"/>
      </w:pPr>
      <w:r w:rsidRPr="0084737F">
        <w:t>An individual demonstrating competency must satisfy all of the ele</w:t>
      </w:r>
      <w:r w:rsidRPr="0084737F">
        <w:t>ments and performance criteria in this unit.</w:t>
      </w:r>
    </w:p>
    <w:p w:rsidR="00000000" w:rsidRPr="0084737F" w:rsidP="00FF7E03">
      <w:pPr>
        <w:pStyle w:val="BodyText"/>
      </w:pPr>
      <w:r w:rsidRPr="0084737F">
        <w:t>There must be evidence that the individual has:</w:t>
      </w:r>
    </w:p>
    <w:p w:rsidR="00000000" w:rsidRPr="0084737F" w:rsidP="0084737F">
      <w:pPr>
        <w:pStyle w:val="ListBullet"/>
      </w:pPr>
      <w:r w:rsidRPr="0084737F">
        <w:t>safely handled, fed and cared for at least three young horses (covering foals, weanlings and/or yearlings)</w:t>
      </w:r>
    </w:p>
    <w:p w:rsidR="00000000" w:rsidRPr="0084737F" w:rsidP="0084737F">
      <w:pPr>
        <w:pStyle w:val="ListBullet"/>
      </w:pPr>
      <w:r w:rsidRPr="0084737F">
        <w:t>observed each young horse and reported on behaviour and</w:t>
      </w:r>
      <w:r w:rsidRPr="0084737F">
        <w:t xml:space="preserve"> development </w:t>
      </w:r>
    </w:p>
    <w:p w:rsidR="00000000" w:rsidRPr="0084737F" w:rsidP="0084737F">
      <w:pPr>
        <w:pStyle w:val="ListBullet"/>
      </w:pPr>
      <w:r w:rsidRPr="0084737F">
        <w:t>educated three young horses to be led, tied and paraded in hand.</w:t>
      </w:r>
    </w:p>
    <w:p w:rsidR="00000000" w:rsidRPr="0084737F" w:rsidP="0084737F">
      <w:pPr>
        <w:pStyle w:val="AllowPageBreak"/>
      </w:pPr>
    </w:p>
    <w:p w:rsidR="00000000" w:rsidRPr="0084737F" w:rsidP="0084737F">
      <w:pPr>
        <w:pStyle w:val="Heading1"/>
      </w:pPr>
      <w:bookmarkStart w:id="3" w:name="O_1047655"/>
      <w:bookmarkEnd w:id="3"/>
      <w:r w:rsidRPr="0084737F">
        <w:t>Knowledge Evidence</w:t>
      </w:r>
    </w:p>
    <w:p w:rsidR="00000000" w:rsidRPr="0084737F" w:rsidP="00FF7E03">
      <w:pPr>
        <w:pStyle w:val="BodyText"/>
      </w:pPr>
      <w:r w:rsidRPr="0084737F">
        <w:t>An individual must be able to demonstrate the knowledge required to perfor</w:t>
      </w:r>
      <w:r w:rsidRPr="0084737F">
        <w:t>m the tasks outlined in the elements and performance criteria of this unit. This includes knowledge of:</w:t>
      </w:r>
    </w:p>
    <w:p w:rsidR="00000000" w:rsidRPr="0084737F" w:rsidP="0084737F">
      <w:pPr>
        <w:pStyle w:val="ListBullet"/>
      </w:pPr>
      <w:r w:rsidRPr="0084737F">
        <w:t>principles and practices for raising young horses, including:</w:t>
      </w:r>
    </w:p>
    <w:p w:rsidR="00000000" w:rsidRPr="0084737F" w:rsidP="0084737F">
      <w:pPr>
        <w:pStyle w:val="ListBullet2"/>
      </w:pPr>
      <w:r w:rsidRPr="0084737F">
        <w:t>desirable and undesirable conformation and strategies to address undesirable conformatio</w:t>
      </w:r>
      <w:r w:rsidRPr="0084737F">
        <w:t>n or characteristics</w:t>
      </w:r>
    </w:p>
    <w:p w:rsidR="00000000" w:rsidRPr="0084737F" w:rsidP="0084737F">
      <w:pPr>
        <w:pStyle w:val="ListBullet2"/>
      </w:pPr>
      <w:r w:rsidRPr="0084737F">
        <w:t>developmental disorders of young horses</w:t>
      </w:r>
    </w:p>
    <w:p w:rsidR="00000000" w:rsidRPr="0084737F" w:rsidP="0084737F">
      <w:pPr>
        <w:pStyle w:val="ListBullet2"/>
      </w:pPr>
      <w:r w:rsidRPr="0084737F">
        <w:t>diseases and common illnesses associated with young horses</w:t>
      </w:r>
    </w:p>
    <w:p w:rsidR="00000000" w:rsidRPr="0084737F" w:rsidP="0084737F">
      <w:pPr>
        <w:pStyle w:val="ListBullet2"/>
      </w:pPr>
      <w:r w:rsidRPr="0084737F">
        <w:t>monitoring behaviour</w:t>
      </w:r>
    </w:p>
    <w:p w:rsidR="00000000" w:rsidRPr="0084737F" w:rsidP="0084737F">
      <w:pPr>
        <w:pStyle w:val="ListBullet"/>
      </w:pPr>
      <w:r w:rsidRPr="0084737F">
        <w:t>animal health and welfare practices for young horses:</w:t>
      </w:r>
    </w:p>
    <w:p w:rsidR="00000000" w:rsidRPr="0084737F" w:rsidP="0084737F">
      <w:pPr>
        <w:pStyle w:val="ListBullet2"/>
      </w:pPr>
      <w:r w:rsidRPr="0084737F">
        <w:t>feeding and nutrition requirements for young horses and wea</w:t>
      </w:r>
      <w:r w:rsidRPr="0084737F">
        <w:t>ning foals</w:t>
      </w:r>
    </w:p>
    <w:p w:rsidR="00000000" w:rsidRPr="0084737F" w:rsidP="0084737F">
      <w:pPr>
        <w:pStyle w:val="ListBullet2"/>
      </w:pPr>
      <w:r w:rsidRPr="0084737F">
        <w:t>vaccination, worming and rotational or seasonal parasite programs</w:t>
      </w:r>
    </w:p>
    <w:p w:rsidR="00000000" w:rsidRPr="0084737F" w:rsidP="0084737F">
      <w:pPr>
        <w:pStyle w:val="ListBullet2"/>
      </w:pPr>
      <w:r w:rsidRPr="0084737F">
        <w:t>weaning practices</w:t>
      </w:r>
    </w:p>
    <w:p w:rsidR="00000000" w:rsidRPr="0084737F" w:rsidP="0084737F">
      <w:pPr>
        <w:pStyle w:val="ListBullet2"/>
      </w:pPr>
      <w:r w:rsidRPr="0084737F">
        <w:t>enrichment activities</w:t>
      </w:r>
    </w:p>
    <w:p w:rsidR="00000000" w:rsidRPr="0084737F" w:rsidP="0084737F">
      <w:pPr>
        <w:pStyle w:val="ListBullet"/>
      </w:pPr>
      <w:r w:rsidRPr="0084737F">
        <w:t>work health and safety practices applicable to working with young horses</w:t>
      </w:r>
    </w:p>
    <w:p w:rsidR="00000000" w:rsidRPr="0084737F" w:rsidP="0084737F">
      <w:pPr>
        <w:pStyle w:val="ListBullet"/>
      </w:pPr>
      <w:r w:rsidRPr="0084737F">
        <w:t>safe horse handling techniques for educating young horses</w:t>
      </w:r>
    </w:p>
    <w:p w:rsidR="00000000" w:rsidRPr="0084737F" w:rsidP="0084737F">
      <w:pPr>
        <w:pStyle w:val="ListBullet"/>
      </w:pPr>
      <w:r w:rsidRPr="0084737F">
        <w:t>hygiene, infection control and biosecurity practices applicable to working with young horses</w:t>
      </w:r>
    </w:p>
    <w:p w:rsidR="00000000" w:rsidRPr="0084737F" w:rsidP="0084737F">
      <w:pPr>
        <w:pStyle w:val="ListBullet"/>
      </w:pPr>
      <w:r w:rsidRPr="0084737F">
        <w:t>key principles and features of animal welfare legislation.</w:t>
      </w:r>
    </w:p>
    <w:p w:rsidR="00000000" w:rsidRPr="0084737F" w:rsidP="0084737F">
      <w:pPr>
        <w:pStyle w:val="AllowPageBreak"/>
      </w:pPr>
    </w:p>
    <w:p w:rsidR="00000000" w:rsidRPr="0084737F" w:rsidP="0084737F">
      <w:pPr>
        <w:pStyle w:val="Heading1"/>
      </w:pPr>
      <w:bookmarkStart w:id="4" w:name="O_1047656"/>
      <w:bookmarkEnd w:id="4"/>
      <w:r w:rsidRPr="0084737F">
        <w:t>Assessment Conditions</w:t>
      </w:r>
    </w:p>
    <w:p w:rsidR="00000000" w:rsidRPr="0084737F" w:rsidP="00FF7E03">
      <w:pPr>
        <w:pStyle w:val="BodyText"/>
      </w:pPr>
      <w:r w:rsidRPr="0084737F">
        <w:t>Assessment of skills must take place under the following condit</w:t>
      </w:r>
      <w:r w:rsidRPr="0084737F">
        <w:t>ions:</w:t>
      </w:r>
    </w:p>
    <w:p w:rsidR="00000000" w:rsidRPr="0084737F" w:rsidP="0084737F">
      <w:pPr>
        <w:pStyle w:val="ListBullet"/>
      </w:pPr>
      <w:r w:rsidRPr="0084737F">
        <w:t>physical conditions:</w:t>
      </w:r>
    </w:p>
    <w:p w:rsidR="00000000" w:rsidRPr="0084737F" w:rsidP="0084737F">
      <w:pPr>
        <w:pStyle w:val="ListBullet2"/>
      </w:pPr>
      <w:r w:rsidRPr="0084737F">
        <w:t>a workplace or an environment that accurately represents workplace conditions</w:t>
      </w:r>
    </w:p>
    <w:p w:rsidR="00000000" w:rsidRPr="0084737F" w:rsidP="0084737F">
      <w:pPr>
        <w:pStyle w:val="ListBullet"/>
      </w:pPr>
      <w:r w:rsidRPr="0084737F">
        <w:t>resources, equipment and materials:</w:t>
      </w:r>
    </w:p>
    <w:p w:rsidR="00000000" w:rsidRPr="0084737F" w:rsidP="0084737F">
      <w:pPr>
        <w:pStyle w:val="ListBullet2"/>
      </w:pPr>
      <w:r w:rsidRPr="0084737F">
        <w:t>various young horses – note that young horses can be less compliant and highly reactive, and should be assessed</w:t>
      </w:r>
      <w:r w:rsidRPr="0084737F">
        <w:t xml:space="preserve"> as suitable for the experience and skill of the individual</w:t>
      </w:r>
    </w:p>
    <w:p w:rsidR="00000000" w:rsidRPr="0084737F" w:rsidP="0084737F">
      <w:pPr>
        <w:pStyle w:val="ListBullet2"/>
      </w:pPr>
      <w:r w:rsidRPr="0084737F">
        <w:t>appropriate tack and equipment used for handling and caring for young horses</w:t>
      </w:r>
    </w:p>
    <w:p w:rsidR="00000000" w:rsidRPr="0084737F" w:rsidP="0084737F">
      <w:pPr>
        <w:pStyle w:val="ListBullet2"/>
      </w:pPr>
      <w:r w:rsidRPr="0084737F">
        <w:t>personal protective equipment (PPE) correctly fitted and applicable for task of individual</w:t>
      </w:r>
    </w:p>
    <w:p w:rsidR="00000000" w:rsidRPr="0084737F" w:rsidP="0084737F">
      <w:pPr>
        <w:pStyle w:val="ListBullet"/>
      </w:pPr>
      <w:r w:rsidRPr="0084737F">
        <w:t>specifications:</w:t>
      </w:r>
    </w:p>
    <w:p w:rsidR="00000000" w:rsidRPr="0084737F" w:rsidP="0084737F">
      <w:pPr>
        <w:pStyle w:val="ListBullet2"/>
      </w:pPr>
      <w:r w:rsidRPr="0084737F">
        <w:t>work instructions and workplace procedures for handling young horses.</w:t>
      </w:r>
    </w:p>
    <w:p w:rsidR="00000000" w:rsidRPr="0084737F" w:rsidP="00FF7E03">
      <w:pPr>
        <w:pStyle w:val="BodyText"/>
      </w:pPr>
      <w:r w:rsidRPr="0084737F">
        <w:t xml:space="preserve">Training and assessment strategies must show evidence of the use of guidance provided in the </w:t>
      </w:r>
      <w:r w:rsidRPr="0084737F">
        <w:rPr>
          <w:rStyle w:val="Emphasis"/>
        </w:rPr>
        <w:t>Companion Volume: User Guide: Safety in Equine Training</w:t>
      </w:r>
      <w:r w:rsidRPr="0084737F">
        <w:t>.</w:t>
      </w:r>
    </w:p>
    <w:p w:rsidR="00000000" w:rsidRPr="0084737F" w:rsidP="00FF7E03">
      <w:pPr>
        <w:pStyle w:val="BodyText"/>
      </w:pPr>
      <w:r w:rsidRPr="0084737F">
        <w:t xml:space="preserve">Assessors of this unit must satisfy </w:t>
      </w:r>
      <w:r w:rsidRPr="0084737F">
        <w:t>the requirements for assessors in applicable vocational education and training legislation, frameworks and/or standards.</w:t>
      </w:r>
    </w:p>
    <w:p w:rsidR="00000000" w:rsidRPr="0084737F" w:rsidP="0084737F">
      <w:pPr>
        <w:pStyle w:val="Heading1"/>
      </w:pPr>
      <w:bookmarkStart w:id="5" w:name="O_1047659"/>
      <w:bookmarkEnd w:id="5"/>
      <w:r w:rsidRPr="0084737F">
        <w:t>Links</w:t>
      </w:r>
    </w:p>
    <w:p w:rsidR="00000000" w:rsidRPr="0084737F" w:rsidP="00FF7E03">
      <w:pPr>
        <w:pStyle w:val="BodyText"/>
      </w:pPr>
      <w:r w:rsidRPr="008473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8191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4737F" w:rsidP="0084737F"/>
    <w:sectPr w:rsidSect="008473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7F" w:rsidRPr="00FF7E03" w:rsidP="00FF7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03" w:rsidP="008473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E03" w:rsidP="008473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E03" w:rsidP="008473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37F" w:rsidRPr="00FF7E03" w:rsidP="00FF7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3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03" w:rsidRPr="002D2AF8" w:rsidP="008473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RGRHBR306 Raise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F7E03" w:rsidP="008473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62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00E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01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3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3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3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3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3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3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3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3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3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3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3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37F"/>
  </w:style>
  <w:style w:type="character" w:customStyle="1" w:styleId="Heading1Char">
    <w:name w:val="Heading 1 Char"/>
    <w:basedOn w:val="DefaultParagraphFont"/>
    <w:link w:val="Heading1"/>
    <w:rsid w:val="008473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3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3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3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3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737F"/>
    <w:rPr>
      <w:i/>
    </w:rPr>
  </w:style>
  <w:style w:type="paragraph" w:customStyle="1" w:styleId="SuperHeading">
    <w:name w:val="SuperHeading"/>
    <w:basedOn w:val="Normal"/>
    <w:rsid w:val="008473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3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37F"/>
    <w:rPr>
      <w:b/>
    </w:rPr>
  </w:style>
  <w:style w:type="character" w:customStyle="1" w:styleId="Heading2Char">
    <w:name w:val="Heading 2 Char"/>
    <w:basedOn w:val="DefaultParagraphFont"/>
    <w:link w:val="Heading2"/>
    <w:rsid w:val="008473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3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3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3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3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3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3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3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3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3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3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3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3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3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3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3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3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3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37F"/>
    <w:rPr>
      <w:b/>
      <w:spacing w:val="0"/>
    </w:rPr>
  </w:style>
  <w:style w:type="paragraph" w:customStyle="1" w:styleId="SuperTitle">
    <w:name w:val="SuperTitle"/>
    <w:basedOn w:val="Title"/>
    <w:rsid w:val="008473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3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3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3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3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3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3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3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3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3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3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3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3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3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3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37F"/>
  </w:style>
  <w:style w:type="paragraph" w:styleId="TableofFigures">
    <w:name w:val="table of figures"/>
    <w:basedOn w:val="Normal"/>
    <w:next w:val="Normal"/>
    <w:semiHidden/>
    <w:rsid w:val="008473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3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37F"/>
    <w:rPr>
      <w:rFonts w:ascii="Wingdings" w:hAnsi="Wingdings"/>
    </w:rPr>
  </w:style>
  <w:style w:type="paragraph" w:customStyle="1" w:styleId="TableHeading">
    <w:name w:val="Table Heading"/>
    <w:basedOn w:val="HeadingBase"/>
    <w:rsid w:val="008473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37F"/>
    <w:rPr>
      <w:color w:val="0033CC"/>
      <w:u w:val="none"/>
    </w:rPr>
  </w:style>
  <w:style w:type="paragraph" w:customStyle="1" w:styleId="BodyTextRight">
    <w:name w:val="Body Text Right"/>
    <w:basedOn w:val="BodyText"/>
    <w:rsid w:val="008473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3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3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3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3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3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37F"/>
    <w:rPr>
      <w:sz w:val="32"/>
    </w:rPr>
  </w:style>
  <w:style w:type="paragraph" w:customStyle="1" w:styleId="HeadingProcedure">
    <w:name w:val="Heading Procedure"/>
    <w:basedOn w:val="HeadingBase"/>
    <w:next w:val="Normal"/>
    <w:rsid w:val="008473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37F"/>
    <w:pPr>
      <w:spacing w:before="60" w:after="60"/>
    </w:pPr>
  </w:style>
  <w:style w:type="paragraph" w:styleId="ListContinue">
    <w:name w:val="List Continue"/>
    <w:basedOn w:val="List"/>
    <w:rsid w:val="0084737F"/>
    <w:pPr>
      <w:ind w:firstLine="0"/>
    </w:pPr>
  </w:style>
  <w:style w:type="paragraph" w:customStyle="1" w:styleId="ListNote">
    <w:name w:val="List Note"/>
    <w:basedOn w:val="List"/>
    <w:rsid w:val="008473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3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3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37F"/>
    <w:rPr>
      <w:rFonts w:ascii="Courier New" w:hAnsi="Courier New"/>
    </w:rPr>
  </w:style>
  <w:style w:type="paragraph" w:customStyle="1" w:styleId="NoteBullet">
    <w:name w:val="Note Bullet"/>
    <w:basedOn w:val="Note"/>
    <w:rsid w:val="008473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3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3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3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3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3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3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37F"/>
    <w:rPr>
      <w:b/>
      <w:smallCaps/>
    </w:rPr>
  </w:style>
  <w:style w:type="paragraph" w:customStyle="1" w:styleId="TableListNumber">
    <w:name w:val="Table List Number"/>
    <w:basedOn w:val="ListNumber"/>
    <w:rsid w:val="008473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3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37F"/>
    <w:pPr>
      <w:numPr>
        <w:numId w:val="9"/>
      </w:numPr>
    </w:pPr>
  </w:style>
  <w:style w:type="paragraph" w:customStyle="1" w:styleId="ListAlpha2">
    <w:name w:val="List Alpha 2"/>
    <w:basedOn w:val="List2"/>
    <w:rsid w:val="0084737F"/>
    <w:pPr>
      <w:numPr>
        <w:numId w:val="8"/>
      </w:numPr>
    </w:pPr>
  </w:style>
  <w:style w:type="paragraph" w:styleId="List2">
    <w:name w:val="List 2"/>
    <w:basedOn w:val="BodyText"/>
    <w:rsid w:val="008473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3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3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3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3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3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37F"/>
    <w:pPr>
      <w:numPr>
        <w:numId w:val="4"/>
      </w:numPr>
    </w:pPr>
  </w:style>
  <w:style w:type="paragraph" w:styleId="ListContinue2">
    <w:name w:val="List Continue 2"/>
    <w:basedOn w:val="List2"/>
    <w:rsid w:val="0084737F"/>
    <w:pPr>
      <w:ind w:firstLine="0"/>
    </w:pPr>
  </w:style>
  <w:style w:type="paragraph" w:styleId="ListContinue3">
    <w:name w:val="List Continue 3"/>
    <w:basedOn w:val="List3"/>
    <w:rsid w:val="0084737F"/>
    <w:pPr>
      <w:ind w:left="1021" w:firstLine="0"/>
    </w:pPr>
  </w:style>
  <w:style w:type="paragraph" w:styleId="ListContinue4">
    <w:name w:val="List Continue 4"/>
    <w:basedOn w:val="List4"/>
    <w:rsid w:val="0084737F"/>
    <w:pPr>
      <w:ind w:firstLine="0"/>
    </w:pPr>
  </w:style>
  <w:style w:type="paragraph" w:styleId="ListContinue5">
    <w:name w:val="List Continue 5"/>
    <w:basedOn w:val="List5"/>
    <w:rsid w:val="0084737F"/>
    <w:pPr>
      <w:ind w:firstLine="0"/>
    </w:pPr>
  </w:style>
  <w:style w:type="paragraph" w:styleId="ListNumber3">
    <w:name w:val="List Number 3"/>
    <w:basedOn w:val="List3"/>
    <w:rsid w:val="0084737F"/>
    <w:pPr>
      <w:numPr>
        <w:numId w:val="5"/>
      </w:numPr>
    </w:pPr>
  </w:style>
  <w:style w:type="paragraph" w:styleId="ListNumber4">
    <w:name w:val="List Number 4"/>
    <w:basedOn w:val="List4"/>
    <w:rsid w:val="0084737F"/>
    <w:pPr>
      <w:numPr>
        <w:numId w:val="6"/>
      </w:numPr>
    </w:pPr>
  </w:style>
  <w:style w:type="paragraph" w:styleId="ListNumber5">
    <w:name w:val="List Number 5"/>
    <w:basedOn w:val="List5"/>
    <w:rsid w:val="0084737F"/>
    <w:pPr>
      <w:numPr>
        <w:numId w:val="7"/>
      </w:numPr>
    </w:pPr>
  </w:style>
  <w:style w:type="paragraph" w:styleId="BlockText">
    <w:name w:val="Block Text"/>
    <w:basedOn w:val="Normal"/>
    <w:rsid w:val="008473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3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37F"/>
    <w:rPr>
      <w:sz w:val="16"/>
      <w:vertAlign w:val="superscript"/>
    </w:rPr>
  </w:style>
  <w:style w:type="character" w:customStyle="1" w:styleId="Symbols">
    <w:name w:val="Symbols"/>
    <w:basedOn w:val="DefaultParagraphFont"/>
    <w:rsid w:val="0084737F"/>
    <w:rPr>
      <w:rFonts w:ascii="Symbol" w:hAnsi="Symbol"/>
    </w:rPr>
  </w:style>
  <w:style w:type="character" w:customStyle="1" w:styleId="MenuOptions">
    <w:name w:val="Menu Options"/>
    <w:basedOn w:val="DefaultParagraphFont"/>
    <w:rsid w:val="008473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37F"/>
    <w:rPr>
      <w:b/>
    </w:rPr>
  </w:style>
  <w:style w:type="character" w:customStyle="1" w:styleId="Underlined">
    <w:name w:val="Underlined"/>
    <w:basedOn w:val="DefaultParagraphFont"/>
    <w:rsid w:val="0084737F"/>
    <w:rPr>
      <w:u w:val="single"/>
    </w:rPr>
  </w:style>
  <w:style w:type="paragraph" w:customStyle="1" w:styleId="TableBodyTextRight">
    <w:name w:val="Table Body Text Right"/>
    <w:basedOn w:val="TableBodyText"/>
    <w:rsid w:val="008473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37F"/>
    <w:rPr>
      <w:sz w:val="18"/>
    </w:rPr>
  </w:style>
  <w:style w:type="paragraph" w:customStyle="1" w:styleId="BodySmallRight">
    <w:name w:val="Body Small Right"/>
    <w:basedOn w:val="BodyTextRight"/>
    <w:rsid w:val="0084737F"/>
    <w:rPr>
      <w:sz w:val="18"/>
      <w:szCs w:val="18"/>
    </w:rPr>
  </w:style>
  <w:style w:type="paragraph" w:customStyle="1" w:styleId="MarginEdition">
    <w:name w:val="Margin Edition"/>
    <w:basedOn w:val="MarginNote"/>
    <w:rsid w:val="008473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37F"/>
    <w:rPr>
      <w:sz w:val="2"/>
      <w:szCs w:val="2"/>
    </w:rPr>
  </w:style>
  <w:style w:type="character" w:customStyle="1" w:styleId="Small">
    <w:name w:val="Small"/>
    <w:basedOn w:val="DefaultParagraphFont"/>
    <w:rsid w:val="0084737F"/>
    <w:rPr>
      <w:sz w:val="16"/>
    </w:rPr>
  </w:style>
  <w:style w:type="paragraph" w:customStyle="1" w:styleId="WideTable">
    <w:name w:val="Wide Table"/>
    <w:basedOn w:val="Normal"/>
    <w:rsid w:val="008473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37F"/>
  </w:style>
  <w:style w:type="paragraph" w:styleId="Quote">
    <w:name w:val="Quote"/>
    <w:basedOn w:val="Heading1"/>
    <w:link w:val="QuoteChar"/>
    <w:qFormat/>
    <w:rsid w:val="008473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3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37F"/>
    <w:pPr>
      <w:pageBreakBefore/>
    </w:pPr>
  </w:style>
  <w:style w:type="paragraph" w:customStyle="1" w:styleId="Border">
    <w:name w:val="Border"/>
    <w:basedOn w:val="Normal"/>
    <w:qFormat/>
    <w:rsid w:val="008473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3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3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3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3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3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3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3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3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37F"/>
    <w:rPr>
      <w:u w:val="single"/>
    </w:rPr>
  </w:style>
  <w:style w:type="character" w:customStyle="1" w:styleId="BoldandItalics">
    <w:name w:val="Bold and Italics"/>
    <w:qFormat/>
    <w:rsid w:val="0084737F"/>
    <w:rPr>
      <w:b/>
      <w:i/>
      <w:u w:val="none"/>
    </w:rPr>
  </w:style>
  <w:style w:type="paragraph" w:styleId="BalloonText">
    <w:name w:val="Balloon Text"/>
    <w:basedOn w:val="Normal"/>
    <w:link w:val="BalloonTextChar"/>
    <w:rsid w:val="008473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3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3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3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3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3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3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2584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RGRHBR306 Raise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