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81B" w:rsidP="00EF08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RGRCMN305 Participate in racing protests and inquiries</w:t>
      </w:r>
      <w:r>
        <w:fldChar w:fldCharType="end"/>
      </w:r>
    </w:p>
    <w:p w:rsidR="00EF081B" w:rsidP="00EF081B">
      <w:pPr>
        <w:pStyle w:val="Version"/>
        <w:sectPr w:rsidSect="00AF05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057B" w:rsidP="00AF057B">
      <w:pPr>
        <w:pStyle w:val="SuperHeading"/>
      </w:pPr>
      <w:r w:rsidRPr="00AF057B">
        <w:t>RGRCMN305 Participate in racing protests and inquiries</w:t>
      </w:r>
    </w:p>
    <w:p w:rsidR="00000000" w:rsidRPr="00AF057B" w:rsidP="00AF057B">
      <w:pPr>
        <w:pStyle w:val="Heading1"/>
      </w:pPr>
      <w:bookmarkStart w:id="1" w:name="O_977219"/>
      <w:bookmarkEnd w:id="1"/>
      <w:r w:rsidRPr="00AF05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05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7B" w:rsidP="00AF057B">
            <w:pPr>
              <w:pStyle w:val="BodyText"/>
            </w:pPr>
            <w:r w:rsidRPr="00AF057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7B">
            <w:pPr>
              <w:pStyle w:val="BodyText"/>
              <w:rPr>
                <w:lang w:val="en-NZ"/>
              </w:rPr>
            </w:pPr>
            <w:r w:rsidRPr="00AF057B">
              <w:rPr>
                <w:rStyle w:val="SpecialBold"/>
              </w:rPr>
              <w:t>Comments</w:t>
            </w:r>
          </w:p>
        </w:tc>
      </w:tr>
      <w:tr w:rsidTr="00AF05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7B">
            <w:pPr>
              <w:pStyle w:val="BodyText"/>
              <w:rPr>
                <w:lang w:val="en-NZ"/>
              </w:rPr>
            </w:pPr>
            <w:r w:rsidRPr="00AF05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7B" w:rsidP="00AF057B">
            <w:pPr>
              <w:pStyle w:val="BodyText"/>
            </w:pPr>
            <w:r w:rsidRPr="00AF057B">
              <w:t>This version released with RGR Racing and Breeding Training Package Version 2.0.</w:t>
            </w:r>
          </w:p>
        </w:tc>
      </w:tr>
    </w:tbl>
    <w:p w:rsidR="00000000" w:rsidRPr="00AF057B" w:rsidP="00AF057B">
      <w:pPr>
        <w:pStyle w:val="BodyText"/>
      </w:pPr>
    </w:p>
    <w:p w:rsidR="00000000" w:rsidRPr="00AF057B" w:rsidP="00AF057B">
      <w:pPr>
        <w:pStyle w:val="AllowPageBreak"/>
      </w:pPr>
    </w:p>
    <w:p w:rsidR="00000000" w:rsidRPr="00AF057B" w:rsidP="00AF057B">
      <w:pPr>
        <w:pStyle w:val="Heading1"/>
      </w:pPr>
      <w:bookmarkStart w:id="2" w:name="O_977225"/>
      <w:bookmarkEnd w:id="2"/>
      <w:r w:rsidRPr="00AF057B">
        <w:t>Application</w:t>
      </w:r>
    </w:p>
    <w:p w:rsidR="00000000" w:rsidRPr="00AF057B" w:rsidP="00EF081B">
      <w:pPr>
        <w:pStyle w:val="BodyText"/>
      </w:pPr>
      <w:r w:rsidRPr="00AF057B">
        <w:t>This unit of competency describes the skills and knowledge required to recognis</w:t>
      </w:r>
      <w:r w:rsidRPr="00AF057B">
        <w:t>e rights and responsibilities, seek advice and provide clear and accurate information at inquiries and protests based on the rules of racing.</w:t>
      </w:r>
    </w:p>
    <w:p w:rsidR="00000000" w:rsidRPr="00AF057B" w:rsidP="00EF081B">
      <w:pPr>
        <w:pStyle w:val="BodyText"/>
      </w:pPr>
      <w:r w:rsidRPr="00AF057B">
        <w:t>The unit applies to individuals from the harness and thoroughbred codes of the racing industry, who participate in</w:t>
      </w:r>
      <w:r w:rsidRPr="00AF057B">
        <w:t xml:space="preserve"> protests and inquiries.</w:t>
      </w:r>
    </w:p>
    <w:p w:rsidR="00000000" w:rsidRPr="00AF057B" w:rsidP="00EF081B">
      <w:pPr>
        <w:pStyle w:val="BodyText"/>
      </w:pPr>
      <w:r w:rsidRPr="00AF057B">
        <w:t>No occupational licensing, legislative or certification requirements apply to this unit at the time of publication.</w:t>
      </w:r>
    </w:p>
    <w:p w:rsidR="00000000" w:rsidRPr="00AF057B" w:rsidP="00AF057B">
      <w:pPr>
        <w:pStyle w:val="Heading1"/>
      </w:pPr>
      <w:bookmarkStart w:id="3" w:name="O_977224"/>
      <w:bookmarkEnd w:id="3"/>
      <w:r w:rsidRPr="00AF057B">
        <w:t>Pre-requisite Unit</w:t>
      </w:r>
    </w:p>
    <w:p w:rsidR="00000000" w:rsidRPr="00AF057B" w:rsidP="00EF081B">
      <w:pPr>
        <w:pStyle w:val="BodyText"/>
      </w:pPr>
      <w:r w:rsidRPr="00AF057B">
        <w:t>Nil</w:t>
      </w:r>
    </w:p>
    <w:p w:rsidR="00000000" w:rsidRPr="00AF057B" w:rsidP="00AF057B">
      <w:pPr>
        <w:pStyle w:val="Heading1"/>
      </w:pPr>
      <w:bookmarkStart w:id="4" w:name="O_977223"/>
      <w:bookmarkEnd w:id="4"/>
      <w:r w:rsidRPr="00AF057B">
        <w:t>Unit Sector</w:t>
      </w:r>
    </w:p>
    <w:p w:rsidR="00000000" w:rsidRPr="00AF057B" w:rsidP="00EF081B">
      <w:pPr>
        <w:pStyle w:val="BodyText"/>
      </w:pPr>
      <w:r w:rsidRPr="00AF057B">
        <w:t>Common (CMN)</w:t>
      </w:r>
    </w:p>
    <w:p w:rsidR="00000000" w:rsidRPr="00AF057B" w:rsidP="00AF057B">
      <w:pPr>
        <w:pStyle w:val="Heading1"/>
      </w:pPr>
      <w:bookmarkStart w:id="5" w:name="O_977222"/>
      <w:bookmarkEnd w:id="5"/>
      <w:r w:rsidRPr="00AF057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0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7B" w:rsidP="00AF057B">
            <w:pPr>
              <w:pStyle w:val="BodyText"/>
            </w:pPr>
            <w:r w:rsidRPr="00AF057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7B">
            <w:pPr>
              <w:pStyle w:val="BodyText"/>
              <w:rPr>
                <w:lang w:val="en-NZ"/>
              </w:rPr>
            </w:pPr>
            <w:r w:rsidRPr="00AF057B">
              <w:rPr>
                <w:rStyle w:val="SpecialBold"/>
              </w:rPr>
              <w:t>Performance Criteria</w:t>
            </w:r>
          </w:p>
        </w:tc>
      </w:tr>
      <w:tr w:rsidTr="00EF0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7B" w:rsidP="00AF057B">
            <w:pPr>
              <w:pStyle w:val="BodyText"/>
            </w:pPr>
            <w:r w:rsidRPr="00AF057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7B">
            <w:pPr>
              <w:pStyle w:val="BodyText"/>
              <w:rPr>
                <w:lang w:val="en-NZ"/>
              </w:rPr>
            </w:pPr>
            <w:r w:rsidRPr="00AF05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0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7B">
            <w:pPr>
              <w:pStyle w:val="BodyText"/>
              <w:rPr>
                <w:lang w:val="en-NZ"/>
              </w:rPr>
            </w:pPr>
            <w:r w:rsidRPr="00AF057B">
              <w:t>1. Participate in protests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7B" w:rsidP="00AF057B">
            <w:pPr>
              <w:pStyle w:val="BodyText"/>
            </w:pPr>
            <w:r w:rsidRPr="00AF057B">
              <w:t xml:space="preserve">1.1 Identify the protest </w:t>
            </w:r>
            <w:r w:rsidRPr="00AF057B">
              <w:t>process for the relevant racing code, including who can lodge a protest and the possible outcomes of a protest</w:t>
            </w:r>
          </w:p>
          <w:p w:rsidR="00000000" w:rsidRPr="00AF057B" w:rsidP="00AF057B">
            <w:pPr>
              <w:pStyle w:val="BodyText"/>
            </w:pPr>
            <w:r w:rsidRPr="00AF057B">
              <w:t>1.2 Verify nature of protest and review video footage or other evidence related to the incident</w:t>
            </w:r>
          </w:p>
          <w:p w:rsidR="00000000" w:rsidP="00AF057B">
            <w:pPr>
              <w:pStyle w:val="BodyText"/>
              <w:rPr>
                <w:lang w:val="en-NZ"/>
              </w:rPr>
            </w:pPr>
            <w:r w:rsidRPr="00AF057B">
              <w:t>1.3 Present evidence, as a protestor or defendant</w:t>
            </w:r>
            <w:r w:rsidRPr="00AF057B">
              <w:t>, and argue the case relevant to the rules of racing</w:t>
            </w:r>
          </w:p>
        </w:tc>
      </w:tr>
      <w:tr w:rsidTr="00EF0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7B">
            <w:pPr>
              <w:pStyle w:val="BodyText"/>
              <w:rPr>
                <w:lang w:val="en-NZ"/>
              </w:rPr>
            </w:pPr>
            <w:r w:rsidRPr="00AF057B">
              <w:t>2. Prepare for inquiries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7B" w:rsidP="00AF057B">
            <w:pPr>
              <w:pStyle w:val="BodyText"/>
            </w:pPr>
            <w:r w:rsidRPr="00AF057B">
              <w:t>2.1 Ensure the nature of inquiry is known and understood, and source the relevant rules of racing</w:t>
            </w:r>
          </w:p>
          <w:p w:rsidR="00000000" w:rsidP="00AF057B">
            <w:pPr>
              <w:pStyle w:val="BodyText"/>
              <w:rPr>
                <w:lang w:val="en-NZ"/>
              </w:rPr>
            </w:pPr>
            <w:r w:rsidRPr="00AF057B">
              <w:t>2.2 Confirm inquiry part</w:t>
            </w:r>
            <w:r w:rsidRPr="00AF057B">
              <w:t>icipants and request permission to present witnesses or to have an advocate present</w:t>
            </w:r>
          </w:p>
        </w:tc>
      </w:tr>
      <w:tr w:rsidTr="00EF0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7B">
            <w:pPr>
              <w:pStyle w:val="BodyText"/>
              <w:rPr>
                <w:lang w:val="en-NZ"/>
              </w:rPr>
            </w:pPr>
            <w:r w:rsidRPr="00AF057B">
              <w:t>3. Participate in inquiries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7B" w:rsidP="00AF057B">
            <w:pPr>
              <w:pStyle w:val="BodyText"/>
            </w:pPr>
            <w:r w:rsidRPr="00AF057B">
              <w:t>3.1 Ensure rights, responsibilities and inquiry procedures are understood and observed</w:t>
            </w:r>
          </w:p>
          <w:p w:rsidR="00000000" w:rsidRPr="00AF057B" w:rsidP="00AF057B">
            <w:pPr>
              <w:pStyle w:val="BodyText"/>
            </w:pPr>
            <w:r w:rsidRPr="00AF057B">
              <w:t xml:space="preserve">3.2 Ensure personal presentation and methods of address </w:t>
            </w:r>
            <w:r w:rsidRPr="00AF057B">
              <w:t>in inquiry are appropriate</w:t>
            </w:r>
          </w:p>
          <w:p w:rsidR="00000000" w:rsidRPr="00AF057B" w:rsidP="00AF057B">
            <w:pPr>
              <w:pStyle w:val="BodyText"/>
            </w:pPr>
            <w:r w:rsidRPr="00AF057B">
              <w:t>3.3 Verify nature of the charge and plea options</w:t>
            </w:r>
          </w:p>
          <w:p w:rsidR="00000000" w:rsidRPr="00AF057B" w:rsidP="00AF057B">
            <w:pPr>
              <w:pStyle w:val="BodyText"/>
            </w:pPr>
            <w:r w:rsidRPr="00AF057B">
              <w:t xml:space="preserve">3.4 Provide clear and accurate information in a manner that complies with workplace policies </w:t>
            </w:r>
          </w:p>
        </w:tc>
      </w:tr>
    </w:tbl>
    <w:p w:rsidR="00000000" w:rsidRPr="00AF057B" w:rsidP="00AF057B">
      <w:pPr>
        <w:pStyle w:val="BodyText"/>
      </w:pPr>
    </w:p>
    <w:p w:rsidR="00000000" w:rsidRPr="00AF057B" w:rsidP="00AF057B">
      <w:pPr>
        <w:pStyle w:val="AllowPageBreak"/>
      </w:pPr>
    </w:p>
    <w:p w:rsidR="00000000" w:rsidRPr="00AF057B" w:rsidP="00AF057B">
      <w:pPr>
        <w:pStyle w:val="Heading1"/>
      </w:pPr>
      <w:bookmarkStart w:id="6" w:name="O_977221"/>
      <w:bookmarkEnd w:id="6"/>
      <w:r w:rsidRPr="00AF057B">
        <w:t>Foundation Skills</w:t>
      </w:r>
    </w:p>
    <w:p w:rsidR="00000000" w:rsidRPr="00EF081B" w:rsidP="00EF081B">
      <w:pPr>
        <w:pStyle w:val="BodyText"/>
        <w:rPr>
          <w:i/>
        </w:rPr>
      </w:pPr>
      <w:r w:rsidRPr="00EF081B">
        <w:rPr>
          <w:rStyle w:val="Emphasis"/>
        </w:rPr>
        <w:t xml:space="preserve">This section describes those language, literacy, </w:t>
      </w:r>
      <w:r w:rsidRPr="00EF081B">
        <w:rPr>
          <w:rStyle w:val="Emphasis"/>
        </w:rPr>
        <w:t>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05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7B" w:rsidP="00AF057B">
            <w:pPr>
              <w:pStyle w:val="BodyText"/>
            </w:pPr>
            <w:r w:rsidRPr="00AF057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7B">
            <w:pPr>
              <w:pStyle w:val="BodyText"/>
              <w:rPr>
                <w:lang w:val="en-NZ"/>
              </w:rPr>
            </w:pPr>
            <w:r w:rsidRPr="00AF057B">
              <w:rPr>
                <w:rStyle w:val="SpecialBold"/>
              </w:rPr>
              <w:t>Description</w:t>
            </w:r>
          </w:p>
        </w:tc>
      </w:tr>
      <w:tr w:rsidTr="00AF05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7B">
            <w:pPr>
              <w:pStyle w:val="BodyText"/>
              <w:rPr>
                <w:lang w:val="en-NZ"/>
              </w:rPr>
            </w:pPr>
            <w:r w:rsidRPr="00AF057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7B">
            <w:pPr>
              <w:pStyle w:val="ListBullet"/>
              <w:rPr>
                <w:lang w:val="en-NZ"/>
              </w:rPr>
            </w:pPr>
            <w:r w:rsidRPr="00AF057B">
              <w:t>Recognise the key features of a range of texts relating to protests and inquiries, the rules of racing and racing authority regulations</w:t>
            </w:r>
          </w:p>
        </w:tc>
      </w:tr>
      <w:tr w:rsidTr="00AF05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7B">
            <w:pPr>
              <w:pStyle w:val="BodyText"/>
              <w:rPr>
                <w:lang w:val="en-NZ"/>
              </w:rPr>
            </w:pPr>
            <w:r w:rsidRPr="00AF057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7B">
            <w:pPr>
              <w:pStyle w:val="ListBullet"/>
              <w:rPr>
                <w:lang w:val="en-NZ"/>
              </w:rPr>
            </w:pPr>
            <w:r w:rsidRPr="00AF057B">
              <w:t xml:space="preserve">Use appropriate language and racing terminology when preparing statements for protests and inquiries </w:t>
            </w:r>
          </w:p>
        </w:tc>
      </w:tr>
      <w:tr w:rsidTr="00AF05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7B">
            <w:pPr>
              <w:pStyle w:val="BodyText"/>
              <w:rPr>
                <w:lang w:val="en-NZ"/>
              </w:rPr>
            </w:pPr>
            <w:r w:rsidRPr="00AF057B">
              <w:t>Oral co</w:t>
            </w:r>
            <w:r w:rsidRPr="00AF057B">
              <w:t>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7B">
            <w:pPr>
              <w:pStyle w:val="ListBullet"/>
              <w:rPr>
                <w:lang w:val="en-NZ"/>
              </w:rPr>
            </w:pPr>
            <w:r w:rsidRPr="00AF057B">
              <w:t xml:space="preserve">Interact verbally with a range of personnel to prepare for and participate in protests and inquiries </w:t>
            </w:r>
          </w:p>
        </w:tc>
      </w:tr>
      <w:tr w:rsidTr="00AF05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7B">
            <w:pPr>
              <w:pStyle w:val="BodyText"/>
              <w:rPr>
                <w:lang w:val="en-NZ"/>
              </w:rPr>
            </w:pPr>
            <w:r w:rsidRPr="00AF057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7B">
            <w:pPr>
              <w:pStyle w:val="ListBullet"/>
              <w:rPr>
                <w:lang w:val="en-NZ"/>
              </w:rPr>
            </w:pPr>
            <w:r w:rsidRPr="00AF057B">
              <w:t xml:space="preserve">Review, analyse, compare and contrast numerical data that may be embedded in documents relevant to protests and inquiries </w:t>
            </w:r>
          </w:p>
        </w:tc>
      </w:tr>
      <w:tr w:rsidTr="00AF05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7B">
            <w:pPr>
              <w:pStyle w:val="BodyText"/>
              <w:rPr>
                <w:lang w:val="en-NZ"/>
              </w:rPr>
            </w:pPr>
            <w:r w:rsidRPr="00AF057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7B">
            <w:pPr>
              <w:pStyle w:val="ListBullet"/>
              <w:rPr>
                <w:lang w:val="en-NZ"/>
              </w:rPr>
            </w:pPr>
            <w:r w:rsidRPr="00AF057B">
              <w:t xml:space="preserve">Take responsibility for planning and organising own research to prepare for and participate in protests and inquiries </w:t>
            </w:r>
          </w:p>
        </w:tc>
      </w:tr>
      <w:tr w:rsidTr="00AF05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7B">
            <w:pPr>
              <w:pStyle w:val="BodyText"/>
              <w:rPr>
                <w:lang w:val="en-NZ"/>
              </w:rPr>
            </w:pPr>
            <w:r w:rsidRPr="00AF057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7B" w:rsidP="00AF057B">
            <w:pPr>
              <w:pStyle w:val="ListBullet"/>
            </w:pPr>
            <w:r w:rsidRPr="00AF057B">
              <w:t>Work cooperatively with colleagues so as to be informed about racing issues and commun</w:t>
            </w:r>
            <w:r w:rsidRPr="00AF057B">
              <w:t xml:space="preserve">ity views on racing </w:t>
            </w:r>
          </w:p>
          <w:p w:rsidR="00000000" w:rsidP="00AF057B">
            <w:pPr>
              <w:pStyle w:val="ListBullet"/>
              <w:rPr>
                <w:lang w:val="en-NZ"/>
              </w:rPr>
            </w:pPr>
            <w:r w:rsidRPr="00AF057B">
              <w:t xml:space="preserve">Recognise importance of taking audience, purpose and contextual factors into account when making decisions about what to communicate with whom, why and how </w:t>
            </w:r>
          </w:p>
        </w:tc>
      </w:tr>
      <w:tr w:rsidTr="00AF05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7B">
            <w:pPr>
              <w:pStyle w:val="BodyText"/>
              <w:rPr>
                <w:lang w:val="en-NZ"/>
              </w:rPr>
            </w:pPr>
            <w:r w:rsidRPr="00AF057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7B" w:rsidP="00AF057B">
            <w:pPr>
              <w:pStyle w:val="ListBullet"/>
            </w:pPr>
            <w:r w:rsidRPr="00AF057B">
              <w:t>Address protests and inquiries in a calm, considered manne</w:t>
            </w:r>
            <w:r w:rsidRPr="00AF057B">
              <w:t xml:space="preserve">r by providing objective, factual information </w:t>
            </w:r>
          </w:p>
          <w:p w:rsidR="00000000" w:rsidRPr="00AF057B" w:rsidP="00AF057B">
            <w:pPr>
              <w:pStyle w:val="ListBullet"/>
            </w:pPr>
            <w:r w:rsidRPr="00AF057B">
              <w:t xml:space="preserve">Understand the importance of secure information and privacy in relation to own work </w:t>
            </w:r>
          </w:p>
        </w:tc>
      </w:tr>
    </w:tbl>
    <w:p w:rsidR="00000000" w:rsidRPr="00AF057B" w:rsidP="00AF057B">
      <w:pPr>
        <w:pStyle w:val="BodyText"/>
      </w:pPr>
    </w:p>
    <w:p w:rsidR="00000000" w:rsidRPr="00AF057B" w:rsidP="00AF057B">
      <w:pPr>
        <w:pStyle w:val="AllowPageBreak"/>
      </w:pPr>
    </w:p>
    <w:p w:rsidR="00000000" w:rsidRPr="00AF057B" w:rsidP="00AF057B">
      <w:pPr>
        <w:pStyle w:val="Heading1"/>
      </w:pPr>
      <w:bookmarkStart w:id="7" w:name="O_977220"/>
      <w:bookmarkEnd w:id="7"/>
      <w:r w:rsidRPr="00AF057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F05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7B" w:rsidP="00AF057B">
            <w:pPr>
              <w:pStyle w:val="BodyText"/>
            </w:pPr>
            <w:r w:rsidRPr="00AF057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7B" w:rsidP="00AF057B">
            <w:pPr>
              <w:pStyle w:val="BodyText"/>
            </w:pPr>
            <w:r w:rsidRPr="00AF057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7B" w:rsidP="00AF057B">
            <w:pPr>
              <w:pStyle w:val="BodyText"/>
            </w:pPr>
            <w:r w:rsidRPr="00AF057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7B">
            <w:pPr>
              <w:pStyle w:val="BodyText"/>
              <w:rPr>
                <w:lang w:val="en-NZ"/>
              </w:rPr>
            </w:pPr>
            <w:r w:rsidRPr="00AF057B">
              <w:rPr>
                <w:rStyle w:val="SpecialBold"/>
              </w:rPr>
              <w:t>Equivalence status</w:t>
            </w:r>
          </w:p>
        </w:tc>
      </w:tr>
      <w:tr w:rsidTr="00AF05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7B">
            <w:pPr>
              <w:pStyle w:val="BodyText"/>
              <w:rPr>
                <w:lang w:val="en-NZ"/>
              </w:rPr>
            </w:pPr>
            <w:r w:rsidRPr="00AF057B">
              <w:t xml:space="preserve">RGRCMN305 Participate in racing protests and inquiries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7B">
            <w:pPr>
              <w:pStyle w:val="BodyText"/>
              <w:rPr>
                <w:lang w:val="en-NZ"/>
              </w:rPr>
            </w:pPr>
            <w:r w:rsidRPr="00AF057B">
              <w:t xml:space="preserve">RGRPSH417A Participate in protests, inquiries and appeals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7B" w:rsidP="00AF057B">
            <w:pPr>
              <w:pStyle w:val="BodyText"/>
            </w:pPr>
            <w:r w:rsidRPr="00AF057B">
              <w:t>Updated to meet Standards for Training Packages.</w:t>
            </w:r>
          </w:p>
          <w:p w:rsidR="00000000" w:rsidP="00AF057B">
            <w:pPr>
              <w:pStyle w:val="BodyText"/>
              <w:rPr>
                <w:lang w:val="en-NZ"/>
              </w:rPr>
            </w:pPr>
            <w:r w:rsidRPr="00AF057B">
              <w:t>Changes to title, elements and performance criteria to remove appeals from unit.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7B" w:rsidP="00AF057B">
            <w:pPr>
              <w:pStyle w:val="BodyText"/>
            </w:pPr>
            <w:r w:rsidRPr="00AF057B">
              <w:t>Equivalent unit</w:t>
            </w:r>
          </w:p>
        </w:tc>
      </w:tr>
    </w:tbl>
    <w:p w:rsidR="00000000" w:rsidRPr="00AF057B" w:rsidP="00AF057B">
      <w:pPr>
        <w:pStyle w:val="BodyText"/>
      </w:pPr>
    </w:p>
    <w:p w:rsidR="00000000" w:rsidRPr="00AF057B" w:rsidP="00AF057B">
      <w:pPr>
        <w:pStyle w:val="AllowPageBreak"/>
      </w:pPr>
    </w:p>
    <w:p w:rsidR="00000000" w:rsidRPr="00AF057B" w:rsidP="00AF057B">
      <w:pPr>
        <w:pStyle w:val="Heading1"/>
      </w:pPr>
      <w:bookmarkStart w:id="8" w:name="O_977213"/>
      <w:bookmarkEnd w:id="8"/>
      <w:r w:rsidRPr="00AF057B">
        <w:t>Links</w:t>
      </w:r>
    </w:p>
    <w:p w:rsidR="00000000" w:rsidRPr="00AF057B" w:rsidP="00EF081B">
      <w:pPr>
        <w:pStyle w:val="BodyText"/>
      </w:pPr>
      <w:r w:rsidRPr="00AF057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339B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AF057B" w:rsidP="00EF081B">
      <w:pPr>
        <w:pStyle w:val="BodyText"/>
        <w:sectPr w:rsidSect="00AF05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057B" w:rsidP="00AF057B">
      <w:pPr>
        <w:pStyle w:val="SuperHeading"/>
      </w:pPr>
      <w:r w:rsidRPr="00AF057B">
        <w:t>Assessment Requirements for RGRCMN305 Participate in racing protests and inquiries</w:t>
      </w:r>
    </w:p>
    <w:p w:rsidR="00000000" w:rsidRPr="00AF057B" w:rsidP="00AF057B">
      <w:pPr>
        <w:pStyle w:val="Heading1"/>
      </w:pPr>
      <w:bookmarkStart w:id="9" w:name="O_977215"/>
      <w:bookmarkEnd w:id="9"/>
      <w:r w:rsidRPr="00AF05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05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7B" w:rsidP="00AF057B">
            <w:pPr>
              <w:pStyle w:val="BodyText"/>
            </w:pPr>
            <w:r w:rsidRPr="00AF057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7B">
            <w:pPr>
              <w:pStyle w:val="BodyText"/>
              <w:rPr>
                <w:lang w:val="en-NZ"/>
              </w:rPr>
            </w:pPr>
            <w:r w:rsidRPr="00AF057B">
              <w:rPr>
                <w:rStyle w:val="SpecialBold"/>
              </w:rPr>
              <w:t>Comments</w:t>
            </w:r>
          </w:p>
        </w:tc>
      </w:tr>
      <w:tr w:rsidTr="00AF05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7B">
            <w:pPr>
              <w:pStyle w:val="BodyText"/>
              <w:rPr>
                <w:lang w:val="en-NZ"/>
              </w:rPr>
            </w:pPr>
            <w:r w:rsidRPr="00AF05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7B" w:rsidP="00AF057B">
            <w:pPr>
              <w:pStyle w:val="BodyText"/>
            </w:pPr>
            <w:r w:rsidRPr="00AF057B">
              <w:t>This version released with RGR Racing and Breeding Training Package Version 2.0.</w:t>
            </w:r>
          </w:p>
        </w:tc>
      </w:tr>
    </w:tbl>
    <w:p w:rsidR="00000000" w:rsidRPr="00AF057B" w:rsidP="00AF057B">
      <w:pPr>
        <w:pStyle w:val="BodyText"/>
      </w:pPr>
    </w:p>
    <w:p w:rsidR="00000000" w:rsidRPr="00AF057B" w:rsidP="00AF057B">
      <w:pPr>
        <w:pStyle w:val="AllowPageBreak"/>
      </w:pPr>
    </w:p>
    <w:p w:rsidR="00000000" w:rsidRPr="00AF057B" w:rsidP="00AF057B">
      <w:pPr>
        <w:pStyle w:val="Heading1"/>
      </w:pPr>
      <w:bookmarkStart w:id="10" w:name="O_977218"/>
      <w:bookmarkEnd w:id="10"/>
      <w:r w:rsidRPr="00AF057B">
        <w:t>Performance Evidence</w:t>
      </w:r>
    </w:p>
    <w:p w:rsidR="00000000" w:rsidRPr="00AF057B" w:rsidP="00EF081B">
      <w:pPr>
        <w:pStyle w:val="BodyText"/>
      </w:pPr>
      <w:r w:rsidRPr="00AF057B">
        <w:t xml:space="preserve">An individual demonstrating competency in this unit must satisfy all of the elements and performance criteria of this unit. There must </w:t>
      </w:r>
      <w:r w:rsidRPr="00AF057B">
        <w:t xml:space="preserve">be evidence that the individual has: </w:t>
      </w:r>
    </w:p>
    <w:p w:rsidR="00000000" w:rsidRPr="00AF057B" w:rsidP="00AF057B">
      <w:pPr>
        <w:pStyle w:val="ListBullet"/>
      </w:pPr>
      <w:r w:rsidRPr="00AF057B">
        <w:t>interpreted rules of racing to verify the nature of charges and plea options relevant to one protest and one inquiry</w:t>
      </w:r>
    </w:p>
    <w:p w:rsidR="00000000" w:rsidRPr="00AF057B" w:rsidP="00AF057B">
      <w:pPr>
        <w:pStyle w:val="ListBullet"/>
      </w:pPr>
      <w:r w:rsidRPr="00AF057B">
        <w:t xml:space="preserve">prepared or reviewed evidence to support or defend the case </w:t>
      </w:r>
    </w:p>
    <w:p w:rsidR="00000000" w:rsidRPr="00AF057B" w:rsidP="00AF057B">
      <w:pPr>
        <w:pStyle w:val="ListBullet"/>
      </w:pPr>
      <w:r w:rsidRPr="00AF057B">
        <w:t>participated in at least one protest in</w:t>
      </w:r>
      <w:r w:rsidRPr="00AF057B">
        <w:t xml:space="preserve"> the relevant racing code</w:t>
      </w:r>
    </w:p>
    <w:p w:rsidR="00000000" w:rsidRPr="00AF057B" w:rsidP="00AF057B">
      <w:pPr>
        <w:pStyle w:val="ListBullet"/>
      </w:pPr>
      <w:r w:rsidRPr="00AF057B">
        <w:t>participated in at least one inquiry in the relevant racing code.</w:t>
      </w:r>
    </w:p>
    <w:p w:rsidR="00000000" w:rsidRPr="00AF057B" w:rsidP="00AF057B">
      <w:pPr>
        <w:pStyle w:val="AllowPageBreak"/>
      </w:pPr>
    </w:p>
    <w:p w:rsidR="00000000" w:rsidRPr="00AF057B" w:rsidP="00AF057B">
      <w:pPr>
        <w:pStyle w:val="Heading1"/>
      </w:pPr>
      <w:bookmarkStart w:id="11" w:name="O_977217"/>
      <w:bookmarkEnd w:id="11"/>
      <w:r w:rsidRPr="00AF057B">
        <w:t>Knowledge Evidence</w:t>
      </w:r>
    </w:p>
    <w:p w:rsidR="00000000" w:rsidRPr="00AF057B" w:rsidP="00EF081B">
      <w:pPr>
        <w:pStyle w:val="BodyText"/>
      </w:pPr>
      <w:r w:rsidRPr="00AF057B">
        <w:t>An individual must be able to demonstrate the knowledge required to perform the tasks outlined in the e</w:t>
      </w:r>
      <w:r w:rsidRPr="00AF057B">
        <w:t>lements and performance criteria of this unit. This includes knowledge of:</w:t>
      </w:r>
    </w:p>
    <w:p w:rsidR="00000000" w:rsidRPr="00AF057B" w:rsidP="00AF057B">
      <w:pPr>
        <w:pStyle w:val="ListBullet"/>
      </w:pPr>
      <w:r w:rsidRPr="00AF057B">
        <w:t xml:space="preserve">principles, practices and processes for protests and inquiries </w:t>
      </w:r>
    </w:p>
    <w:p w:rsidR="00000000" w:rsidRPr="00AF057B" w:rsidP="00AF057B">
      <w:pPr>
        <w:pStyle w:val="ListBullet"/>
      </w:pPr>
      <w:r w:rsidRPr="00AF057B">
        <w:t xml:space="preserve">relevant rules of racing relating to the protest and inquiry </w:t>
      </w:r>
    </w:p>
    <w:p w:rsidR="00000000" w:rsidRPr="00AF057B" w:rsidP="00AF057B">
      <w:pPr>
        <w:pStyle w:val="ListBullet"/>
      </w:pPr>
      <w:r w:rsidRPr="00AF057B">
        <w:t>rights and responsibilities relating to protest and in</w:t>
      </w:r>
      <w:r w:rsidRPr="00AF057B">
        <w:t>quiry procedures</w:t>
      </w:r>
    </w:p>
    <w:p w:rsidR="00000000" w:rsidRPr="00AF057B" w:rsidP="00AF057B">
      <w:pPr>
        <w:pStyle w:val="ListBullet"/>
      </w:pPr>
      <w:r w:rsidRPr="00AF057B">
        <w:t xml:space="preserve">roles and responsibilities of protest and inquiry participants </w:t>
      </w:r>
    </w:p>
    <w:p w:rsidR="00000000" w:rsidRPr="00AF057B" w:rsidP="00AF057B">
      <w:pPr>
        <w:pStyle w:val="ListBullet"/>
      </w:pPr>
      <w:r w:rsidRPr="00AF057B">
        <w:t>witnesses that can be called and who can act as an advocate</w:t>
      </w:r>
    </w:p>
    <w:p w:rsidR="00000000" w:rsidRPr="00AF057B" w:rsidP="00AF057B">
      <w:pPr>
        <w:pStyle w:val="ListBullet"/>
      </w:pPr>
      <w:r w:rsidRPr="00AF057B">
        <w:t xml:space="preserve">personal responsibility for conduct relating to the relevant rules of racing </w:t>
      </w:r>
    </w:p>
    <w:p w:rsidR="00000000" w:rsidRPr="00AF057B" w:rsidP="00AF057B">
      <w:pPr>
        <w:pStyle w:val="ListBullet"/>
      </w:pPr>
      <w:r w:rsidRPr="00AF057B">
        <w:t>protocols and procedures for communic</w:t>
      </w:r>
      <w:r w:rsidRPr="00AF057B">
        <w:t xml:space="preserve">ating with stewards and other people involved in the protest or inquiry </w:t>
      </w:r>
    </w:p>
    <w:p w:rsidR="00000000" w:rsidRPr="00AF057B" w:rsidP="00AF057B">
      <w:pPr>
        <w:pStyle w:val="ListBullet"/>
      </w:pPr>
      <w:r w:rsidRPr="00AF057B">
        <w:t>personal grooming and presentation requirements.</w:t>
      </w:r>
    </w:p>
    <w:p w:rsidR="00000000" w:rsidRPr="00AF057B" w:rsidP="00AF057B">
      <w:pPr>
        <w:pStyle w:val="AllowPageBreak"/>
      </w:pPr>
    </w:p>
    <w:p w:rsidR="00000000" w:rsidRPr="00AF057B" w:rsidP="00AF057B">
      <w:pPr>
        <w:pStyle w:val="Heading1"/>
      </w:pPr>
      <w:bookmarkStart w:id="12" w:name="O_977216"/>
      <w:bookmarkEnd w:id="12"/>
      <w:r w:rsidRPr="00AF057B">
        <w:t>Assessment Conditions</w:t>
      </w:r>
    </w:p>
    <w:p w:rsidR="00000000" w:rsidRPr="00AF057B" w:rsidP="00EF081B">
      <w:pPr>
        <w:pStyle w:val="BodyText"/>
      </w:pPr>
      <w:r w:rsidRPr="00AF057B">
        <w:t xml:space="preserve">Assessment of skills must take place under the following conditions: </w:t>
      </w:r>
    </w:p>
    <w:p w:rsidR="00000000" w:rsidRPr="00AF057B" w:rsidP="00AF057B">
      <w:pPr>
        <w:pStyle w:val="ListBullet"/>
      </w:pPr>
      <w:r w:rsidRPr="00AF057B">
        <w:t>physical conditions:</w:t>
      </w:r>
    </w:p>
    <w:p w:rsidR="00000000" w:rsidRPr="00AF057B" w:rsidP="00AF057B">
      <w:pPr>
        <w:pStyle w:val="ListBullet2"/>
      </w:pPr>
      <w:r w:rsidRPr="00AF057B">
        <w:t>re</w:t>
      </w:r>
      <w:r w:rsidRPr="00AF057B">
        <w:t>levant racing sector work site or an environment that accurately represents workplace conditions</w:t>
      </w:r>
    </w:p>
    <w:p w:rsidR="00000000" w:rsidRPr="00AF057B" w:rsidP="00AF057B">
      <w:pPr>
        <w:pStyle w:val="ListBullet"/>
      </w:pPr>
      <w:r w:rsidRPr="00AF057B">
        <w:t>resources, equipment and materials:</w:t>
      </w:r>
    </w:p>
    <w:p w:rsidR="00000000" w:rsidRPr="00AF057B" w:rsidP="00AF057B">
      <w:pPr>
        <w:pStyle w:val="ListBullet2"/>
      </w:pPr>
      <w:r w:rsidRPr="00AF057B">
        <w:t>relevant workplace documentation and resources</w:t>
      </w:r>
    </w:p>
    <w:p w:rsidR="00000000" w:rsidRPr="00AF057B" w:rsidP="00AF057B">
      <w:pPr>
        <w:pStyle w:val="ListBullet2"/>
      </w:pPr>
      <w:r w:rsidRPr="00AF057B">
        <w:t xml:space="preserve">realistic case studies </w:t>
      </w:r>
    </w:p>
    <w:p w:rsidR="00000000" w:rsidRPr="00AF057B" w:rsidP="00AF057B">
      <w:pPr>
        <w:pStyle w:val="ListBullet"/>
      </w:pPr>
      <w:r w:rsidRPr="00AF057B">
        <w:t>relationships:</w:t>
      </w:r>
    </w:p>
    <w:p w:rsidR="00000000" w:rsidRPr="00AF057B" w:rsidP="00AF057B">
      <w:pPr>
        <w:pStyle w:val="ListBullet2"/>
      </w:pPr>
      <w:r w:rsidRPr="00AF057B">
        <w:t xml:space="preserve">real personnel or realistic scenarios or role-plays for participating in protests and inquiries. </w:t>
      </w:r>
    </w:p>
    <w:p w:rsidR="00000000" w:rsidRPr="00AF057B" w:rsidP="00AF057B">
      <w:pPr>
        <w:pStyle w:val="BodyText"/>
      </w:pPr>
    </w:p>
    <w:p w:rsidR="00000000" w:rsidRPr="00AF057B" w:rsidP="00EF081B">
      <w:pPr>
        <w:pStyle w:val="BodyText"/>
      </w:pPr>
      <w:r w:rsidRPr="00AF057B">
        <w:t>Assessors of this unit must satisfy the requirements for assessors in applicable vocational education and training legislation, frameworks and/or standards.</w:t>
      </w:r>
    </w:p>
    <w:p w:rsidR="00000000" w:rsidRPr="00AF057B" w:rsidP="00AF057B">
      <w:pPr>
        <w:pStyle w:val="Heading1"/>
      </w:pPr>
      <w:bookmarkStart w:id="13" w:name="O_977214"/>
      <w:bookmarkEnd w:id="13"/>
      <w:r w:rsidRPr="00AF057B">
        <w:t>Links</w:t>
      </w:r>
    </w:p>
    <w:p w:rsidR="00000000" w:rsidRPr="00AF057B" w:rsidP="00EF081B">
      <w:pPr>
        <w:pStyle w:val="BodyText"/>
      </w:pPr>
      <w:r w:rsidRPr="00AF057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339B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AF057B" w:rsidP="00AF057B"/>
    <w:sectPr w:rsidSect="00AF05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5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57B" w:rsidRPr="00EF081B" w:rsidP="00EF08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5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81B" w:rsidP="00AF05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081B" w:rsidP="00AF05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F081B" w:rsidP="00AF05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57B" w:rsidP="00AF05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081B">
      <w:t>Approved</w:t>
    </w:r>
    <w:r w:rsidR="00EF08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08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081B">
      <w:rPr>
        <w:noProof/>
      </w:rPr>
      <w:t>4</w:t>
    </w:r>
    <w:r>
      <w:rPr>
        <w:noProof/>
      </w:rPr>
      <w:fldChar w:fldCharType="end"/>
    </w:r>
  </w:p>
  <w:p w:rsidR="00AF057B" w:rsidP="00AF05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08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081B">
      <w:t>Skills Insight</w:t>
    </w:r>
    <w:r w:rsidR="00EF081B">
      <w:fldChar w:fldCharType="end"/>
    </w:r>
  </w:p>
  <w:p w:rsidR="00AF057B" w:rsidP="00AF05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5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8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57B" w:rsidRPr="00EF081B" w:rsidP="00EF08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5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81B" w:rsidRPr="002D2AF8" w:rsidP="00AF05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RGRCMN305 Participate in racing protests and inquiries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F081B" w:rsidP="00AF05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57B" w:rsidRPr="002D2AF8" w:rsidP="00AF05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081B">
      <w:t>RGRCMN305 Participate in racing protests and inquiries</w:t>
    </w:r>
    <w:r w:rsidR="00EF08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081B">
      <w:rPr>
        <w:noProof/>
      </w:rPr>
      <w:t>2 March 2025</w:t>
    </w:r>
    <w:r>
      <w:fldChar w:fldCharType="end"/>
    </w:r>
  </w:p>
  <w:p w:rsidR="00AF057B" w:rsidP="00AF05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74A4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44A8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4A02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5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5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5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5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5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5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5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5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5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5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5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57B"/>
  </w:style>
  <w:style w:type="character" w:customStyle="1" w:styleId="Heading1Char">
    <w:name w:val="Heading 1 Char"/>
    <w:basedOn w:val="DefaultParagraphFont"/>
    <w:link w:val="Heading1"/>
    <w:rsid w:val="00AF05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5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5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05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057B"/>
    <w:rPr>
      <w:b/>
      <w:spacing w:val="0"/>
    </w:rPr>
  </w:style>
  <w:style w:type="paragraph" w:styleId="ListBullet2">
    <w:name w:val="List Bullet 2"/>
    <w:basedOn w:val="List2"/>
    <w:rsid w:val="00AF05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057B"/>
    <w:rPr>
      <w:i/>
    </w:rPr>
  </w:style>
  <w:style w:type="paragraph" w:customStyle="1" w:styleId="SuperHeading">
    <w:name w:val="SuperHeading"/>
    <w:basedOn w:val="Normal"/>
    <w:rsid w:val="00AF05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5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05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5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5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5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5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5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5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5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5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5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5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5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5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5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5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5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5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5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5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05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05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5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5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05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5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5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5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5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5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5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5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5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05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5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5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57B"/>
  </w:style>
  <w:style w:type="paragraph" w:styleId="TableofFigures">
    <w:name w:val="table of figures"/>
    <w:basedOn w:val="Normal"/>
    <w:next w:val="Normal"/>
    <w:semiHidden/>
    <w:rsid w:val="00AF05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5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057B"/>
    <w:rPr>
      <w:rFonts w:ascii="Wingdings" w:hAnsi="Wingdings"/>
    </w:rPr>
  </w:style>
  <w:style w:type="paragraph" w:customStyle="1" w:styleId="TableHeading">
    <w:name w:val="Table Heading"/>
    <w:basedOn w:val="HeadingBase"/>
    <w:rsid w:val="00AF05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57B"/>
    <w:rPr>
      <w:color w:val="0033CC"/>
      <w:u w:val="none"/>
    </w:rPr>
  </w:style>
  <w:style w:type="paragraph" w:customStyle="1" w:styleId="BodyTextRight">
    <w:name w:val="Body Text Right"/>
    <w:basedOn w:val="BodyText"/>
    <w:rsid w:val="00AF05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5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5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5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5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5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57B"/>
    <w:rPr>
      <w:sz w:val="32"/>
    </w:rPr>
  </w:style>
  <w:style w:type="paragraph" w:customStyle="1" w:styleId="HeadingProcedure">
    <w:name w:val="Heading Procedure"/>
    <w:basedOn w:val="HeadingBase"/>
    <w:next w:val="Normal"/>
    <w:rsid w:val="00AF05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57B"/>
    <w:pPr>
      <w:spacing w:before="60" w:after="60"/>
    </w:pPr>
  </w:style>
  <w:style w:type="paragraph" w:styleId="ListContinue">
    <w:name w:val="List Continue"/>
    <w:basedOn w:val="List"/>
    <w:rsid w:val="00AF057B"/>
    <w:pPr>
      <w:ind w:firstLine="0"/>
    </w:pPr>
  </w:style>
  <w:style w:type="paragraph" w:customStyle="1" w:styleId="ListNote">
    <w:name w:val="List Note"/>
    <w:basedOn w:val="List"/>
    <w:rsid w:val="00AF05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5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5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57B"/>
    <w:rPr>
      <w:rFonts w:ascii="Courier New" w:hAnsi="Courier New"/>
    </w:rPr>
  </w:style>
  <w:style w:type="paragraph" w:customStyle="1" w:styleId="NoteBullet">
    <w:name w:val="Note Bullet"/>
    <w:basedOn w:val="Note"/>
    <w:rsid w:val="00AF05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5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5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5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5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05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5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57B"/>
    <w:rPr>
      <w:b/>
      <w:smallCaps/>
    </w:rPr>
  </w:style>
  <w:style w:type="paragraph" w:customStyle="1" w:styleId="TableListNumber">
    <w:name w:val="Table List Number"/>
    <w:basedOn w:val="ListNumber"/>
    <w:rsid w:val="00AF05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5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57B"/>
    <w:pPr>
      <w:numPr>
        <w:numId w:val="9"/>
      </w:numPr>
    </w:pPr>
  </w:style>
  <w:style w:type="paragraph" w:customStyle="1" w:styleId="ListAlpha2">
    <w:name w:val="List Alpha 2"/>
    <w:basedOn w:val="List2"/>
    <w:rsid w:val="00AF057B"/>
    <w:pPr>
      <w:numPr>
        <w:numId w:val="8"/>
      </w:numPr>
    </w:pPr>
  </w:style>
  <w:style w:type="paragraph" w:styleId="List2">
    <w:name w:val="List 2"/>
    <w:basedOn w:val="BodyText"/>
    <w:rsid w:val="00AF05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5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5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5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5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5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057B"/>
    <w:pPr>
      <w:numPr>
        <w:numId w:val="4"/>
      </w:numPr>
    </w:pPr>
  </w:style>
  <w:style w:type="paragraph" w:styleId="ListContinue2">
    <w:name w:val="List Continue 2"/>
    <w:basedOn w:val="List2"/>
    <w:rsid w:val="00AF057B"/>
    <w:pPr>
      <w:ind w:firstLine="0"/>
    </w:pPr>
  </w:style>
  <w:style w:type="paragraph" w:styleId="ListContinue3">
    <w:name w:val="List Continue 3"/>
    <w:basedOn w:val="List3"/>
    <w:rsid w:val="00AF057B"/>
    <w:pPr>
      <w:ind w:left="1021" w:firstLine="0"/>
    </w:pPr>
  </w:style>
  <w:style w:type="paragraph" w:styleId="ListContinue4">
    <w:name w:val="List Continue 4"/>
    <w:basedOn w:val="List4"/>
    <w:rsid w:val="00AF057B"/>
    <w:pPr>
      <w:ind w:firstLine="0"/>
    </w:pPr>
  </w:style>
  <w:style w:type="paragraph" w:styleId="ListContinue5">
    <w:name w:val="List Continue 5"/>
    <w:basedOn w:val="List5"/>
    <w:rsid w:val="00AF057B"/>
    <w:pPr>
      <w:ind w:firstLine="0"/>
    </w:pPr>
  </w:style>
  <w:style w:type="paragraph" w:styleId="ListNumber3">
    <w:name w:val="List Number 3"/>
    <w:basedOn w:val="List3"/>
    <w:rsid w:val="00AF057B"/>
    <w:pPr>
      <w:numPr>
        <w:numId w:val="5"/>
      </w:numPr>
    </w:pPr>
  </w:style>
  <w:style w:type="paragraph" w:styleId="ListNumber4">
    <w:name w:val="List Number 4"/>
    <w:basedOn w:val="List4"/>
    <w:rsid w:val="00AF057B"/>
    <w:pPr>
      <w:numPr>
        <w:numId w:val="6"/>
      </w:numPr>
    </w:pPr>
  </w:style>
  <w:style w:type="paragraph" w:styleId="ListNumber5">
    <w:name w:val="List Number 5"/>
    <w:basedOn w:val="List5"/>
    <w:rsid w:val="00AF057B"/>
    <w:pPr>
      <w:numPr>
        <w:numId w:val="7"/>
      </w:numPr>
    </w:pPr>
  </w:style>
  <w:style w:type="paragraph" w:styleId="BlockText">
    <w:name w:val="Block Text"/>
    <w:basedOn w:val="Normal"/>
    <w:rsid w:val="00AF05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5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57B"/>
    <w:rPr>
      <w:sz w:val="16"/>
      <w:vertAlign w:val="superscript"/>
    </w:rPr>
  </w:style>
  <w:style w:type="character" w:customStyle="1" w:styleId="Symbols">
    <w:name w:val="Symbols"/>
    <w:basedOn w:val="DefaultParagraphFont"/>
    <w:rsid w:val="00AF057B"/>
    <w:rPr>
      <w:rFonts w:ascii="Symbol" w:hAnsi="Symbol"/>
    </w:rPr>
  </w:style>
  <w:style w:type="character" w:customStyle="1" w:styleId="MenuOptions">
    <w:name w:val="Menu Options"/>
    <w:basedOn w:val="DefaultParagraphFont"/>
    <w:rsid w:val="00AF05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57B"/>
    <w:rPr>
      <w:b/>
    </w:rPr>
  </w:style>
  <w:style w:type="character" w:customStyle="1" w:styleId="Underlined">
    <w:name w:val="Underlined"/>
    <w:basedOn w:val="DefaultParagraphFont"/>
    <w:rsid w:val="00AF057B"/>
    <w:rPr>
      <w:u w:val="single"/>
    </w:rPr>
  </w:style>
  <w:style w:type="paragraph" w:customStyle="1" w:styleId="TableBodyTextRight">
    <w:name w:val="Table Body Text Right"/>
    <w:basedOn w:val="TableBodyText"/>
    <w:rsid w:val="00AF05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57B"/>
    <w:rPr>
      <w:sz w:val="18"/>
    </w:rPr>
  </w:style>
  <w:style w:type="paragraph" w:customStyle="1" w:styleId="BodySmallRight">
    <w:name w:val="Body Small Right"/>
    <w:basedOn w:val="BodyTextRight"/>
    <w:rsid w:val="00AF057B"/>
    <w:rPr>
      <w:sz w:val="18"/>
      <w:szCs w:val="18"/>
    </w:rPr>
  </w:style>
  <w:style w:type="paragraph" w:customStyle="1" w:styleId="MarginEdition">
    <w:name w:val="Margin Edition"/>
    <w:basedOn w:val="MarginNote"/>
    <w:rsid w:val="00AF05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57B"/>
    <w:rPr>
      <w:sz w:val="2"/>
      <w:szCs w:val="2"/>
    </w:rPr>
  </w:style>
  <w:style w:type="character" w:customStyle="1" w:styleId="Small">
    <w:name w:val="Small"/>
    <w:basedOn w:val="DefaultParagraphFont"/>
    <w:rsid w:val="00AF057B"/>
    <w:rPr>
      <w:sz w:val="16"/>
    </w:rPr>
  </w:style>
  <w:style w:type="paragraph" w:customStyle="1" w:styleId="WideTable">
    <w:name w:val="Wide Table"/>
    <w:basedOn w:val="Normal"/>
    <w:rsid w:val="00AF05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57B"/>
  </w:style>
  <w:style w:type="paragraph" w:styleId="Quote">
    <w:name w:val="Quote"/>
    <w:basedOn w:val="Heading1"/>
    <w:link w:val="QuoteChar"/>
    <w:qFormat/>
    <w:rsid w:val="00AF05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5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57B"/>
    <w:pPr>
      <w:pageBreakBefore/>
    </w:pPr>
  </w:style>
  <w:style w:type="paragraph" w:customStyle="1" w:styleId="Border">
    <w:name w:val="Border"/>
    <w:basedOn w:val="Normal"/>
    <w:qFormat/>
    <w:rsid w:val="00AF05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5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5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5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5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5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5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5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5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57B"/>
    <w:rPr>
      <w:u w:val="single"/>
    </w:rPr>
  </w:style>
  <w:style w:type="character" w:customStyle="1" w:styleId="BoldandItalics">
    <w:name w:val="Bold and Italics"/>
    <w:qFormat/>
    <w:rsid w:val="00AF057B"/>
    <w:rPr>
      <w:b/>
      <w:i/>
      <w:u w:val="none"/>
    </w:rPr>
  </w:style>
  <w:style w:type="paragraph" w:styleId="BalloonText">
    <w:name w:val="Balloon Text"/>
    <w:basedOn w:val="Normal"/>
    <w:link w:val="BalloonTextChar"/>
    <w:rsid w:val="00AF05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5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5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5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5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5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57B"/>
    <w:pPr>
      <w:spacing w:before="0" w:after="0"/>
    </w:pPr>
  </w:style>
  <w:style w:type="paragraph" w:customStyle="1" w:styleId="BodyTextBold">
    <w:name w:val="Body Text Bold"/>
    <w:basedOn w:val="BodyText"/>
    <w:qFormat/>
    <w:rsid w:val="00AF057B"/>
    <w:rPr>
      <w:b/>
    </w:rPr>
  </w:style>
  <w:style w:type="character" w:styleId="Hyperlink">
    <w:name w:val="Hyperlink"/>
    <w:basedOn w:val="DefaultParagraphFont"/>
    <w:uiPriority w:val="99"/>
    <w:unhideWhenUsed/>
    <w:rsid w:val="00EF08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893</Words>
  <Characters>5481</Characters>
  <Application>Microsoft Office Word</Application>
  <DocSecurity>0</DocSecurity>
  <Lines>182</Lines>
  <Paragraphs>120</Paragraphs>
  <ScaleCrop>false</ScaleCrop>
  <Company>Author-it Software Corporation Ltd.</Company>
  <LinksUpToDate>false</LinksUpToDate>
  <CharactersWithSpaces>6254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RGRCMN305 Participate in racing protests and inquiries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2025-03-01T20:54:00Z</dcterms:created>
  <dcterms:modified xsi:type="dcterms:W3CDTF">2025-03-01T20:54:00Z</dcterms:modified>
</cp:coreProperties>
</file>