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FB9" w:rsidP="000F0FB9">
      <w:pPr>
        <w:pStyle w:val="Title"/>
      </w:pPr>
      <w:r>
        <w:fldChar w:fldCharType="begin"/>
      </w:r>
      <w:r>
        <w:instrText xml:space="preserve"> TITLE   \* MERGEFORMAT </w:instrText>
      </w:r>
      <w:r>
        <w:fldChar w:fldCharType="separate"/>
      </w:r>
      <w:r>
        <w:t>Assessment Requirements for RGRCMN201 Investigate job opportunities in racing and related industries</w:t>
      </w:r>
      <w:r>
        <w:fldChar w:fldCharType="end"/>
      </w:r>
    </w:p>
    <w:p w:rsidR="000F0FB9" w:rsidP="000F0FB9">
      <w:pPr>
        <w:pStyle w:val="Version"/>
        <w:sectPr w:rsidSect="00942B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B9A" w:rsidP="00942B9A">
      <w:pPr>
        <w:pStyle w:val="SuperHeading"/>
      </w:pPr>
      <w:r w:rsidRPr="00942B9A">
        <w:t>Assessment Requirements for RGRCMN201 Investigate job opportunities in racing and related industries</w:t>
      </w:r>
    </w:p>
    <w:p w:rsidR="00000000" w:rsidRPr="00942B9A" w:rsidP="00942B9A">
      <w:pPr>
        <w:pStyle w:val="Heading1"/>
      </w:pPr>
      <w:bookmarkStart w:id="1" w:name="O_979485"/>
      <w:bookmarkEnd w:id="1"/>
      <w:r w:rsidRPr="00942B9A">
        <w:t>Modification History</w:t>
      </w:r>
    </w:p>
    <w:tbl>
      <w:tblPr>
        <w:tblW w:w="9520" w:type="dxa"/>
        <w:tblLayout w:type="fixed"/>
        <w:tblCellMar>
          <w:left w:w="62" w:type="dxa"/>
          <w:right w:w="62" w:type="dxa"/>
        </w:tblCellMar>
        <w:tblLook w:val="0000"/>
      </w:tblPr>
      <w:tblGrid>
        <w:gridCol w:w="2581"/>
        <w:gridCol w:w="6939"/>
      </w:tblGrid>
      <w:tr w:rsidTr="00942B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B9A" w:rsidP="00942B9A">
            <w:pPr>
              <w:pStyle w:val="BodyText"/>
            </w:pPr>
            <w:r w:rsidRPr="00942B9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B9A">
            <w:pPr>
              <w:pStyle w:val="BodyText"/>
              <w:rPr>
                <w:lang w:val="en-NZ"/>
              </w:rPr>
            </w:pPr>
            <w:r w:rsidRPr="00942B9A">
              <w:rPr>
                <w:rStyle w:val="SpecialBold"/>
              </w:rPr>
              <w:t>Comments</w:t>
            </w:r>
          </w:p>
        </w:tc>
      </w:tr>
      <w:tr w:rsidTr="00942B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B9A">
            <w:pPr>
              <w:pStyle w:val="BodyText"/>
              <w:rPr>
                <w:lang w:val="en-NZ"/>
              </w:rPr>
            </w:pPr>
            <w:r w:rsidRPr="00942B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B9A" w:rsidP="00942B9A">
            <w:pPr>
              <w:pStyle w:val="BodyText"/>
            </w:pPr>
            <w:r w:rsidRPr="00942B9A">
              <w:t>This version released with RGR Racing and Breeding Training Package Version 2.0.</w:t>
            </w:r>
          </w:p>
        </w:tc>
      </w:tr>
    </w:tbl>
    <w:p w:rsidR="00000000" w:rsidRPr="00942B9A" w:rsidP="00942B9A">
      <w:pPr>
        <w:pStyle w:val="BodyText"/>
      </w:pPr>
    </w:p>
    <w:p w:rsidR="00000000" w:rsidRPr="00942B9A" w:rsidP="00942B9A">
      <w:pPr>
        <w:pStyle w:val="AllowPageBreak"/>
      </w:pPr>
    </w:p>
    <w:p w:rsidR="00000000" w:rsidRPr="00942B9A" w:rsidP="00942B9A">
      <w:pPr>
        <w:pStyle w:val="Heading1"/>
      </w:pPr>
      <w:bookmarkStart w:id="2" w:name="O_979488"/>
      <w:bookmarkEnd w:id="2"/>
      <w:r w:rsidRPr="00942B9A">
        <w:t>Performance Evidence</w:t>
      </w:r>
    </w:p>
    <w:p w:rsidR="00000000" w:rsidRPr="00942B9A" w:rsidP="000F0FB9">
      <w:pPr>
        <w:pStyle w:val="BodyText"/>
      </w:pPr>
      <w:r w:rsidRPr="00942B9A">
        <w:t>An individual demonstrating competency in this unit must satisfy all of the elements and performance criteria of this unit. There must be evidence that on at least one occasion, the individual has:</w:t>
      </w:r>
    </w:p>
    <w:p w:rsidR="00000000" w:rsidRPr="00942B9A" w:rsidP="00942B9A">
      <w:pPr>
        <w:pStyle w:val="ListBullet"/>
      </w:pPr>
      <w:r w:rsidRPr="00942B9A">
        <w:t>researched and ident</w:t>
      </w:r>
      <w:r w:rsidRPr="00942B9A">
        <w:t>ified the overall structure of the racing industry, including sectors, functional areas and associated racing-related industries</w:t>
      </w:r>
    </w:p>
    <w:p w:rsidR="00000000" w:rsidRPr="00942B9A" w:rsidP="00942B9A">
      <w:pPr>
        <w:pStyle w:val="ListBullet"/>
      </w:pPr>
      <w:r w:rsidRPr="00942B9A">
        <w:t>profiled racing job opportunities and related responsibilities for at least one functional area in one racing code</w:t>
      </w:r>
    </w:p>
    <w:p w:rsidR="00000000" w:rsidRPr="00942B9A" w:rsidP="00942B9A">
      <w:pPr>
        <w:pStyle w:val="ListBullet"/>
      </w:pPr>
      <w:r w:rsidRPr="00942B9A">
        <w:t>explored rac</w:t>
      </w:r>
      <w:r w:rsidRPr="00942B9A">
        <w:t>e day activities and summarised employment opportunities.</w:t>
      </w:r>
    </w:p>
    <w:p w:rsidR="00000000" w:rsidRPr="00942B9A" w:rsidP="00942B9A">
      <w:pPr>
        <w:pStyle w:val="AllowPageBreak"/>
      </w:pPr>
    </w:p>
    <w:p w:rsidR="00000000" w:rsidRPr="00942B9A" w:rsidP="00942B9A">
      <w:pPr>
        <w:pStyle w:val="Heading1"/>
      </w:pPr>
      <w:bookmarkStart w:id="3" w:name="O_979487"/>
      <w:bookmarkEnd w:id="3"/>
      <w:r w:rsidRPr="00942B9A">
        <w:t>Knowledge Evidence</w:t>
      </w:r>
    </w:p>
    <w:p w:rsidR="00000000" w:rsidRPr="00942B9A" w:rsidP="000F0FB9">
      <w:pPr>
        <w:pStyle w:val="BodyText"/>
      </w:pPr>
      <w:r w:rsidRPr="00942B9A">
        <w:t xml:space="preserve">An individual must be able to demonstrate the knowledge required to perform the tasks outlined in the elements and performance criteria of this unit. </w:t>
      </w:r>
      <w:r w:rsidRPr="00942B9A">
        <w:t>This includes knowledge of:</w:t>
      </w:r>
    </w:p>
    <w:p w:rsidR="00000000" w:rsidRPr="00942B9A" w:rsidP="00942B9A">
      <w:pPr>
        <w:pStyle w:val="ListBullet"/>
      </w:pPr>
      <w:r w:rsidRPr="00942B9A">
        <w:t>employment areas and opportunities within the racing industry and allied industries</w:t>
      </w:r>
    </w:p>
    <w:p w:rsidR="00000000" w:rsidRPr="00942B9A" w:rsidP="00942B9A">
      <w:pPr>
        <w:pStyle w:val="ListBullet"/>
      </w:pPr>
      <w:r w:rsidRPr="00942B9A">
        <w:t>racing industry codes or sectors</w:t>
      </w:r>
    </w:p>
    <w:p w:rsidR="00000000" w:rsidRPr="00942B9A" w:rsidP="00942B9A">
      <w:pPr>
        <w:pStyle w:val="ListBullet"/>
      </w:pPr>
      <w:r w:rsidRPr="00942B9A">
        <w:t>racing-related industries</w:t>
      </w:r>
    </w:p>
    <w:p w:rsidR="00000000" w:rsidRPr="00942B9A" w:rsidP="00942B9A">
      <w:pPr>
        <w:pStyle w:val="ListBullet"/>
      </w:pPr>
      <w:r w:rsidRPr="00942B9A">
        <w:t>structure and hierarchy of the racing industry, including:</w:t>
      </w:r>
    </w:p>
    <w:p w:rsidR="00000000" w:rsidRPr="00942B9A" w:rsidP="00942B9A">
      <w:pPr>
        <w:pStyle w:val="ListBullet2"/>
      </w:pPr>
      <w:r w:rsidRPr="00942B9A">
        <w:t>horse or greyhound train</w:t>
      </w:r>
      <w:r w:rsidRPr="00942B9A">
        <w:t>ing establishments (public and private trainers)</w:t>
      </w:r>
    </w:p>
    <w:p w:rsidR="00000000" w:rsidRPr="00942B9A" w:rsidP="00942B9A">
      <w:pPr>
        <w:pStyle w:val="ListBullet2"/>
      </w:pPr>
      <w:r w:rsidRPr="00942B9A">
        <w:t>national and state controlling bodies for each racing code</w:t>
      </w:r>
    </w:p>
    <w:p w:rsidR="00000000" w:rsidRPr="00942B9A" w:rsidP="00942B9A">
      <w:pPr>
        <w:pStyle w:val="ListBullet2"/>
      </w:pPr>
      <w:r w:rsidRPr="00942B9A">
        <w:t>race club organisations</w:t>
      </w:r>
    </w:p>
    <w:p w:rsidR="00000000" w:rsidRPr="00942B9A" w:rsidP="00942B9A">
      <w:pPr>
        <w:pStyle w:val="ListBullet2"/>
      </w:pPr>
      <w:r w:rsidRPr="00942B9A">
        <w:t>racing organisations</w:t>
      </w:r>
    </w:p>
    <w:p w:rsidR="00000000" w:rsidRPr="00942B9A" w:rsidP="00942B9A">
      <w:pPr>
        <w:pStyle w:val="ListBullet"/>
      </w:pPr>
      <w:r w:rsidRPr="00942B9A">
        <w:t>functional areas of racing, including:</w:t>
      </w:r>
    </w:p>
    <w:p w:rsidR="00000000" w:rsidRPr="00942B9A" w:rsidP="00942B9A">
      <w:pPr>
        <w:pStyle w:val="ListBullet2"/>
      </w:pPr>
      <w:r w:rsidRPr="00942B9A">
        <w:t>racing administration</w:t>
      </w:r>
    </w:p>
    <w:p w:rsidR="00000000" w:rsidRPr="00942B9A" w:rsidP="00942B9A">
      <w:pPr>
        <w:pStyle w:val="ListBullet2"/>
      </w:pPr>
      <w:r w:rsidRPr="00942B9A">
        <w:t>race day operations</w:t>
      </w:r>
    </w:p>
    <w:p w:rsidR="00000000" w:rsidRPr="00942B9A" w:rsidP="00942B9A">
      <w:pPr>
        <w:pStyle w:val="ListBullet2"/>
      </w:pPr>
      <w:r w:rsidRPr="00942B9A">
        <w:t>steward and integrit</w:t>
      </w:r>
      <w:r w:rsidRPr="00942B9A">
        <w:t>y services</w:t>
      </w:r>
    </w:p>
    <w:p w:rsidR="00000000" w:rsidRPr="00942B9A" w:rsidP="00942B9A">
      <w:pPr>
        <w:pStyle w:val="ListBullet2"/>
      </w:pPr>
      <w:r w:rsidRPr="00942B9A">
        <w:t>track maintenance</w:t>
      </w:r>
    </w:p>
    <w:p w:rsidR="00000000" w:rsidRPr="00942B9A" w:rsidP="00942B9A">
      <w:pPr>
        <w:pStyle w:val="ListBullet2"/>
      </w:pPr>
      <w:r w:rsidRPr="00942B9A">
        <w:t>training operations</w:t>
      </w:r>
    </w:p>
    <w:p w:rsidR="00000000" w:rsidRPr="00942B9A" w:rsidP="00942B9A">
      <w:pPr>
        <w:pStyle w:val="ListBullet"/>
      </w:pPr>
      <w:r w:rsidRPr="00942B9A">
        <w:t>overview of racing industry ethics and integrity</w:t>
      </w:r>
    </w:p>
    <w:p w:rsidR="00000000" w:rsidRPr="00942B9A" w:rsidP="00942B9A">
      <w:pPr>
        <w:pStyle w:val="ListBullet"/>
      </w:pPr>
      <w:r w:rsidRPr="00942B9A">
        <w:t>general work conditions in the racing industry</w:t>
      </w:r>
    </w:p>
    <w:p w:rsidR="00000000" w:rsidRPr="00942B9A" w:rsidP="00942B9A">
      <w:pPr>
        <w:pStyle w:val="ListBullet"/>
      </w:pPr>
      <w:r w:rsidRPr="00942B9A">
        <w:t>basic purpose and requirements of the rules of racing</w:t>
      </w:r>
    </w:p>
    <w:p w:rsidR="00000000" w:rsidRPr="00942B9A" w:rsidP="00942B9A">
      <w:pPr>
        <w:pStyle w:val="ListBullet"/>
      </w:pPr>
      <w:r w:rsidRPr="00942B9A">
        <w:t>roles in race day operations and staff roles relevant to racing code</w:t>
      </w:r>
    </w:p>
    <w:p w:rsidR="00000000" w:rsidRPr="00942B9A" w:rsidP="00942B9A">
      <w:pPr>
        <w:pStyle w:val="ListBullet"/>
      </w:pPr>
      <w:r w:rsidRPr="00942B9A">
        <w:t>the management of integrity of racing, including:</w:t>
      </w:r>
    </w:p>
    <w:p w:rsidR="00000000" w:rsidRPr="00942B9A" w:rsidP="00942B9A">
      <w:pPr>
        <w:pStyle w:val="ListBullet2"/>
      </w:pPr>
      <w:r w:rsidRPr="00942B9A">
        <w:t>the penalties when rules of racing are contravened</w:t>
      </w:r>
    </w:p>
    <w:p w:rsidR="00000000" w:rsidRPr="00942B9A" w:rsidP="00942B9A">
      <w:pPr>
        <w:pStyle w:val="ListBullet2"/>
      </w:pPr>
      <w:r w:rsidRPr="00942B9A">
        <w:t>establishing and applying rules of racing</w:t>
      </w:r>
    </w:p>
    <w:p w:rsidR="00000000" w:rsidRPr="00942B9A" w:rsidP="00942B9A">
      <w:pPr>
        <w:pStyle w:val="ListBullet2"/>
      </w:pPr>
      <w:r w:rsidRPr="00942B9A">
        <w:t>investigating racing-related incidents</w:t>
      </w:r>
    </w:p>
    <w:p w:rsidR="00000000" w:rsidRPr="00942B9A" w:rsidP="00942B9A">
      <w:pPr>
        <w:pStyle w:val="ListBullet2"/>
      </w:pPr>
      <w:r w:rsidRPr="00942B9A">
        <w:t>lice</w:t>
      </w:r>
      <w:r w:rsidRPr="00942B9A">
        <w:t>nsing or registering participants</w:t>
      </w:r>
    </w:p>
    <w:p w:rsidR="00000000" w:rsidRPr="00942B9A" w:rsidP="00942B9A">
      <w:pPr>
        <w:pStyle w:val="ListBullet2"/>
      </w:pPr>
      <w:r w:rsidRPr="00942B9A">
        <w:t>overseeing integrity of services staff</w:t>
      </w:r>
    </w:p>
    <w:p w:rsidR="00000000" w:rsidRPr="00942B9A" w:rsidP="00942B9A">
      <w:pPr>
        <w:pStyle w:val="ListBullet2"/>
      </w:pPr>
      <w:r w:rsidRPr="00942B9A">
        <w:t>overseeing racing by stewards and integrity services staff</w:t>
      </w:r>
    </w:p>
    <w:p w:rsidR="00000000" w:rsidRPr="00942B9A" w:rsidP="00942B9A">
      <w:pPr>
        <w:pStyle w:val="ListBullet"/>
      </w:pPr>
      <w:r w:rsidRPr="00942B9A">
        <w:t>safety procedures required on race day, including:</w:t>
      </w:r>
    </w:p>
    <w:p w:rsidR="00000000" w:rsidRPr="00942B9A" w:rsidP="00942B9A">
      <w:pPr>
        <w:pStyle w:val="ListBullet2"/>
      </w:pPr>
      <w:r w:rsidRPr="00942B9A">
        <w:t>allocation of security staff</w:t>
      </w:r>
    </w:p>
    <w:p w:rsidR="00000000" w:rsidRPr="00942B9A" w:rsidP="00942B9A">
      <w:pPr>
        <w:pStyle w:val="ListBullet2"/>
      </w:pPr>
      <w:r w:rsidRPr="00942B9A">
        <w:t>designation of restricted areas</w:t>
      </w:r>
    </w:p>
    <w:p w:rsidR="00000000" w:rsidRPr="00942B9A" w:rsidP="00942B9A">
      <w:pPr>
        <w:pStyle w:val="ListBullet2"/>
      </w:pPr>
      <w:r w:rsidRPr="00942B9A">
        <w:t>evacuation procedures</w:t>
      </w:r>
    </w:p>
    <w:p w:rsidR="00000000" w:rsidRPr="00942B9A" w:rsidP="00942B9A">
      <w:pPr>
        <w:pStyle w:val="ListBullet2"/>
      </w:pPr>
      <w:r w:rsidRPr="00942B9A">
        <w:t>identification of race day licensed or registered persons</w:t>
      </w:r>
    </w:p>
    <w:p w:rsidR="00000000" w:rsidRPr="00942B9A" w:rsidP="00942B9A">
      <w:pPr>
        <w:pStyle w:val="ListBullet2"/>
      </w:pPr>
      <w:r w:rsidRPr="00942B9A">
        <w:t>provision of first aid services and equipment</w:t>
      </w:r>
    </w:p>
    <w:p w:rsidR="00000000" w:rsidRPr="00942B9A" w:rsidP="00942B9A">
      <w:pPr>
        <w:pStyle w:val="ListBullet2"/>
      </w:pPr>
      <w:r w:rsidRPr="00942B9A">
        <w:t>stewards</w:t>
      </w:r>
      <w:r>
        <w:t>’</w:t>
      </w:r>
      <w:r w:rsidRPr="00942B9A">
        <w:t xml:space="preserve"> responsibilities</w:t>
      </w:r>
    </w:p>
    <w:p w:rsidR="00000000" w:rsidRPr="00942B9A" w:rsidP="00942B9A">
      <w:pPr>
        <w:pStyle w:val="ListBullet2"/>
      </w:pPr>
      <w:r w:rsidRPr="00942B9A">
        <w:t>starter responsibility</w:t>
      </w:r>
    </w:p>
    <w:p w:rsidR="00000000" w:rsidRPr="00942B9A" w:rsidP="00942B9A">
      <w:pPr>
        <w:pStyle w:val="ListBullet2"/>
      </w:pPr>
      <w:r w:rsidRPr="00942B9A">
        <w:t>safety issues, including the movement of horses or greyhounds</w:t>
      </w:r>
    </w:p>
    <w:p w:rsidR="00000000" w:rsidRPr="00942B9A" w:rsidP="00942B9A">
      <w:pPr>
        <w:pStyle w:val="ListBullet"/>
      </w:pPr>
      <w:r w:rsidRPr="00942B9A">
        <w:t>tools and techniq</w:t>
      </w:r>
      <w:r w:rsidRPr="00942B9A">
        <w:t>ues for investigative work.</w:t>
      </w:r>
    </w:p>
    <w:p w:rsidR="00000000" w:rsidRPr="00942B9A" w:rsidP="00942B9A">
      <w:pPr>
        <w:pStyle w:val="AllowPageBreak"/>
      </w:pPr>
    </w:p>
    <w:p w:rsidR="00000000" w:rsidRPr="00942B9A" w:rsidP="00942B9A">
      <w:pPr>
        <w:pStyle w:val="Heading1"/>
      </w:pPr>
      <w:bookmarkStart w:id="4" w:name="O_979486"/>
      <w:bookmarkEnd w:id="4"/>
      <w:r w:rsidRPr="00942B9A">
        <w:t>Assessment Conditions</w:t>
      </w:r>
    </w:p>
    <w:p w:rsidR="00000000" w:rsidRPr="00942B9A" w:rsidP="000F0FB9">
      <w:pPr>
        <w:pStyle w:val="BodyText"/>
      </w:pPr>
      <w:r w:rsidRPr="00942B9A">
        <w:t xml:space="preserve">Assessment of skills must take place under the following conditions: </w:t>
      </w:r>
    </w:p>
    <w:p w:rsidR="00000000" w:rsidRPr="00942B9A" w:rsidP="00942B9A">
      <w:pPr>
        <w:pStyle w:val="ListBullet"/>
      </w:pPr>
      <w:r w:rsidRPr="00942B9A">
        <w:t>physical conditions:</w:t>
      </w:r>
    </w:p>
    <w:p w:rsidR="00000000" w:rsidRPr="00942B9A" w:rsidP="00942B9A">
      <w:pPr>
        <w:pStyle w:val="ListBullet2"/>
      </w:pPr>
      <w:r w:rsidRPr="00942B9A">
        <w:t>range of racing sector work sites, such as administration buildings, racing kennels, racing stab</w:t>
      </w:r>
      <w:r w:rsidRPr="00942B9A">
        <w:t>les, racetracks and race meetings</w:t>
      </w:r>
    </w:p>
    <w:p w:rsidR="00000000" w:rsidRPr="00942B9A" w:rsidP="00942B9A">
      <w:pPr>
        <w:pStyle w:val="ListBullet"/>
      </w:pPr>
      <w:r w:rsidRPr="00942B9A">
        <w:t>resources, equipment and materials:</w:t>
      </w:r>
    </w:p>
    <w:p w:rsidR="00000000" w:rsidRPr="00942B9A" w:rsidP="00942B9A">
      <w:pPr>
        <w:pStyle w:val="ListBullet2"/>
      </w:pPr>
      <w:r w:rsidRPr="00942B9A">
        <w:t>materials and equipment relevant to assessing individual</w:t>
      </w:r>
      <w:r>
        <w:t>’</w:t>
      </w:r>
      <w:r w:rsidRPr="00942B9A">
        <w:t xml:space="preserve">s ability to investigate racing and related </w:t>
      </w:r>
      <w:r w:rsidRPr="00942B9A">
        <w:t>job opportunities, including internet and racing websites, racing magazines and related publications</w:t>
      </w:r>
    </w:p>
    <w:p w:rsidR="00000000" w:rsidRPr="00942B9A" w:rsidP="00942B9A">
      <w:pPr>
        <w:pStyle w:val="ListBullet"/>
      </w:pPr>
      <w:r w:rsidRPr="00942B9A">
        <w:t>specifications:</w:t>
      </w:r>
    </w:p>
    <w:p w:rsidR="00000000" w:rsidRPr="00942B9A" w:rsidP="00942B9A">
      <w:pPr>
        <w:pStyle w:val="ListBullet2"/>
      </w:pPr>
      <w:r w:rsidRPr="00942B9A">
        <w:t>work instructions and related documentation</w:t>
      </w:r>
    </w:p>
    <w:p w:rsidR="00000000" w:rsidRPr="00942B9A" w:rsidP="00942B9A">
      <w:pPr>
        <w:pStyle w:val="ListBullet"/>
      </w:pPr>
      <w:r w:rsidRPr="00942B9A">
        <w:t>relationships (internal and/or external):</w:t>
      </w:r>
    </w:p>
    <w:p w:rsidR="00000000" w:rsidRPr="00942B9A" w:rsidP="00942B9A">
      <w:pPr>
        <w:pStyle w:val="ListBullet2"/>
      </w:pPr>
      <w:r w:rsidRPr="00942B9A">
        <w:t>access to stewards, racing officials and other re</w:t>
      </w:r>
      <w:r w:rsidRPr="00942B9A">
        <w:t>levant persons.</w:t>
      </w:r>
    </w:p>
    <w:p w:rsidR="00000000" w:rsidRPr="00942B9A" w:rsidP="000F0FB9">
      <w:pPr>
        <w:pStyle w:val="BodyText"/>
      </w:pPr>
      <w:r w:rsidRPr="00942B9A">
        <w:t>Assessors of this unit must satisfy the requirements for assessors in applicable vocational education and training legislation, frameworks and/or standards.</w:t>
      </w:r>
    </w:p>
    <w:p w:rsidR="00000000" w:rsidRPr="00942B9A" w:rsidP="00942B9A">
      <w:pPr>
        <w:pStyle w:val="Heading1"/>
      </w:pPr>
      <w:bookmarkStart w:id="5" w:name="O_979484"/>
      <w:bookmarkEnd w:id="5"/>
      <w:r w:rsidRPr="00942B9A">
        <w:t>Links</w:t>
      </w:r>
    </w:p>
    <w:p w:rsidR="00000000" w:rsidRPr="00942B9A" w:rsidP="000F0FB9">
      <w:pPr>
        <w:pStyle w:val="BodyText"/>
      </w:pPr>
      <w:r w:rsidRPr="00942B9A">
        <w:t>Companion Volumes, including Implementation Guides, are avai</w:t>
      </w:r>
      <w:r w:rsidRPr="00942B9A">
        <w:t xml:space="preserve">lable at VETNet - </w:t>
      </w:r>
      <w:r>
        <w:fldChar w:fldCharType="begin"/>
      </w:r>
      <w:r>
        <w:instrText xml:space="preserve"> HYPERLINK "https://vetnet.gov.au/Pages/TrainingDocs.aspx?q=5c4b8489-f7e1-463b-81c8-6ecce6c192a0" </w:instrText>
      </w:r>
      <w:r>
        <w:fldChar w:fldCharType="separate"/>
      </w:r>
      <w:r w:rsidRPr="00F229F8">
        <w:rPr>
          <w:rStyle w:val="Hyperlink"/>
        </w:rPr>
        <w:t>https://vetnet.gov.au/Pages/TrainingDocs.aspx?q=5c4b8489-f7e1-463b-81c8-6ecce6c192a0</w:t>
      </w:r>
      <w:r>
        <w:fldChar w:fldCharType="end"/>
      </w:r>
    </w:p>
    <w:p w:rsidR="00000000" w:rsidRPr="00942B9A" w:rsidP="00942B9A"/>
    <w:sectPr w:rsidSect="00942B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9A" w:rsidRPr="000F0FB9" w:rsidP="000F0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B9" w:rsidP="00942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0FB9" w:rsidP="00942B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F0FB9" w:rsidP="00942B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B9A" w:rsidRPr="000F0FB9" w:rsidP="000F0F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B9" w:rsidRPr="002D2AF8" w:rsidP="00942B9A">
    <w:pPr>
      <w:pStyle w:val="Header"/>
      <w:framePr w:wrap="around"/>
    </w:pPr>
    <w:r>
      <w:fldChar w:fldCharType="begin"/>
    </w:r>
    <w:r>
      <w:instrText xml:space="preserve"> TITLE   \* MERGEFORMAT </w:instrText>
    </w:r>
    <w:r>
      <w:fldChar w:fldCharType="separate"/>
    </w:r>
    <w:r>
      <w:t>Assessment Requirements for RGRCMN201 Investigate job opportunities in racing and related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F0FB9" w:rsidP="00942B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A42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C5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84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B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B9A"/>
    <w:pPr>
      <w:spacing w:before="360" w:after="60"/>
      <w:outlineLvl w:val="0"/>
    </w:pPr>
    <w:rPr>
      <w:sz w:val="32"/>
    </w:rPr>
  </w:style>
  <w:style w:type="paragraph" w:styleId="Heading2">
    <w:name w:val="heading 2"/>
    <w:basedOn w:val="HeadingBase"/>
    <w:next w:val="BodyText"/>
    <w:link w:val="Heading2Char"/>
    <w:qFormat/>
    <w:rsid w:val="00942B9A"/>
    <w:pPr>
      <w:keepLines/>
      <w:spacing w:before="240" w:after="120"/>
      <w:outlineLvl w:val="1"/>
    </w:pPr>
    <w:rPr>
      <w:sz w:val="28"/>
      <w:szCs w:val="40"/>
    </w:rPr>
  </w:style>
  <w:style w:type="paragraph" w:styleId="Heading3">
    <w:name w:val="heading 3"/>
    <w:basedOn w:val="HeadingBase"/>
    <w:next w:val="BodyText"/>
    <w:link w:val="Heading3Char"/>
    <w:qFormat/>
    <w:rsid w:val="00942B9A"/>
    <w:pPr>
      <w:spacing w:before="180" w:after="120"/>
      <w:outlineLvl w:val="2"/>
    </w:pPr>
    <w:rPr>
      <w:spacing w:val="-10"/>
      <w:kern w:val="32"/>
    </w:rPr>
  </w:style>
  <w:style w:type="paragraph" w:styleId="Heading4">
    <w:name w:val="heading 4"/>
    <w:basedOn w:val="HeadingBase"/>
    <w:next w:val="BodyText"/>
    <w:link w:val="Heading4Char"/>
    <w:qFormat/>
    <w:rsid w:val="00942B9A"/>
    <w:pPr>
      <w:spacing w:before="160" w:after="120"/>
      <w:outlineLvl w:val="3"/>
    </w:pPr>
    <w:rPr>
      <w:sz w:val="22"/>
    </w:rPr>
  </w:style>
  <w:style w:type="paragraph" w:styleId="Heading5">
    <w:name w:val="heading 5"/>
    <w:basedOn w:val="HeadingBase"/>
    <w:next w:val="Normal"/>
    <w:link w:val="Heading5Char"/>
    <w:qFormat/>
    <w:rsid w:val="00942B9A"/>
    <w:pPr>
      <w:spacing w:before="80"/>
      <w:outlineLvl w:val="4"/>
    </w:pPr>
    <w:rPr>
      <w:color w:val="918585"/>
      <w:sz w:val="20"/>
    </w:rPr>
  </w:style>
  <w:style w:type="paragraph" w:styleId="Heading6">
    <w:name w:val="heading 6"/>
    <w:basedOn w:val="HeadingBase"/>
    <w:next w:val="Normal"/>
    <w:link w:val="Heading6Char"/>
    <w:qFormat/>
    <w:rsid w:val="00942B9A"/>
    <w:pPr>
      <w:spacing w:before="60"/>
      <w:outlineLvl w:val="5"/>
    </w:pPr>
    <w:rPr>
      <w:color w:val="918585"/>
      <w:sz w:val="20"/>
    </w:rPr>
  </w:style>
  <w:style w:type="paragraph" w:styleId="Heading7">
    <w:name w:val="heading 7"/>
    <w:basedOn w:val="Normal"/>
    <w:next w:val="Normal"/>
    <w:link w:val="Heading7Char"/>
    <w:qFormat/>
    <w:rsid w:val="00942B9A"/>
    <w:pPr>
      <w:ind w:left="720"/>
      <w:outlineLvl w:val="6"/>
    </w:pPr>
    <w:rPr>
      <w:i/>
    </w:rPr>
  </w:style>
  <w:style w:type="paragraph" w:styleId="Heading8">
    <w:name w:val="heading 8"/>
    <w:basedOn w:val="Normal"/>
    <w:next w:val="Normal"/>
    <w:link w:val="Heading8Char"/>
    <w:qFormat/>
    <w:rsid w:val="00942B9A"/>
    <w:pPr>
      <w:ind w:left="720"/>
      <w:outlineLvl w:val="7"/>
    </w:pPr>
    <w:rPr>
      <w:i/>
    </w:rPr>
  </w:style>
  <w:style w:type="paragraph" w:styleId="Heading9">
    <w:name w:val="heading 9"/>
    <w:basedOn w:val="Normal"/>
    <w:next w:val="Normal"/>
    <w:link w:val="Heading9Char"/>
    <w:qFormat/>
    <w:rsid w:val="00942B9A"/>
    <w:pPr>
      <w:ind w:left="720"/>
      <w:outlineLvl w:val="8"/>
    </w:pPr>
    <w:rPr>
      <w:i/>
    </w:rPr>
  </w:style>
  <w:style w:type="character" w:default="1" w:styleId="DefaultParagraphFont">
    <w:name w:val="Default Paragraph Font"/>
    <w:uiPriority w:val="1"/>
    <w:unhideWhenUsed/>
    <w:rsid w:val="00942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B9A"/>
  </w:style>
  <w:style w:type="character" w:customStyle="1" w:styleId="Heading1Char">
    <w:name w:val="Heading 1 Char"/>
    <w:basedOn w:val="DefaultParagraphFont"/>
    <w:link w:val="Heading1"/>
    <w:rsid w:val="00942B9A"/>
    <w:rPr>
      <w:rFonts w:ascii="Times New Roman" w:eastAsia="Times New Roman" w:hAnsi="Times New Roman" w:cs="Times New Roman"/>
      <w:b/>
      <w:sz w:val="32"/>
      <w:szCs w:val="20"/>
      <w:lang w:eastAsia="en-US"/>
    </w:rPr>
  </w:style>
  <w:style w:type="paragraph" w:styleId="BodyText">
    <w:name w:val="Body Text"/>
    <w:basedOn w:val="Normal"/>
    <w:link w:val="BodyTextChar"/>
    <w:rsid w:val="00942B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B9A"/>
    <w:rPr>
      <w:rFonts w:ascii="Times New Roman" w:eastAsia="Times New Roman" w:hAnsi="Times New Roman" w:cs="Times New Roman"/>
      <w:sz w:val="24"/>
      <w:lang w:eastAsia="en-US"/>
    </w:rPr>
  </w:style>
  <w:style w:type="paragraph" w:styleId="ListBullet">
    <w:name w:val="List Bullet"/>
    <w:basedOn w:val="List"/>
    <w:rsid w:val="00942B9A"/>
    <w:pPr>
      <w:numPr>
        <w:numId w:val="12"/>
      </w:numPr>
      <w:tabs>
        <w:tab w:val="clear" w:pos="340"/>
      </w:tabs>
      <w:spacing w:before="40" w:after="40"/>
    </w:pPr>
  </w:style>
  <w:style w:type="character" w:customStyle="1" w:styleId="SpecialBold">
    <w:name w:val="Special Bold"/>
    <w:basedOn w:val="DefaultParagraphFont"/>
    <w:rsid w:val="00942B9A"/>
    <w:rPr>
      <w:b/>
      <w:spacing w:val="0"/>
    </w:rPr>
  </w:style>
  <w:style w:type="paragraph" w:styleId="ListBullet2">
    <w:name w:val="List Bullet 2"/>
    <w:basedOn w:val="List2"/>
    <w:rsid w:val="00942B9A"/>
    <w:pPr>
      <w:numPr>
        <w:numId w:val="13"/>
      </w:numPr>
      <w:tabs>
        <w:tab w:val="clear" w:pos="680"/>
      </w:tabs>
    </w:pPr>
  </w:style>
  <w:style w:type="paragraph" w:customStyle="1" w:styleId="SuperHeading">
    <w:name w:val="SuperHeading"/>
    <w:basedOn w:val="Normal"/>
    <w:rsid w:val="00942B9A"/>
    <w:pPr>
      <w:spacing w:before="240" w:after="120"/>
      <w:outlineLvl w:val="0"/>
    </w:pPr>
    <w:rPr>
      <w:rFonts w:ascii="Times New Roman" w:hAnsi="Times New Roman"/>
      <w:b/>
      <w:sz w:val="32"/>
    </w:rPr>
  </w:style>
  <w:style w:type="paragraph" w:customStyle="1" w:styleId="AllowPageBreak">
    <w:name w:val="AllowPageBreak"/>
    <w:rsid w:val="00942B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2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B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B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B9A"/>
    <w:rPr>
      <w:rFonts w:ascii="Courier New" w:eastAsia="Times New Roman" w:hAnsi="Courier New" w:cs="Times New Roman"/>
      <w:i/>
      <w:szCs w:val="20"/>
      <w:lang w:eastAsia="en-US"/>
    </w:rPr>
  </w:style>
  <w:style w:type="paragraph" w:customStyle="1" w:styleId="HeadingBase">
    <w:name w:val="Heading Base"/>
    <w:rsid w:val="00942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B9A"/>
    <w:pPr>
      <w:tabs>
        <w:tab w:val="right" w:leader="dot" w:pos="9072"/>
      </w:tabs>
      <w:ind w:left="567"/>
    </w:pPr>
    <w:rPr>
      <w:szCs w:val="22"/>
    </w:rPr>
  </w:style>
  <w:style w:type="paragraph" w:customStyle="1" w:styleId="TOCBase">
    <w:name w:val="TOC Base"/>
    <w:rsid w:val="00942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B9A"/>
    <w:pPr>
      <w:tabs>
        <w:tab w:val="right" w:leader="dot" w:pos="9072"/>
      </w:tabs>
      <w:spacing w:before="40" w:after="40"/>
      <w:ind w:left="284"/>
    </w:pPr>
    <w:rPr>
      <w:rFonts w:ascii="Times New Roman" w:hAnsi="Times New Roman"/>
    </w:rPr>
  </w:style>
  <w:style w:type="paragraph" w:styleId="TOC1">
    <w:name w:val="toc 1"/>
    <w:basedOn w:val="TOCBase"/>
    <w:next w:val="Normal"/>
    <w:rsid w:val="00942B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B9A"/>
    <w:rPr>
      <w:rFonts w:ascii="Times New Roman" w:eastAsia="Times New Roman" w:hAnsi="Times New Roman" w:cs="Times New Roman"/>
      <w:sz w:val="16"/>
      <w:lang w:eastAsia="en-US"/>
    </w:rPr>
  </w:style>
  <w:style w:type="paragraph" w:styleId="Title">
    <w:name w:val="Title"/>
    <w:basedOn w:val="HeadingBase"/>
    <w:link w:val="TitleChar"/>
    <w:qFormat/>
    <w:rsid w:val="00942B9A"/>
    <w:pPr>
      <w:spacing w:before="5040"/>
      <w:jc w:val="center"/>
    </w:pPr>
    <w:rPr>
      <w:sz w:val="48"/>
      <w:szCs w:val="72"/>
      <w:lang w:val="en-US"/>
    </w:rPr>
  </w:style>
  <w:style w:type="character" w:customStyle="1" w:styleId="TitleChar">
    <w:name w:val="Title Char"/>
    <w:basedOn w:val="DefaultParagraphFont"/>
    <w:link w:val="Title"/>
    <w:rsid w:val="00942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B9A"/>
    <w:pPr>
      <w:tabs>
        <w:tab w:val="left" w:pos="3600"/>
        <w:tab w:val="left" w:pos="3958"/>
      </w:tabs>
    </w:pPr>
  </w:style>
  <w:style w:type="paragraph" w:styleId="List">
    <w:name w:val="List"/>
    <w:basedOn w:val="BodyText"/>
    <w:next w:val="BodyText"/>
    <w:rsid w:val="00942B9A"/>
    <w:pPr>
      <w:tabs>
        <w:tab w:val="left" w:pos="340"/>
      </w:tabs>
      <w:spacing w:before="60" w:after="60"/>
      <w:ind w:left="340" w:hanging="340"/>
    </w:pPr>
  </w:style>
  <w:style w:type="paragraph" w:customStyle="1" w:styleId="Note">
    <w:name w:val="Note"/>
    <w:basedOn w:val="BodyText"/>
    <w:rsid w:val="00942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B9A"/>
    <w:pPr>
      <w:framePr w:wrap="auto" w:hAnchor="text" w:y="6049"/>
    </w:pPr>
    <w:rPr>
      <w:color w:val="000000"/>
      <w:sz w:val="40"/>
    </w:rPr>
  </w:style>
  <w:style w:type="paragraph" w:customStyle="1" w:styleId="TOCTitle">
    <w:name w:val="TOCTitle"/>
    <w:basedOn w:val="Heading1"/>
    <w:rsid w:val="00942B9A"/>
    <w:pPr>
      <w:spacing w:after="240"/>
      <w:jc w:val="center"/>
      <w:outlineLvl w:val="9"/>
    </w:pPr>
    <w:rPr>
      <w:caps/>
    </w:rPr>
  </w:style>
  <w:style w:type="paragraph" w:customStyle="1" w:styleId="Version">
    <w:name w:val="Version"/>
    <w:rsid w:val="00942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B9A"/>
    <w:pPr>
      <w:keepNext w:val="0"/>
      <w:tabs>
        <w:tab w:val="right" w:pos="4176"/>
      </w:tabs>
      <w:ind w:left="198" w:hanging="198"/>
    </w:pPr>
    <w:rPr>
      <w:rFonts w:ascii="Garamond" w:hAnsi="Garamond"/>
    </w:rPr>
  </w:style>
  <w:style w:type="paragraph" w:styleId="IndexHeading">
    <w:name w:val="index heading"/>
    <w:basedOn w:val="Normal"/>
    <w:next w:val="Index1"/>
    <w:semiHidden/>
    <w:rsid w:val="00942B9A"/>
    <w:pPr>
      <w:spacing w:before="120" w:after="120"/>
    </w:pPr>
    <w:rPr>
      <w:rFonts w:ascii="Arial" w:hAnsi="Arial"/>
      <w:b/>
      <w:color w:val="918585"/>
      <w:sz w:val="24"/>
    </w:rPr>
  </w:style>
  <w:style w:type="paragraph" w:styleId="Header">
    <w:name w:val="header"/>
    <w:basedOn w:val="Normal"/>
    <w:link w:val="HeaderChar"/>
    <w:rsid w:val="00942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B9A"/>
    <w:rPr>
      <w:rFonts w:ascii="Times New Roman" w:eastAsia="Times New Roman" w:hAnsi="Times New Roman" w:cs="Times New Roman"/>
      <w:sz w:val="16"/>
      <w:szCs w:val="20"/>
      <w:lang w:val="en-GB" w:eastAsia="en-US"/>
    </w:rPr>
  </w:style>
  <w:style w:type="paragraph" w:customStyle="1" w:styleId="Chapter">
    <w:name w:val="Chapter"/>
    <w:basedOn w:val="Normal"/>
    <w:rsid w:val="00942B9A"/>
    <w:pPr>
      <w:spacing w:before="240"/>
    </w:pPr>
    <w:rPr>
      <w:rFonts w:ascii="Times New Roman" w:hAnsi="Times New Roman"/>
      <w:smallCaps/>
      <w:spacing w:val="80"/>
      <w:sz w:val="28"/>
    </w:rPr>
  </w:style>
  <w:style w:type="paragraph" w:customStyle="1" w:styleId="InChapter">
    <w:name w:val="InChapter"/>
    <w:basedOn w:val="Heading3"/>
    <w:rsid w:val="00942B9A"/>
    <w:pPr>
      <w:spacing w:after="240"/>
      <w:outlineLvl w:val="9"/>
    </w:pPr>
    <w:rPr>
      <w:noProof/>
    </w:rPr>
  </w:style>
  <w:style w:type="paragraph" w:styleId="Index2">
    <w:name w:val="index 2"/>
    <w:basedOn w:val="Normal"/>
    <w:next w:val="Normal"/>
    <w:semiHidden/>
    <w:rsid w:val="00942B9A"/>
    <w:pPr>
      <w:tabs>
        <w:tab w:val="right" w:pos="4176"/>
      </w:tabs>
      <w:ind w:left="568" w:hanging="284"/>
    </w:pPr>
    <w:rPr>
      <w:rFonts w:ascii="Garamond" w:hAnsi="Garamond"/>
    </w:rPr>
  </w:style>
  <w:style w:type="paragraph" w:customStyle="1" w:styleId="Byline">
    <w:name w:val="Byline"/>
    <w:rsid w:val="00942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B9A"/>
    <w:pPr>
      <w:tabs>
        <w:tab w:val="clear" w:pos="3600"/>
        <w:tab w:val="clear" w:pos="3958"/>
      </w:tabs>
      <w:jc w:val="right"/>
    </w:pPr>
  </w:style>
  <w:style w:type="character" w:styleId="Emphasis">
    <w:name w:val="Emphasis"/>
    <w:basedOn w:val="DefaultParagraphFont"/>
    <w:qFormat/>
    <w:rsid w:val="00942B9A"/>
    <w:rPr>
      <w:i/>
    </w:rPr>
  </w:style>
  <w:style w:type="paragraph" w:styleId="Caption">
    <w:name w:val="caption"/>
    <w:basedOn w:val="BodyText"/>
    <w:next w:val="Normal"/>
    <w:qFormat/>
    <w:rsid w:val="00942B9A"/>
    <w:pPr>
      <w:framePr w:w="2268" w:hSpace="181" w:vSpace="181" w:wrap="around" w:vAnchor="text" w:hAnchor="page" w:x="1135" w:y="285" w:anchorLock="1"/>
    </w:pPr>
    <w:rPr>
      <w:i/>
    </w:rPr>
  </w:style>
  <w:style w:type="paragraph" w:customStyle="1" w:styleId="MiniTOCTitle">
    <w:name w:val="MiniTOCTitle"/>
    <w:basedOn w:val="Heading4"/>
    <w:rsid w:val="00942B9A"/>
    <w:pPr>
      <w:spacing w:before="240"/>
      <w:outlineLvl w:val="9"/>
    </w:pPr>
    <w:rPr>
      <w:noProof/>
      <w:sz w:val="24"/>
    </w:rPr>
  </w:style>
  <w:style w:type="paragraph" w:customStyle="1" w:styleId="MiniTOCItem">
    <w:name w:val="MiniTOCItem"/>
    <w:basedOn w:val="ListBullet"/>
    <w:rsid w:val="00942B9A"/>
    <w:pPr>
      <w:numPr>
        <w:numId w:val="0"/>
      </w:numPr>
      <w:tabs>
        <w:tab w:val="right" w:leader="dot" w:pos="6521"/>
      </w:tabs>
      <w:spacing w:before="0" w:after="0"/>
    </w:pPr>
  </w:style>
  <w:style w:type="paragraph" w:customStyle="1" w:styleId="TOFTitle">
    <w:name w:val="TOFTitle"/>
    <w:basedOn w:val="TOCTitle"/>
    <w:rsid w:val="00942B9A"/>
  </w:style>
  <w:style w:type="paragraph" w:styleId="TableofFigures">
    <w:name w:val="table of figures"/>
    <w:basedOn w:val="Normal"/>
    <w:next w:val="Normal"/>
    <w:semiHidden/>
    <w:rsid w:val="00942B9A"/>
    <w:pPr>
      <w:tabs>
        <w:tab w:val="right" w:leader="dot" w:pos="9072"/>
      </w:tabs>
      <w:ind w:left="970" w:hanging="403"/>
    </w:pPr>
    <w:rPr>
      <w:rFonts w:ascii="Times New Roman" w:hAnsi="Times New Roman"/>
      <w:b/>
    </w:rPr>
  </w:style>
  <w:style w:type="paragraph" w:styleId="ListNumber">
    <w:name w:val="List Number"/>
    <w:basedOn w:val="List"/>
    <w:rsid w:val="00942B9A"/>
    <w:pPr>
      <w:numPr>
        <w:numId w:val="15"/>
      </w:numPr>
      <w:tabs>
        <w:tab w:val="clear" w:pos="340"/>
      </w:tabs>
    </w:pPr>
  </w:style>
  <w:style w:type="character" w:customStyle="1" w:styleId="WingdingSymbols">
    <w:name w:val="Wingding Symbols"/>
    <w:rsid w:val="00942B9A"/>
    <w:rPr>
      <w:rFonts w:ascii="Wingdings" w:hAnsi="Wingdings"/>
    </w:rPr>
  </w:style>
  <w:style w:type="paragraph" w:customStyle="1" w:styleId="TableHeading">
    <w:name w:val="Table Heading"/>
    <w:basedOn w:val="HeadingBase"/>
    <w:rsid w:val="00942B9A"/>
    <w:pPr>
      <w:keepLines/>
      <w:pBdr>
        <w:bottom w:val="single" w:sz="6" w:space="1" w:color="918585"/>
      </w:pBdr>
      <w:spacing w:before="240"/>
    </w:pPr>
  </w:style>
  <w:style w:type="character" w:customStyle="1" w:styleId="HotSpot">
    <w:name w:val="HotSpot"/>
    <w:rsid w:val="00942B9A"/>
    <w:rPr>
      <w:color w:val="0033CC"/>
      <w:u w:val="none"/>
    </w:rPr>
  </w:style>
  <w:style w:type="paragraph" w:customStyle="1" w:styleId="BodyTextRight">
    <w:name w:val="Body Text Right"/>
    <w:basedOn w:val="BodyText"/>
    <w:rsid w:val="00942B9A"/>
    <w:pPr>
      <w:spacing w:before="0" w:after="0"/>
      <w:jc w:val="right"/>
    </w:pPr>
  </w:style>
  <w:style w:type="paragraph" w:styleId="Index3">
    <w:name w:val="index 3"/>
    <w:basedOn w:val="ListNumber2"/>
    <w:next w:val="Normal"/>
    <w:semiHidden/>
    <w:rsid w:val="00942B9A"/>
    <w:pPr>
      <w:numPr>
        <w:numId w:val="0"/>
      </w:numPr>
      <w:tabs>
        <w:tab w:val="right" w:leader="dot" w:pos="4176"/>
      </w:tabs>
    </w:pPr>
  </w:style>
  <w:style w:type="paragraph" w:styleId="ListNumber2">
    <w:name w:val="List Number 2"/>
    <w:basedOn w:val="List2"/>
    <w:rsid w:val="00942B9A"/>
    <w:pPr>
      <w:numPr>
        <w:numId w:val="10"/>
      </w:numPr>
      <w:tabs>
        <w:tab w:val="clear" w:pos="1060"/>
      </w:tabs>
    </w:pPr>
  </w:style>
  <w:style w:type="paragraph" w:customStyle="1" w:styleId="MarginNote">
    <w:name w:val="Margin Note"/>
    <w:basedOn w:val="BodyText"/>
    <w:rsid w:val="00942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B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B9A"/>
    <w:rPr>
      <w:sz w:val="32"/>
    </w:rPr>
  </w:style>
  <w:style w:type="paragraph" w:customStyle="1" w:styleId="HeadingProcedure">
    <w:name w:val="Heading Procedure"/>
    <w:basedOn w:val="HeadingBase"/>
    <w:next w:val="Normal"/>
    <w:rsid w:val="00942B9A"/>
    <w:pPr>
      <w:tabs>
        <w:tab w:val="left" w:pos="0"/>
      </w:tabs>
      <w:spacing w:before="120" w:after="60"/>
    </w:pPr>
    <w:rPr>
      <w:i/>
      <w:color w:val="918585"/>
      <w:sz w:val="22"/>
    </w:rPr>
  </w:style>
  <w:style w:type="paragraph" w:customStyle="1" w:styleId="TableBodyText">
    <w:name w:val="Table Body Text"/>
    <w:basedOn w:val="BodyText"/>
    <w:rsid w:val="00942B9A"/>
    <w:pPr>
      <w:spacing w:before="60" w:after="60"/>
    </w:pPr>
  </w:style>
  <w:style w:type="paragraph" w:styleId="ListContinue">
    <w:name w:val="List Continue"/>
    <w:basedOn w:val="List"/>
    <w:rsid w:val="00942B9A"/>
    <w:pPr>
      <w:ind w:firstLine="0"/>
    </w:pPr>
  </w:style>
  <w:style w:type="paragraph" w:customStyle="1" w:styleId="ListNote">
    <w:name w:val="List Note"/>
    <w:basedOn w:val="List"/>
    <w:rsid w:val="00942B9A"/>
    <w:pPr>
      <w:pBdr>
        <w:top w:val="single" w:sz="6" w:space="2" w:color="918585"/>
        <w:bottom w:val="single" w:sz="6" w:space="2" w:color="918585"/>
      </w:pBdr>
      <w:tabs>
        <w:tab w:val="left" w:pos="1021"/>
      </w:tabs>
      <w:ind w:firstLine="0"/>
    </w:pPr>
  </w:style>
  <w:style w:type="paragraph" w:customStyle="1" w:styleId="Warning">
    <w:name w:val="Warning"/>
    <w:basedOn w:val="BodyText"/>
    <w:rsid w:val="00942B9A"/>
    <w:pPr>
      <w:shd w:val="clear" w:color="auto" w:fill="D9D9D9"/>
      <w:tabs>
        <w:tab w:val="left" w:pos="992"/>
      </w:tabs>
      <w:ind w:left="119" w:right="119"/>
    </w:pPr>
    <w:rPr>
      <w:sz w:val="20"/>
    </w:rPr>
  </w:style>
  <w:style w:type="paragraph" w:customStyle="1" w:styleId="MarginIcons">
    <w:name w:val="Margin Icons"/>
    <w:basedOn w:val="BodyText"/>
    <w:rsid w:val="00942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B9A"/>
    <w:rPr>
      <w:rFonts w:ascii="Courier New" w:hAnsi="Courier New"/>
    </w:rPr>
  </w:style>
  <w:style w:type="paragraph" w:customStyle="1" w:styleId="NoteBullet">
    <w:name w:val="Note Bullet"/>
    <w:basedOn w:val="Note"/>
    <w:rsid w:val="00942B9A"/>
    <w:pPr>
      <w:tabs>
        <w:tab w:val="clear" w:pos="680"/>
      </w:tabs>
      <w:spacing w:before="60" w:after="60"/>
    </w:pPr>
  </w:style>
  <w:style w:type="paragraph" w:customStyle="1" w:styleId="SubHeading2">
    <w:name w:val="SubHeading2"/>
    <w:basedOn w:val="HeadingBase"/>
    <w:rsid w:val="00942B9A"/>
    <w:pPr>
      <w:spacing w:before="240" w:after="60"/>
    </w:pPr>
    <w:rPr>
      <w:sz w:val="20"/>
    </w:rPr>
  </w:style>
  <w:style w:type="paragraph" w:customStyle="1" w:styleId="SubHeading1">
    <w:name w:val="SubHeading1"/>
    <w:basedOn w:val="HeadingBase"/>
    <w:rsid w:val="00942B9A"/>
    <w:pPr>
      <w:spacing w:before="240" w:after="60"/>
    </w:pPr>
    <w:rPr>
      <w:color w:val="918585"/>
      <w:sz w:val="22"/>
    </w:rPr>
  </w:style>
  <w:style w:type="paragraph" w:customStyle="1" w:styleId="SideHeading">
    <w:name w:val="Side Heading"/>
    <w:basedOn w:val="HeadingBase"/>
    <w:rsid w:val="00942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B9A"/>
    <w:pPr>
      <w:tabs>
        <w:tab w:val="num" w:pos="360"/>
      </w:tabs>
    </w:pPr>
  </w:style>
  <w:style w:type="paragraph" w:styleId="PlainText">
    <w:name w:val="Plain Text"/>
    <w:basedOn w:val="Normal"/>
    <w:link w:val="PlainTextChar"/>
    <w:rsid w:val="00942B9A"/>
    <w:rPr>
      <w:sz w:val="20"/>
    </w:rPr>
  </w:style>
  <w:style w:type="character" w:customStyle="1" w:styleId="PlainTextChar">
    <w:name w:val="Plain Text Char"/>
    <w:basedOn w:val="DefaultParagraphFont"/>
    <w:link w:val="PlainText"/>
    <w:rsid w:val="00942B9A"/>
    <w:rPr>
      <w:rFonts w:ascii="Courier New" w:eastAsia="Times New Roman" w:hAnsi="Courier New" w:cs="Times New Roman"/>
      <w:sz w:val="20"/>
      <w:szCs w:val="20"/>
      <w:lang w:eastAsia="en-US"/>
    </w:rPr>
  </w:style>
  <w:style w:type="character" w:customStyle="1" w:styleId="MenuOption">
    <w:name w:val="Menu Option"/>
    <w:basedOn w:val="DefaultParagraphFont"/>
    <w:rsid w:val="00942B9A"/>
    <w:rPr>
      <w:b/>
      <w:smallCaps/>
    </w:rPr>
  </w:style>
  <w:style w:type="paragraph" w:customStyle="1" w:styleId="TableListNumber">
    <w:name w:val="Table List Number"/>
    <w:basedOn w:val="ListNumber"/>
    <w:rsid w:val="00942B9A"/>
    <w:pPr>
      <w:numPr>
        <w:numId w:val="0"/>
      </w:numPr>
    </w:pPr>
  </w:style>
  <w:style w:type="paragraph" w:styleId="TOC4">
    <w:name w:val="toc 4"/>
    <w:basedOn w:val="TOCBase"/>
    <w:next w:val="Normal"/>
    <w:semiHidden/>
    <w:rsid w:val="00942B9A"/>
    <w:pPr>
      <w:tabs>
        <w:tab w:val="right" w:leader="dot" w:pos="9071"/>
      </w:tabs>
      <w:ind w:left="1701"/>
    </w:pPr>
  </w:style>
  <w:style w:type="paragraph" w:customStyle="1" w:styleId="ListAlpha">
    <w:name w:val="List Alpha"/>
    <w:basedOn w:val="List"/>
    <w:rsid w:val="00942B9A"/>
    <w:pPr>
      <w:numPr>
        <w:numId w:val="9"/>
      </w:numPr>
    </w:pPr>
  </w:style>
  <w:style w:type="paragraph" w:customStyle="1" w:styleId="ListAlpha2">
    <w:name w:val="List Alpha 2"/>
    <w:basedOn w:val="List2"/>
    <w:rsid w:val="00942B9A"/>
    <w:pPr>
      <w:numPr>
        <w:numId w:val="8"/>
      </w:numPr>
    </w:pPr>
  </w:style>
  <w:style w:type="paragraph" w:styleId="List2">
    <w:name w:val="List 2"/>
    <w:basedOn w:val="BodyText"/>
    <w:rsid w:val="00942B9A"/>
    <w:pPr>
      <w:tabs>
        <w:tab w:val="left" w:pos="680"/>
      </w:tabs>
      <w:spacing w:before="60" w:after="60"/>
      <w:ind w:left="680" w:hanging="340"/>
    </w:pPr>
  </w:style>
  <w:style w:type="paragraph" w:styleId="List3">
    <w:name w:val="List 3"/>
    <w:basedOn w:val="BodyText"/>
    <w:rsid w:val="00942B9A"/>
    <w:pPr>
      <w:tabs>
        <w:tab w:val="left" w:pos="1021"/>
      </w:tabs>
      <w:spacing w:before="60" w:after="60"/>
      <w:ind w:left="1020" w:hanging="340"/>
    </w:pPr>
  </w:style>
  <w:style w:type="paragraph" w:styleId="List4">
    <w:name w:val="List 4"/>
    <w:basedOn w:val="BodyText"/>
    <w:rsid w:val="00942B9A"/>
    <w:pPr>
      <w:tabs>
        <w:tab w:val="left" w:pos="1361"/>
      </w:tabs>
      <w:spacing w:before="60" w:after="60"/>
      <w:ind w:left="1361" w:hanging="340"/>
    </w:pPr>
  </w:style>
  <w:style w:type="paragraph" w:styleId="List5">
    <w:name w:val="List 5"/>
    <w:basedOn w:val="BodyText"/>
    <w:rsid w:val="00942B9A"/>
    <w:pPr>
      <w:tabs>
        <w:tab w:val="left" w:pos="1701"/>
      </w:tabs>
      <w:spacing w:before="60" w:after="60"/>
      <w:ind w:left="1701" w:hanging="340"/>
    </w:pPr>
  </w:style>
  <w:style w:type="paragraph" w:styleId="ListBullet3">
    <w:name w:val="List Bullet 3"/>
    <w:basedOn w:val="List3"/>
    <w:rsid w:val="00942B9A"/>
    <w:pPr>
      <w:numPr>
        <w:numId w:val="14"/>
      </w:numPr>
      <w:tabs>
        <w:tab w:val="clear" w:pos="1021"/>
      </w:tabs>
      <w:ind w:left="1037" w:hanging="357"/>
    </w:pPr>
  </w:style>
  <w:style w:type="paragraph" w:styleId="ListBullet4">
    <w:name w:val="List Bullet 4"/>
    <w:basedOn w:val="List4"/>
    <w:rsid w:val="00942B9A"/>
    <w:pPr>
      <w:numPr>
        <w:numId w:val="3"/>
      </w:numPr>
      <w:tabs>
        <w:tab w:val="clear" w:pos="1361"/>
      </w:tabs>
    </w:pPr>
  </w:style>
  <w:style w:type="paragraph" w:styleId="ListBullet5">
    <w:name w:val="List Bullet 5"/>
    <w:basedOn w:val="List5"/>
    <w:rsid w:val="00942B9A"/>
    <w:pPr>
      <w:numPr>
        <w:numId w:val="4"/>
      </w:numPr>
    </w:pPr>
  </w:style>
  <w:style w:type="paragraph" w:styleId="ListContinue2">
    <w:name w:val="List Continue 2"/>
    <w:basedOn w:val="List2"/>
    <w:rsid w:val="00942B9A"/>
    <w:pPr>
      <w:ind w:firstLine="0"/>
    </w:pPr>
  </w:style>
  <w:style w:type="paragraph" w:styleId="ListContinue3">
    <w:name w:val="List Continue 3"/>
    <w:basedOn w:val="List3"/>
    <w:rsid w:val="00942B9A"/>
    <w:pPr>
      <w:ind w:left="1021" w:firstLine="0"/>
    </w:pPr>
  </w:style>
  <w:style w:type="paragraph" w:styleId="ListContinue4">
    <w:name w:val="List Continue 4"/>
    <w:basedOn w:val="List4"/>
    <w:rsid w:val="00942B9A"/>
    <w:pPr>
      <w:ind w:firstLine="0"/>
    </w:pPr>
  </w:style>
  <w:style w:type="paragraph" w:styleId="ListContinue5">
    <w:name w:val="List Continue 5"/>
    <w:basedOn w:val="List5"/>
    <w:rsid w:val="00942B9A"/>
    <w:pPr>
      <w:ind w:firstLine="0"/>
    </w:pPr>
  </w:style>
  <w:style w:type="paragraph" w:styleId="ListNumber3">
    <w:name w:val="List Number 3"/>
    <w:basedOn w:val="List3"/>
    <w:rsid w:val="00942B9A"/>
    <w:pPr>
      <w:numPr>
        <w:numId w:val="5"/>
      </w:numPr>
    </w:pPr>
  </w:style>
  <w:style w:type="paragraph" w:styleId="ListNumber4">
    <w:name w:val="List Number 4"/>
    <w:basedOn w:val="List4"/>
    <w:rsid w:val="00942B9A"/>
    <w:pPr>
      <w:numPr>
        <w:numId w:val="6"/>
      </w:numPr>
    </w:pPr>
  </w:style>
  <w:style w:type="paragraph" w:styleId="ListNumber5">
    <w:name w:val="List Number 5"/>
    <w:basedOn w:val="List5"/>
    <w:rsid w:val="00942B9A"/>
    <w:pPr>
      <w:numPr>
        <w:numId w:val="7"/>
      </w:numPr>
    </w:pPr>
  </w:style>
  <w:style w:type="paragraph" w:styleId="BlockText">
    <w:name w:val="Block Text"/>
    <w:basedOn w:val="Normal"/>
    <w:rsid w:val="00942B9A"/>
    <w:pPr>
      <w:spacing w:after="120"/>
      <w:ind w:left="1440" w:right="1440"/>
    </w:pPr>
  </w:style>
  <w:style w:type="character" w:customStyle="1" w:styleId="Subscript">
    <w:name w:val="Subscript"/>
    <w:basedOn w:val="DefaultParagraphFont"/>
    <w:rsid w:val="00942B9A"/>
    <w:rPr>
      <w:sz w:val="16"/>
      <w:vertAlign w:val="subscript"/>
    </w:rPr>
  </w:style>
  <w:style w:type="character" w:customStyle="1" w:styleId="Superscript">
    <w:name w:val="Superscript"/>
    <w:basedOn w:val="DefaultParagraphFont"/>
    <w:rsid w:val="00942B9A"/>
    <w:rPr>
      <w:sz w:val="16"/>
      <w:vertAlign w:val="superscript"/>
    </w:rPr>
  </w:style>
  <w:style w:type="character" w:customStyle="1" w:styleId="Symbols">
    <w:name w:val="Symbols"/>
    <w:basedOn w:val="DefaultParagraphFont"/>
    <w:rsid w:val="00942B9A"/>
    <w:rPr>
      <w:rFonts w:ascii="Symbol" w:hAnsi="Symbol"/>
    </w:rPr>
  </w:style>
  <w:style w:type="character" w:customStyle="1" w:styleId="MenuOptions">
    <w:name w:val="Menu Options"/>
    <w:basedOn w:val="DefaultParagraphFont"/>
    <w:rsid w:val="00942B9A"/>
    <w:rPr>
      <w:rFonts w:ascii="Arial Narrow" w:hAnsi="Arial Narrow"/>
      <w:smallCaps/>
    </w:rPr>
  </w:style>
  <w:style w:type="character" w:customStyle="1" w:styleId="Buttons">
    <w:name w:val="Buttons"/>
    <w:basedOn w:val="DefaultParagraphFont"/>
    <w:rsid w:val="00942B9A"/>
    <w:rPr>
      <w:b/>
    </w:rPr>
  </w:style>
  <w:style w:type="character" w:customStyle="1" w:styleId="Underlined">
    <w:name w:val="Underlined"/>
    <w:basedOn w:val="DefaultParagraphFont"/>
    <w:rsid w:val="00942B9A"/>
    <w:rPr>
      <w:u w:val="single"/>
    </w:rPr>
  </w:style>
  <w:style w:type="paragraph" w:customStyle="1" w:styleId="TableBodyTextRight">
    <w:name w:val="Table Body Text Right"/>
    <w:basedOn w:val="TableBodyText"/>
    <w:rsid w:val="00942B9A"/>
    <w:pPr>
      <w:widowControl w:val="0"/>
      <w:autoSpaceDE w:val="0"/>
      <w:autoSpaceDN w:val="0"/>
      <w:adjustRightInd w:val="0"/>
      <w:jc w:val="right"/>
    </w:pPr>
    <w:rPr>
      <w:rFonts w:cs="Arial"/>
      <w:szCs w:val="18"/>
    </w:rPr>
  </w:style>
  <w:style w:type="paragraph" w:customStyle="1" w:styleId="CopyrightText">
    <w:name w:val="Copyright Text"/>
    <w:basedOn w:val="BodyText"/>
    <w:rsid w:val="00942B9A"/>
    <w:rPr>
      <w:sz w:val="18"/>
    </w:rPr>
  </w:style>
  <w:style w:type="paragraph" w:customStyle="1" w:styleId="BodySmallRight">
    <w:name w:val="Body Small Right"/>
    <w:basedOn w:val="BodyTextRight"/>
    <w:rsid w:val="00942B9A"/>
    <w:rPr>
      <w:sz w:val="18"/>
      <w:szCs w:val="18"/>
    </w:rPr>
  </w:style>
  <w:style w:type="paragraph" w:customStyle="1" w:styleId="MarginEdition">
    <w:name w:val="Margin Edition"/>
    <w:basedOn w:val="MarginNote"/>
    <w:rsid w:val="00942B9A"/>
    <w:pPr>
      <w:spacing w:before="0" w:after="0"/>
    </w:pPr>
    <w:rPr>
      <w:rFonts w:ascii="Times New Roman" w:hAnsi="Times New Roman"/>
      <w:color w:val="999999"/>
    </w:rPr>
  </w:style>
  <w:style w:type="paragraph" w:customStyle="1" w:styleId="Spacer">
    <w:name w:val="Spacer"/>
    <w:basedOn w:val="Normal"/>
    <w:rsid w:val="00942B9A"/>
    <w:rPr>
      <w:sz w:val="2"/>
      <w:szCs w:val="2"/>
    </w:rPr>
  </w:style>
  <w:style w:type="character" w:customStyle="1" w:styleId="Small">
    <w:name w:val="Small"/>
    <w:basedOn w:val="DefaultParagraphFont"/>
    <w:rsid w:val="00942B9A"/>
    <w:rPr>
      <w:sz w:val="16"/>
    </w:rPr>
  </w:style>
  <w:style w:type="paragraph" w:customStyle="1" w:styleId="WideTable">
    <w:name w:val="Wide Table"/>
    <w:basedOn w:val="Normal"/>
    <w:rsid w:val="00942B9A"/>
    <w:pPr>
      <w:ind w:left="-1418"/>
    </w:pPr>
    <w:rPr>
      <w:sz w:val="2"/>
      <w:szCs w:val="2"/>
    </w:rPr>
  </w:style>
  <w:style w:type="character" w:styleId="PageNumber">
    <w:name w:val="page number"/>
    <w:basedOn w:val="DefaultParagraphFont"/>
    <w:rsid w:val="00942B9A"/>
  </w:style>
  <w:style w:type="paragraph" w:styleId="Quote">
    <w:name w:val="Quote"/>
    <w:basedOn w:val="Heading1"/>
    <w:link w:val="QuoteChar"/>
    <w:qFormat/>
    <w:rsid w:val="00942B9A"/>
    <w:rPr>
      <w:b w:val="0"/>
      <w:sz w:val="72"/>
      <w:szCs w:val="72"/>
      <w:lang w:val="en-NZ"/>
    </w:rPr>
  </w:style>
  <w:style w:type="character" w:customStyle="1" w:styleId="QuoteChar">
    <w:name w:val="Quote Char"/>
    <w:basedOn w:val="DefaultParagraphFont"/>
    <w:link w:val="Quote"/>
    <w:rsid w:val="00942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B9A"/>
    <w:pPr>
      <w:pageBreakBefore/>
    </w:pPr>
  </w:style>
  <w:style w:type="paragraph" w:customStyle="1" w:styleId="Border">
    <w:name w:val="Border"/>
    <w:basedOn w:val="Normal"/>
    <w:qFormat/>
    <w:rsid w:val="00942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B9A"/>
    <w:rPr>
      <w:b/>
      <w:bCs/>
      <w:i/>
      <w:iCs/>
      <w:color w:val="auto"/>
    </w:rPr>
  </w:style>
  <w:style w:type="paragraph" w:styleId="IntenseQuote">
    <w:name w:val="Intense Quote"/>
    <w:basedOn w:val="Normal"/>
    <w:next w:val="Normal"/>
    <w:link w:val="IntenseQuoteChar"/>
    <w:uiPriority w:val="30"/>
    <w:qFormat/>
    <w:rsid w:val="00942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B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B9A"/>
    <w:rPr>
      <w:smallCaps/>
      <w:color w:val="auto"/>
      <w:u w:val="single"/>
    </w:rPr>
  </w:style>
  <w:style w:type="character" w:styleId="IntenseReference">
    <w:name w:val="Intense Reference"/>
    <w:basedOn w:val="DefaultParagraphFont"/>
    <w:uiPriority w:val="32"/>
    <w:qFormat/>
    <w:rsid w:val="00942B9A"/>
    <w:rPr>
      <w:b/>
      <w:bCs/>
      <w:smallCaps/>
      <w:color w:val="auto"/>
      <w:spacing w:val="5"/>
      <w:u w:val="single"/>
    </w:rPr>
  </w:style>
  <w:style w:type="paragraph" w:customStyle="1" w:styleId="2ColumnHeading">
    <w:name w:val="2Column Heading"/>
    <w:basedOn w:val="BodyText"/>
    <w:qFormat/>
    <w:rsid w:val="00942B9A"/>
    <w:pPr>
      <w:spacing w:after="60"/>
      <w:ind w:left="-2268"/>
    </w:pPr>
    <w:rPr>
      <w:b/>
    </w:rPr>
  </w:style>
  <w:style w:type="paragraph" w:customStyle="1" w:styleId="Heading1TOC">
    <w:name w:val="Heading1 TOC"/>
    <w:basedOn w:val="Normal"/>
    <w:qFormat/>
    <w:rsid w:val="00942B9A"/>
    <w:pPr>
      <w:spacing w:before="240" w:after="120"/>
    </w:pPr>
    <w:rPr>
      <w:rFonts w:ascii="Times New Roman" w:hAnsi="Times New Roman"/>
      <w:b/>
      <w:sz w:val="32"/>
    </w:rPr>
  </w:style>
  <w:style w:type="paragraph" w:customStyle="1" w:styleId="Heading2TOC">
    <w:name w:val="Heading2 TOC"/>
    <w:basedOn w:val="Normal"/>
    <w:qFormat/>
    <w:rsid w:val="00942B9A"/>
    <w:pPr>
      <w:spacing w:before="240" w:after="60"/>
    </w:pPr>
    <w:rPr>
      <w:rFonts w:ascii="Times New Roman" w:hAnsi="Times New Roman"/>
      <w:b/>
      <w:sz w:val="28"/>
    </w:rPr>
  </w:style>
  <w:style w:type="character" w:customStyle="1" w:styleId="Underline">
    <w:name w:val="Underline"/>
    <w:basedOn w:val="DefaultParagraphFont"/>
    <w:qFormat/>
    <w:rsid w:val="00942B9A"/>
    <w:rPr>
      <w:u w:val="single"/>
    </w:rPr>
  </w:style>
  <w:style w:type="character" w:customStyle="1" w:styleId="BoldandItalics">
    <w:name w:val="Bold and Italics"/>
    <w:qFormat/>
    <w:rsid w:val="00942B9A"/>
    <w:rPr>
      <w:b/>
      <w:i/>
      <w:u w:val="none"/>
    </w:rPr>
  </w:style>
  <w:style w:type="paragraph" w:styleId="BalloonText">
    <w:name w:val="Balloon Text"/>
    <w:basedOn w:val="Normal"/>
    <w:link w:val="BalloonTextChar"/>
    <w:rsid w:val="00942B9A"/>
    <w:rPr>
      <w:rFonts w:ascii="Tahoma" w:hAnsi="Tahoma" w:cs="Tahoma"/>
      <w:sz w:val="16"/>
      <w:szCs w:val="16"/>
    </w:rPr>
  </w:style>
  <w:style w:type="character" w:customStyle="1" w:styleId="BalloonTextChar">
    <w:name w:val="Balloon Text Char"/>
    <w:basedOn w:val="DefaultParagraphFont"/>
    <w:link w:val="BalloonText"/>
    <w:rsid w:val="00942B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B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B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B9A"/>
    <w:rPr>
      <w:b/>
      <w:color w:val="660033"/>
      <w:spacing w:val="0"/>
    </w:rPr>
  </w:style>
  <w:style w:type="paragraph" w:customStyle="1" w:styleId="Nameditemlist">
    <w:name w:val="Named item list"/>
    <w:basedOn w:val="BodyText"/>
    <w:qFormat/>
    <w:rsid w:val="00942B9A"/>
    <w:pPr>
      <w:tabs>
        <w:tab w:val="left" w:pos="2835"/>
      </w:tabs>
      <w:ind w:left="2835" w:hanging="2835"/>
    </w:pPr>
  </w:style>
  <w:style w:type="paragraph" w:customStyle="1" w:styleId="BodyTextnopadding">
    <w:name w:val="Body Text no padding"/>
    <w:basedOn w:val="BodyText"/>
    <w:qFormat/>
    <w:rsid w:val="00942B9A"/>
    <w:pPr>
      <w:spacing w:before="0" w:after="0"/>
    </w:pPr>
  </w:style>
  <w:style w:type="paragraph" w:customStyle="1" w:styleId="BodyTextBold">
    <w:name w:val="Body Text Bold"/>
    <w:basedOn w:val="BodyText"/>
    <w:qFormat/>
    <w:rsid w:val="00942B9A"/>
    <w:rPr>
      <w:b/>
    </w:rPr>
  </w:style>
  <w:style w:type="character" w:styleId="Hyperlink">
    <w:name w:val="Hyperlink"/>
    <w:basedOn w:val="DefaultParagraphFont"/>
    <w:uiPriority w:val="99"/>
    <w:unhideWhenUsed/>
    <w:rsid w:val="000F0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3230</Characters>
  <Application>Microsoft Office Word</Application>
  <DocSecurity>0</DocSecurity>
  <Lines>87</Lines>
  <Paragraphs>74</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RGRCMN201 Investigate job opportunities in racing and related industries</dc:title>
  <dc:subject>Approved</dc:subject>
  <dc:creator>Skills Impact</dc:creator>
  <cp:keywords>Release: 1</cp:keywords>
  <dc:description>Review Date: 12 April 2008</dc:description>
  <cp:lastModifiedBy>HSD_TPCMSd.prod</cp:lastModifiedBy>
  <cp:revision>3</cp:revision>
  <dcterms:created xsi:type="dcterms:W3CDTF">2022-07-16T08:37:00Z</dcterms:created>
  <dcterms:modified xsi:type="dcterms:W3CDTF">2022-07-16T08:37:00Z</dcterms:modified>
</cp:coreProperties>
</file>