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982" w:rsidP="006509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PUASS00044 Police electronic surveillance</w:t>
      </w:r>
      <w:r>
        <w:fldChar w:fldCharType="end"/>
      </w:r>
    </w:p>
    <w:p w:rsidR="00650982" w:rsidP="00650982">
      <w:pPr>
        <w:pStyle w:val="Version"/>
        <w:sectPr w:rsidSect="007A21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1BE" w:rsidP="007A21BE">
      <w:pPr>
        <w:pStyle w:val="SuperHeading"/>
      </w:pPr>
      <w:r w:rsidRPr="007A21BE">
        <w:t>PUASS00044 Police electronic surveillance</w:t>
      </w:r>
    </w:p>
    <w:p w:rsidR="00000000" w:rsidRPr="007A21BE" w:rsidP="007A21BE">
      <w:pPr>
        <w:pStyle w:val="Heading1"/>
      </w:pPr>
      <w:bookmarkStart w:id="1" w:name="O_463581"/>
      <w:bookmarkEnd w:id="1"/>
      <w:r w:rsidRPr="007A21BE">
        <w:t>Modification History</w:t>
      </w:r>
    </w:p>
    <w:p w:rsidR="00000000" w:rsidRPr="007A21BE" w:rsidP="007A21BE">
      <w:pPr>
        <w:pStyle w:val="BodyText"/>
      </w:pPr>
      <w:r w:rsidRPr="007A21BE">
        <w:t>First release.</w:t>
      </w:r>
    </w:p>
    <w:p w:rsidR="00000000" w:rsidRPr="007A21BE" w:rsidP="007A21BE">
      <w:pPr>
        <w:pStyle w:val="AllowPageBreak"/>
      </w:pPr>
    </w:p>
    <w:p w:rsidR="00000000" w:rsidRPr="007A21BE" w:rsidP="007A21BE">
      <w:pPr>
        <w:pStyle w:val="Heading1"/>
      </w:pPr>
      <w:bookmarkStart w:id="2" w:name="O_463582"/>
      <w:bookmarkEnd w:id="2"/>
      <w:r w:rsidRPr="007A21BE">
        <w:t>Description</w:t>
      </w:r>
    </w:p>
    <w:p w:rsidR="00000000" w:rsidRPr="007A21BE" w:rsidP="007A21BE">
      <w:pPr>
        <w:pStyle w:val="BodyText"/>
      </w:pPr>
      <w:r w:rsidRPr="007A21BE">
        <w:t>Not applicable.</w:t>
      </w:r>
    </w:p>
    <w:p w:rsidR="00000000" w:rsidRPr="007A21BE" w:rsidP="007A21BE">
      <w:pPr>
        <w:pStyle w:val="AllowPageBreak"/>
      </w:pPr>
    </w:p>
    <w:p w:rsidR="00000000" w:rsidRPr="007A21BE" w:rsidP="007A21BE">
      <w:pPr>
        <w:pStyle w:val="Heading1"/>
      </w:pPr>
      <w:bookmarkStart w:id="3" w:name="O_463583"/>
      <w:bookmarkEnd w:id="3"/>
      <w:r w:rsidRPr="007A21BE">
        <w:t>Pathways Information</w:t>
      </w:r>
    </w:p>
    <w:p w:rsidR="00000000" w:rsidRPr="007A21BE" w:rsidP="007A21BE">
      <w:pPr>
        <w:pStyle w:val="BodyText"/>
      </w:pPr>
      <w:r w:rsidRPr="007A21BE">
        <w:t>Not applicable.</w:t>
      </w:r>
    </w:p>
    <w:p w:rsidR="00000000" w:rsidRPr="007A21BE" w:rsidP="007A21BE">
      <w:pPr>
        <w:pStyle w:val="AllowPageBreak"/>
      </w:pPr>
    </w:p>
    <w:p w:rsidR="00000000" w:rsidRPr="007A21BE" w:rsidP="007A21BE">
      <w:pPr>
        <w:pStyle w:val="Heading1"/>
      </w:pPr>
      <w:bookmarkStart w:id="4" w:name="O_463584"/>
      <w:bookmarkEnd w:id="4"/>
      <w:r w:rsidRPr="007A21BE">
        <w:t>Licensing/Regulatory Information</w:t>
      </w:r>
    </w:p>
    <w:p w:rsidR="00000000" w:rsidRPr="007A21BE" w:rsidP="007A21BE">
      <w:pPr>
        <w:pStyle w:val="BodyText"/>
      </w:pPr>
      <w:r w:rsidRPr="007A21BE">
        <w:t>Readers should ensure that they have also read the part of the Training</w:t>
      </w:r>
      <w:r w:rsidRPr="007A21BE">
        <w:t xml:space="preserve"> Package that outlines licensing and regulatory requirements.</w:t>
      </w:r>
    </w:p>
    <w:p w:rsidR="00000000" w:rsidRPr="007A21BE" w:rsidP="007A21BE">
      <w:pPr>
        <w:pStyle w:val="AllowPageBreak"/>
      </w:pPr>
    </w:p>
    <w:p w:rsidR="00000000" w:rsidRPr="007A21BE" w:rsidP="007A21BE">
      <w:pPr>
        <w:pStyle w:val="Heading1"/>
      </w:pPr>
      <w:bookmarkStart w:id="5" w:name="O_463585"/>
      <w:bookmarkEnd w:id="5"/>
      <w:r w:rsidRPr="007A21B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9"/>
        <w:gridCol w:w="6357"/>
      </w:tblGrid>
      <w:tr w:rsidTr="007A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1BE" w:rsidP="007A21BE">
            <w:pPr>
              <w:pStyle w:val="TableBodyText"/>
            </w:pPr>
            <w:r w:rsidRPr="007A21BE">
              <w:rPr>
                <w:rStyle w:val="SpecialBold"/>
              </w:rPr>
              <w:t>Code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rPr>
                <w:rStyle w:val="SpecialBold"/>
              </w:rPr>
              <w:t>Title</w:t>
            </w:r>
          </w:p>
        </w:tc>
      </w:tr>
      <w:tr w:rsidTr="007A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PUACOM001C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Communicate in the workplace</w:t>
            </w:r>
          </w:p>
        </w:tc>
      </w:tr>
      <w:tr w:rsidTr="007A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PUAESU001B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Plan a surveillance operation</w:t>
            </w:r>
          </w:p>
        </w:tc>
      </w:tr>
      <w:tr w:rsidTr="007A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PUAESU002B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Execute an electronic surveillance operation</w:t>
            </w:r>
          </w:p>
        </w:tc>
      </w:tr>
      <w:tr w:rsidTr="007A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PUAESU003B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Set up monitoring equipment</w:t>
            </w:r>
          </w:p>
        </w:tc>
      </w:tr>
      <w:tr w:rsidTr="007A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PUAESU004B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Maintain installations</w:t>
            </w:r>
          </w:p>
        </w:tc>
      </w:tr>
      <w:tr w:rsidTr="007A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PUAESU005B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Prepare and present evidence</w:t>
            </w:r>
          </w:p>
        </w:tc>
      </w:tr>
      <w:tr w:rsidTr="007A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PUAOPE015A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Conduct briefings and debriefings</w:t>
            </w:r>
          </w:p>
        </w:tc>
      </w:tr>
      <w:tr w:rsidTr="007A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PUAPOLGD001A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Maintain police operational safety</w:t>
            </w:r>
          </w:p>
        </w:tc>
      </w:tr>
      <w:tr w:rsidTr="007A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PUAPOLGD011A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Manage personal and ethical perf</w:t>
            </w:r>
            <w:r w:rsidRPr="007A21BE">
              <w:t>ormance</w:t>
            </w:r>
          </w:p>
        </w:tc>
      </w:tr>
      <w:tr w:rsidTr="007A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PUAPOLSU002A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Communicate in a surveillance environment</w:t>
            </w:r>
          </w:p>
        </w:tc>
      </w:tr>
      <w:tr w:rsidTr="007A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1BE">
            <w:pPr>
              <w:pStyle w:val="TableBodyText"/>
              <w:rPr>
                <w:lang w:val="en-NZ"/>
              </w:rPr>
            </w:pPr>
            <w:r w:rsidRPr="007A21BE">
              <w:t>PUATEA001B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1BE" w:rsidP="007A21BE">
            <w:pPr>
              <w:pStyle w:val="TableBodyText"/>
            </w:pPr>
            <w:r w:rsidRPr="007A21BE">
              <w:t>Work in a team</w:t>
            </w:r>
          </w:p>
        </w:tc>
      </w:tr>
    </w:tbl>
    <w:p w:rsidR="00000000" w:rsidRPr="007A21BE" w:rsidP="007A21BE">
      <w:pPr>
        <w:pStyle w:val="BodyText"/>
      </w:pPr>
    </w:p>
    <w:p w:rsidR="00000000" w:rsidRPr="007A21BE" w:rsidP="007A21BE">
      <w:pPr>
        <w:pStyle w:val="AllowPageBreak"/>
      </w:pPr>
    </w:p>
    <w:p w:rsidR="00000000" w:rsidRPr="007A21BE" w:rsidP="007A21BE">
      <w:pPr>
        <w:pStyle w:val="Heading1"/>
      </w:pPr>
      <w:bookmarkStart w:id="6" w:name="O_463587"/>
      <w:bookmarkEnd w:id="6"/>
      <w:r w:rsidRPr="007A21BE">
        <w:t>Target Group</w:t>
      </w:r>
    </w:p>
    <w:p w:rsidR="00000000" w:rsidRPr="007A21BE" w:rsidP="007A21BE">
      <w:pPr>
        <w:pStyle w:val="BodyText"/>
      </w:pPr>
      <w:r w:rsidRPr="007A21BE">
        <w:t>Workers undertaking Police Electronic surveillance in line with agency protocols.</w:t>
      </w:r>
    </w:p>
    <w:p w:rsidR="00000000" w:rsidRPr="007A21BE" w:rsidP="007A21BE">
      <w:pPr>
        <w:pStyle w:val="AllowPageBreak"/>
      </w:pPr>
    </w:p>
    <w:p w:rsidR="00000000" w:rsidRPr="007A21BE" w:rsidP="007A21BE">
      <w:pPr>
        <w:pStyle w:val="Heading1"/>
      </w:pPr>
      <w:bookmarkStart w:id="7" w:name="O_463588"/>
      <w:bookmarkEnd w:id="7"/>
      <w:r w:rsidRPr="007A21BE">
        <w:t>Suggested words f</w:t>
      </w:r>
      <w:r w:rsidRPr="007A21BE">
        <w:t>or Statement of Attainment</w:t>
      </w:r>
    </w:p>
    <w:p w:rsidR="00000000" w:rsidRPr="007A21BE" w:rsidP="007A21BE">
      <w:pPr>
        <w:pStyle w:val="BodyText"/>
      </w:pPr>
      <w:r w:rsidRPr="007A21BE">
        <w:t>These units from the PUA12 Public Safety Training Package meet the industry requirements to undertake police electronic surveillance.</w:t>
      </w:r>
    </w:p>
    <w:p w:rsidR="00000000" w:rsidRPr="007A21BE" w:rsidP="007A21BE">
      <w:pPr>
        <w:pStyle w:val="AllowPageBreak"/>
      </w:pPr>
    </w:p>
    <w:p w:rsidR="00000000" w:rsidRPr="007A21BE" w:rsidP="007A21BE">
      <w:pPr>
        <w:pStyle w:val="Heading1"/>
      </w:pPr>
      <w:bookmarkStart w:id="8" w:name="O_463589"/>
      <w:bookmarkEnd w:id="8"/>
      <w:r w:rsidRPr="007A21BE">
        <w:t>Disclaimer</w:t>
      </w:r>
    </w:p>
    <w:p w:rsidR="00000000" w:rsidRPr="007A21BE" w:rsidP="007A21BE">
      <w:pPr>
        <w:pStyle w:val="BodyText"/>
      </w:pPr>
      <w:r w:rsidRPr="007A21BE">
        <w:t>Readers should ensure that they have also read the part of the Trai</w:t>
      </w:r>
      <w:r w:rsidRPr="007A21BE">
        <w:t>ning Package that outlines licensing and regulatory requirements.</w:t>
      </w:r>
    </w:p>
    <w:p w:rsidR="00000000" w:rsidRPr="007A21BE" w:rsidP="007A21BE"/>
    <w:sectPr w:rsidSect="007A21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1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1BE" w:rsidRPr="00650982" w:rsidP="006509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1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982" w:rsidP="007A2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0982" w:rsidP="007A2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50982" w:rsidP="007A21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1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1BE" w:rsidRPr="00650982" w:rsidP="0065098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1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982" w:rsidRPr="002D2AF8" w:rsidP="007A2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PUASS00044 Police electronic surveillance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50982" w:rsidP="007A21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1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1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1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1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1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1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1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1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1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1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1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1BE"/>
  </w:style>
  <w:style w:type="character" w:customStyle="1" w:styleId="Heading1Char">
    <w:name w:val="Heading 1 Char"/>
    <w:basedOn w:val="DefaultParagraphFont"/>
    <w:link w:val="Heading1"/>
    <w:rsid w:val="007A21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1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1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A21BE"/>
    <w:rPr>
      <w:b/>
      <w:spacing w:val="0"/>
    </w:rPr>
  </w:style>
  <w:style w:type="paragraph" w:customStyle="1" w:styleId="SuperHeading">
    <w:name w:val="SuperHeading"/>
    <w:basedOn w:val="Normal"/>
    <w:rsid w:val="007A21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1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7A21BE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7A21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1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1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1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1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1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1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1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1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1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1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1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1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1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1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21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21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21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1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1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21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21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1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1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1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1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1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1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1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1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21BE"/>
    <w:rPr>
      <w:i/>
    </w:rPr>
  </w:style>
  <w:style w:type="paragraph" w:styleId="Caption">
    <w:name w:val="caption"/>
    <w:basedOn w:val="BodyText"/>
    <w:next w:val="Normal"/>
    <w:qFormat/>
    <w:rsid w:val="007A21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1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1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1BE"/>
  </w:style>
  <w:style w:type="paragraph" w:styleId="TableofFigures">
    <w:name w:val="table of figures"/>
    <w:basedOn w:val="Normal"/>
    <w:next w:val="Normal"/>
    <w:semiHidden/>
    <w:rsid w:val="007A21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1BE"/>
    <w:pPr>
      <w:numPr>
        <w:numId w:val="9"/>
      </w:numPr>
    </w:pPr>
  </w:style>
  <w:style w:type="character" w:customStyle="1" w:styleId="WingdingSymbols">
    <w:name w:val="Wingding Symbols"/>
    <w:rsid w:val="007A21BE"/>
    <w:rPr>
      <w:rFonts w:ascii="Wingdings" w:hAnsi="Wingdings"/>
    </w:rPr>
  </w:style>
  <w:style w:type="paragraph" w:customStyle="1" w:styleId="TableHeading">
    <w:name w:val="Table Heading"/>
    <w:basedOn w:val="HeadingBase"/>
    <w:rsid w:val="007A21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1BE"/>
    <w:rPr>
      <w:color w:val="0033CC"/>
      <w:u w:val="none"/>
    </w:rPr>
  </w:style>
  <w:style w:type="paragraph" w:customStyle="1" w:styleId="BodyTextRight">
    <w:name w:val="Body Text Right"/>
    <w:basedOn w:val="BodyText"/>
    <w:rsid w:val="007A21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1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1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1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1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1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1BE"/>
    <w:rPr>
      <w:sz w:val="32"/>
    </w:rPr>
  </w:style>
  <w:style w:type="paragraph" w:customStyle="1" w:styleId="HeadingProcedure">
    <w:name w:val="Heading Procedure"/>
    <w:basedOn w:val="HeadingBase"/>
    <w:next w:val="Normal"/>
    <w:rsid w:val="007A21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7A21BE"/>
    <w:pPr>
      <w:ind w:firstLine="0"/>
    </w:pPr>
  </w:style>
  <w:style w:type="paragraph" w:customStyle="1" w:styleId="ListNote">
    <w:name w:val="List Note"/>
    <w:basedOn w:val="List"/>
    <w:rsid w:val="007A21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1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1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1BE"/>
    <w:rPr>
      <w:rFonts w:ascii="Courier New" w:hAnsi="Courier New"/>
    </w:rPr>
  </w:style>
  <w:style w:type="paragraph" w:customStyle="1" w:styleId="NoteBullet">
    <w:name w:val="Note Bullet"/>
    <w:basedOn w:val="Note"/>
    <w:rsid w:val="007A21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1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1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1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1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21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1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1BE"/>
    <w:rPr>
      <w:b/>
      <w:smallCaps/>
    </w:rPr>
  </w:style>
  <w:style w:type="paragraph" w:customStyle="1" w:styleId="TableListNumber">
    <w:name w:val="Table List Number"/>
    <w:basedOn w:val="ListNumber"/>
    <w:rsid w:val="007A21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1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1BE"/>
    <w:pPr>
      <w:numPr>
        <w:numId w:val="7"/>
      </w:numPr>
    </w:pPr>
  </w:style>
  <w:style w:type="paragraph" w:customStyle="1" w:styleId="ListAlpha2">
    <w:name w:val="List Alpha 2"/>
    <w:basedOn w:val="List2"/>
    <w:rsid w:val="007A21BE"/>
    <w:pPr>
      <w:numPr>
        <w:numId w:val="6"/>
      </w:numPr>
    </w:pPr>
  </w:style>
  <w:style w:type="paragraph" w:styleId="List2">
    <w:name w:val="List 2"/>
    <w:basedOn w:val="BodyText"/>
    <w:rsid w:val="007A21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1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1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1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1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1BE"/>
    <w:pPr>
      <w:numPr>
        <w:numId w:val="1"/>
      </w:numPr>
    </w:pPr>
  </w:style>
  <w:style w:type="paragraph" w:styleId="ListBullet5">
    <w:name w:val="List Bullet 5"/>
    <w:basedOn w:val="List5"/>
    <w:rsid w:val="007A21BE"/>
    <w:pPr>
      <w:numPr>
        <w:numId w:val="2"/>
      </w:numPr>
    </w:pPr>
  </w:style>
  <w:style w:type="paragraph" w:styleId="ListContinue2">
    <w:name w:val="List Continue 2"/>
    <w:basedOn w:val="List2"/>
    <w:rsid w:val="007A21BE"/>
    <w:pPr>
      <w:ind w:firstLine="0"/>
    </w:pPr>
  </w:style>
  <w:style w:type="paragraph" w:styleId="ListContinue3">
    <w:name w:val="List Continue 3"/>
    <w:basedOn w:val="List3"/>
    <w:rsid w:val="007A21BE"/>
    <w:pPr>
      <w:ind w:left="1021" w:firstLine="0"/>
    </w:pPr>
  </w:style>
  <w:style w:type="paragraph" w:styleId="ListContinue4">
    <w:name w:val="List Continue 4"/>
    <w:basedOn w:val="List4"/>
    <w:rsid w:val="007A21BE"/>
    <w:pPr>
      <w:ind w:firstLine="0"/>
    </w:pPr>
  </w:style>
  <w:style w:type="paragraph" w:styleId="ListContinue5">
    <w:name w:val="List Continue 5"/>
    <w:basedOn w:val="List5"/>
    <w:rsid w:val="007A21BE"/>
    <w:pPr>
      <w:ind w:firstLine="0"/>
    </w:pPr>
  </w:style>
  <w:style w:type="paragraph" w:styleId="ListNumber3">
    <w:name w:val="List Number 3"/>
    <w:basedOn w:val="List3"/>
    <w:rsid w:val="007A21BE"/>
    <w:pPr>
      <w:numPr>
        <w:numId w:val="3"/>
      </w:numPr>
    </w:pPr>
  </w:style>
  <w:style w:type="paragraph" w:styleId="ListNumber4">
    <w:name w:val="List Number 4"/>
    <w:basedOn w:val="List4"/>
    <w:rsid w:val="007A21BE"/>
    <w:pPr>
      <w:numPr>
        <w:numId w:val="4"/>
      </w:numPr>
    </w:pPr>
  </w:style>
  <w:style w:type="paragraph" w:styleId="ListNumber5">
    <w:name w:val="List Number 5"/>
    <w:basedOn w:val="List5"/>
    <w:rsid w:val="007A21BE"/>
    <w:pPr>
      <w:numPr>
        <w:numId w:val="5"/>
      </w:numPr>
    </w:pPr>
  </w:style>
  <w:style w:type="paragraph" w:styleId="BlockText">
    <w:name w:val="Block Text"/>
    <w:basedOn w:val="Normal"/>
    <w:rsid w:val="007A21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1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1BE"/>
    <w:rPr>
      <w:sz w:val="16"/>
      <w:vertAlign w:val="superscript"/>
    </w:rPr>
  </w:style>
  <w:style w:type="character" w:customStyle="1" w:styleId="Symbols">
    <w:name w:val="Symbols"/>
    <w:basedOn w:val="DefaultParagraphFont"/>
    <w:rsid w:val="007A21BE"/>
    <w:rPr>
      <w:rFonts w:ascii="Symbol" w:hAnsi="Symbol"/>
    </w:rPr>
  </w:style>
  <w:style w:type="character" w:customStyle="1" w:styleId="MenuOptions">
    <w:name w:val="Menu Options"/>
    <w:basedOn w:val="DefaultParagraphFont"/>
    <w:rsid w:val="007A21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1BE"/>
    <w:rPr>
      <w:b/>
    </w:rPr>
  </w:style>
  <w:style w:type="character" w:customStyle="1" w:styleId="Underlined">
    <w:name w:val="Underlined"/>
    <w:basedOn w:val="DefaultParagraphFont"/>
    <w:rsid w:val="007A21BE"/>
    <w:rPr>
      <w:u w:val="single"/>
    </w:rPr>
  </w:style>
  <w:style w:type="paragraph" w:customStyle="1" w:styleId="TableBodyTextRight">
    <w:name w:val="Table Body Text Right"/>
    <w:basedOn w:val="TableBodyText"/>
    <w:rsid w:val="007A21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1BE"/>
    <w:rPr>
      <w:sz w:val="18"/>
    </w:rPr>
  </w:style>
  <w:style w:type="paragraph" w:customStyle="1" w:styleId="BodySmallRight">
    <w:name w:val="Body Small Right"/>
    <w:basedOn w:val="BodyTextRight"/>
    <w:rsid w:val="007A21BE"/>
    <w:rPr>
      <w:sz w:val="18"/>
      <w:szCs w:val="18"/>
    </w:rPr>
  </w:style>
  <w:style w:type="paragraph" w:customStyle="1" w:styleId="MarginEdition">
    <w:name w:val="Margin Edition"/>
    <w:basedOn w:val="MarginNote"/>
    <w:rsid w:val="007A21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1BE"/>
    <w:rPr>
      <w:sz w:val="2"/>
      <w:szCs w:val="2"/>
    </w:rPr>
  </w:style>
  <w:style w:type="character" w:customStyle="1" w:styleId="Small">
    <w:name w:val="Small"/>
    <w:basedOn w:val="DefaultParagraphFont"/>
    <w:rsid w:val="007A21BE"/>
    <w:rPr>
      <w:sz w:val="16"/>
    </w:rPr>
  </w:style>
  <w:style w:type="paragraph" w:customStyle="1" w:styleId="WideTable">
    <w:name w:val="Wide Table"/>
    <w:basedOn w:val="Normal"/>
    <w:rsid w:val="007A21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1BE"/>
  </w:style>
  <w:style w:type="paragraph" w:styleId="Quote">
    <w:name w:val="Quote"/>
    <w:basedOn w:val="Heading1"/>
    <w:link w:val="QuoteChar"/>
    <w:qFormat/>
    <w:rsid w:val="007A21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1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1BE"/>
    <w:pPr>
      <w:pageBreakBefore/>
    </w:pPr>
  </w:style>
  <w:style w:type="paragraph" w:customStyle="1" w:styleId="Border">
    <w:name w:val="Border"/>
    <w:basedOn w:val="Normal"/>
    <w:qFormat/>
    <w:rsid w:val="007A21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1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1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1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1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1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1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1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1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1BE"/>
    <w:rPr>
      <w:u w:val="single"/>
    </w:rPr>
  </w:style>
  <w:style w:type="character" w:customStyle="1" w:styleId="BoldandItalics">
    <w:name w:val="Bold and Italics"/>
    <w:qFormat/>
    <w:rsid w:val="007A21BE"/>
    <w:rPr>
      <w:b/>
      <w:i/>
      <w:u w:val="none"/>
    </w:rPr>
  </w:style>
  <w:style w:type="paragraph" w:styleId="BalloonText">
    <w:name w:val="Balloon Text"/>
    <w:basedOn w:val="Normal"/>
    <w:link w:val="BalloonTextChar"/>
    <w:rsid w:val="007A2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1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1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1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1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1B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</Words>
  <Characters>1129</Characters>
  <Application>Microsoft Office Word</Application>
  <DocSecurity>0</DocSecurity>
  <Lines>54</Lines>
  <Paragraphs>42</Paragraphs>
  <ScaleCrop>false</ScaleCrop>
  <Company>Author-it Software Corporation Ltd.</Company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PUASS00044 Police electronic surveillance</dc:title>
  <dc:subject>Approved</dc:subject>
  <dc:creator>Government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2013-04-19T05:34:00Z</dcterms:created>
  <dcterms:modified xsi:type="dcterms:W3CDTF">2013-04-19T05:34:00Z</dcterms:modified>
</cp:coreProperties>
</file>