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762" w:rsidP="00515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PUASS00026 Air Search Observer</w:t>
      </w:r>
      <w:r>
        <w:fldChar w:fldCharType="end"/>
      </w:r>
    </w:p>
    <w:p w:rsidR="00515762" w:rsidP="00515762">
      <w:pPr>
        <w:pStyle w:val="Version"/>
        <w:sectPr w:rsidSect="00DE4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431B" w:rsidP="00DE431B">
      <w:pPr>
        <w:pStyle w:val="SuperHeading"/>
      </w:pPr>
      <w:r w:rsidRPr="00DE431B">
        <w:t>PUASS00026 Air Search Observer</w:t>
      </w:r>
    </w:p>
    <w:p w:rsidR="00000000" w:rsidRPr="00DE431B" w:rsidP="00DE431B">
      <w:pPr>
        <w:pStyle w:val="Heading1"/>
      </w:pPr>
      <w:bookmarkStart w:id="1" w:name="O_490726"/>
      <w:bookmarkEnd w:id="1"/>
      <w:r w:rsidRPr="00DE431B">
        <w:t>Modification History</w:t>
      </w:r>
    </w:p>
    <w:p w:rsidR="00000000" w:rsidRPr="00DE431B" w:rsidP="00DE431B">
      <w:pPr>
        <w:pStyle w:val="BodyText"/>
      </w:pPr>
      <w:r w:rsidRPr="00DE431B">
        <w:t>Not applicable.</w:t>
      </w:r>
    </w:p>
    <w:p w:rsidR="00000000" w:rsidRPr="00DE431B" w:rsidP="00DE431B">
      <w:pPr>
        <w:pStyle w:val="AllowPageBreak"/>
      </w:pPr>
    </w:p>
    <w:p w:rsidR="00000000" w:rsidRPr="00DE431B" w:rsidP="00DE431B">
      <w:pPr>
        <w:pStyle w:val="Heading1"/>
      </w:pPr>
      <w:bookmarkStart w:id="2" w:name="O_490731"/>
      <w:bookmarkEnd w:id="2"/>
      <w:r w:rsidRPr="00DE431B">
        <w:t>Description</w:t>
      </w:r>
    </w:p>
    <w:p w:rsidR="00000000" w:rsidRPr="00DE431B" w:rsidP="00DE431B">
      <w:pPr>
        <w:pStyle w:val="BodyText"/>
      </w:pPr>
      <w:r w:rsidRPr="00DE431B">
        <w:t>Not applicable.</w:t>
      </w:r>
    </w:p>
    <w:p w:rsidR="00000000" w:rsidRPr="00DE431B" w:rsidP="00DE431B">
      <w:pPr>
        <w:pStyle w:val="AllowPageBreak"/>
      </w:pPr>
    </w:p>
    <w:p w:rsidR="00000000" w:rsidRPr="00DE431B" w:rsidP="00DE431B">
      <w:pPr>
        <w:pStyle w:val="Heading1"/>
      </w:pPr>
      <w:bookmarkStart w:id="3" w:name="O_490732"/>
      <w:bookmarkEnd w:id="3"/>
      <w:r w:rsidRPr="00DE431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51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1B" w:rsidP="00DE431B">
            <w:pPr>
              <w:pStyle w:val="BodyText"/>
            </w:pPr>
            <w:r w:rsidRPr="00DE431B">
              <w:t>These units contribute to the PUA30412 Certificate III in Public Safety (SES Rescue).</w:t>
            </w:r>
          </w:p>
        </w:tc>
      </w:tr>
    </w:tbl>
    <w:p w:rsidR="00000000" w:rsidRPr="00DE431B" w:rsidP="00DE431B">
      <w:pPr>
        <w:pStyle w:val="BodyText"/>
      </w:pPr>
    </w:p>
    <w:p w:rsidR="00000000" w:rsidRPr="00DE431B" w:rsidP="00DE431B">
      <w:pPr>
        <w:pStyle w:val="AllowPageBreak"/>
      </w:pPr>
    </w:p>
    <w:p w:rsidR="00000000" w:rsidRPr="00DE431B" w:rsidP="00DE431B">
      <w:pPr>
        <w:pStyle w:val="Heading1"/>
      </w:pPr>
      <w:bookmarkStart w:id="4" w:name="O_490730"/>
      <w:bookmarkEnd w:id="4"/>
      <w:r w:rsidRPr="00DE431B">
        <w:t>Licensing/Regulatory In</w:t>
      </w:r>
      <w:r w:rsidRPr="00DE431B">
        <w:t>formation</w:t>
      </w:r>
    </w:p>
    <w:p w:rsidR="00000000" w:rsidRPr="00DE431B" w:rsidP="00DE431B">
      <w:pPr>
        <w:pStyle w:val="BodyText"/>
      </w:pPr>
      <w:r w:rsidRPr="00DE431B">
        <w:t>Not applicable.</w:t>
      </w:r>
    </w:p>
    <w:p w:rsidR="00000000" w:rsidRPr="00DE431B" w:rsidP="00DE431B">
      <w:pPr>
        <w:pStyle w:val="AllowPageBreak"/>
      </w:pPr>
    </w:p>
    <w:p w:rsidR="00000000" w:rsidRPr="00DE431B" w:rsidP="00DE431B">
      <w:pPr>
        <w:pStyle w:val="Heading1"/>
      </w:pPr>
      <w:bookmarkStart w:id="5" w:name="O_490733"/>
      <w:bookmarkEnd w:id="5"/>
      <w:r w:rsidRPr="00DE431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2331"/>
        <w:gridCol w:w="3391"/>
      </w:tblGrid>
      <w:tr w:rsidTr="0051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rPr>
                <w:rStyle w:val="SpecialBold"/>
              </w:rPr>
              <w:t>Units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t>PUAAMS001A</w:t>
            </w:r>
          </w:p>
        </w:tc>
        <w:tc>
          <w:tcPr>
            <w:tcW w:w="3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t>Work in an aviation environment</w:t>
            </w:r>
          </w:p>
        </w:tc>
      </w:tr>
      <w:tr w:rsidTr="0051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t>PUAAMS002A</w:t>
            </w:r>
          </w:p>
        </w:tc>
        <w:tc>
          <w:tcPr>
            <w:tcW w:w="3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1B" w:rsidP="00DE431B">
            <w:pPr>
              <w:pStyle w:val="BodyText"/>
            </w:pPr>
            <w:r w:rsidRPr="00DE431B">
              <w:t>Search as a member of an air search team</w:t>
            </w:r>
          </w:p>
        </w:tc>
      </w:tr>
    </w:tbl>
    <w:p w:rsidR="00000000" w:rsidRPr="00DE431B" w:rsidP="00DE431B">
      <w:pPr>
        <w:pStyle w:val="BodyText"/>
      </w:pPr>
    </w:p>
    <w:p w:rsidR="00000000" w:rsidRPr="00DE431B" w:rsidP="00DE431B">
      <w:pPr>
        <w:pStyle w:val="AllowPageBreak"/>
      </w:pPr>
    </w:p>
    <w:p w:rsidR="00000000" w:rsidRPr="00DE431B" w:rsidP="00DE431B">
      <w:pPr>
        <w:pStyle w:val="Heading1"/>
      </w:pPr>
      <w:bookmarkStart w:id="6" w:name="O_490727"/>
      <w:bookmarkEnd w:id="6"/>
      <w:r w:rsidRPr="00DE431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51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1B" w:rsidP="00DE431B">
            <w:pPr>
              <w:pStyle w:val="BodyText"/>
            </w:pPr>
            <w:r w:rsidRPr="00DE431B">
              <w:t>Members of an air search team</w:t>
            </w:r>
          </w:p>
        </w:tc>
      </w:tr>
    </w:tbl>
    <w:p w:rsidR="00000000" w:rsidRPr="00DE431B" w:rsidP="00DE431B">
      <w:pPr>
        <w:pStyle w:val="BodyText"/>
      </w:pPr>
    </w:p>
    <w:p w:rsidR="00000000" w:rsidRPr="00DE431B" w:rsidP="00DE431B">
      <w:pPr>
        <w:pStyle w:val="AllowPageBreak"/>
      </w:pPr>
    </w:p>
    <w:p w:rsidR="00000000" w:rsidRPr="00DE431B" w:rsidP="00DE431B">
      <w:pPr>
        <w:pStyle w:val="Heading1"/>
      </w:pPr>
      <w:bookmarkStart w:id="7" w:name="O_490729"/>
      <w:bookmarkEnd w:id="7"/>
      <w:r w:rsidRPr="00DE431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51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t>These units from the PUA12 Public Safety Training Package meet the industry requirements to commence working as an air search team member within the SES.</w:t>
            </w:r>
          </w:p>
        </w:tc>
      </w:tr>
      <w:tr w:rsidTr="005157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31B">
            <w:pPr>
              <w:pStyle w:val="BodyText"/>
              <w:rPr>
                <w:lang w:val="en-NZ"/>
              </w:rPr>
            </w:pPr>
            <w:r w:rsidRPr="00DE431B">
              <w:rPr>
                <w:rStyle w:val="SpecialBold"/>
              </w:rPr>
              <w:t>Discl</w:t>
            </w:r>
            <w:r w:rsidRPr="00DE431B">
              <w:rPr>
                <w:rStyle w:val="SpecialBold"/>
              </w:rPr>
              <w:t>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31B" w:rsidP="00DE431B">
            <w:pPr>
              <w:pStyle w:val="BodyText"/>
            </w:pPr>
            <w:r w:rsidRPr="00DE431B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DE431B" w:rsidP="00DE431B">
      <w:pPr>
        <w:pStyle w:val="BodyText"/>
      </w:pPr>
    </w:p>
    <w:p w:rsidR="00000000" w:rsidRPr="00DE431B" w:rsidP="00DE431B"/>
    <w:sectPr w:rsidSect="00DE43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1B" w:rsidRPr="00515762" w:rsidP="00515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62" w:rsidP="00DE4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762" w:rsidP="00DE4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15762" w:rsidP="00DE4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1B" w:rsidRPr="00515762" w:rsidP="005157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762" w:rsidRPr="002D2AF8" w:rsidP="00DE4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PUASS00026 Air Search Observer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15762" w:rsidP="00DE4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31B"/>
  </w:style>
  <w:style w:type="character" w:customStyle="1" w:styleId="Heading1Char">
    <w:name w:val="Heading 1 Char"/>
    <w:basedOn w:val="DefaultParagraphFont"/>
    <w:link w:val="Heading1"/>
    <w:rsid w:val="00DE4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3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3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431B"/>
    <w:rPr>
      <w:b/>
      <w:spacing w:val="0"/>
    </w:rPr>
  </w:style>
  <w:style w:type="paragraph" w:customStyle="1" w:styleId="SuperHeading">
    <w:name w:val="SuperHeading"/>
    <w:basedOn w:val="Normal"/>
    <w:rsid w:val="00DE4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3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3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4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3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31B"/>
    <w:rPr>
      <w:i/>
    </w:rPr>
  </w:style>
  <w:style w:type="paragraph" w:styleId="Caption">
    <w:name w:val="caption"/>
    <w:basedOn w:val="BodyText"/>
    <w:next w:val="Normal"/>
    <w:qFormat/>
    <w:rsid w:val="00DE4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31B"/>
  </w:style>
  <w:style w:type="paragraph" w:styleId="TableofFigures">
    <w:name w:val="table of figures"/>
    <w:basedOn w:val="Normal"/>
    <w:next w:val="Normal"/>
    <w:semiHidden/>
    <w:rsid w:val="00DE4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31B"/>
    <w:pPr>
      <w:numPr>
        <w:numId w:val="9"/>
      </w:numPr>
    </w:pPr>
  </w:style>
  <w:style w:type="character" w:customStyle="1" w:styleId="WingdingSymbols">
    <w:name w:val="Wingding Symbols"/>
    <w:rsid w:val="00DE431B"/>
    <w:rPr>
      <w:rFonts w:ascii="Wingdings" w:hAnsi="Wingdings"/>
    </w:rPr>
  </w:style>
  <w:style w:type="paragraph" w:customStyle="1" w:styleId="TableHeading">
    <w:name w:val="Table Heading"/>
    <w:basedOn w:val="HeadingBase"/>
    <w:rsid w:val="00DE4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31B"/>
    <w:rPr>
      <w:color w:val="0033CC"/>
      <w:u w:val="none"/>
    </w:rPr>
  </w:style>
  <w:style w:type="paragraph" w:customStyle="1" w:styleId="BodyTextRight">
    <w:name w:val="Body Text Right"/>
    <w:basedOn w:val="BodyText"/>
    <w:rsid w:val="00DE4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3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31B"/>
    <w:rPr>
      <w:sz w:val="32"/>
    </w:rPr>
  </w:style>
  <w:style w:type="paragraph" w:customStyle="1" w:styleId="HeadingProcedure">
    <w:name w:val="Heading Procedure"/>
    <w:basedOn w:val="HeadingBase"/>
    <w:next w:val="Normal"/>
    <w:rsid w:val="00DE4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31B"/>
    <w:pPr>
      <w:spacing w:before="60" w:after="60"/>
    </w:pPr>
  </w:style>
  <w:style w:type="paragraph" w:styleId="ListContinue">
    <w:name w:val="List Continue"/>
    <w:basedOn w:val="List"/>
    <w:rsid w:val="00DE431B"/>
    <w:pPr>
      <w:ind w:firstLine="0"/>
    </w:pPr>
  </w:style>
  <w:style w:type="paragraph" w:customStyle="1" w:styleId="ListNote">
    <w:name w:val="List Note"/>
    <w:basedOn w:val="List"/>
    <w:rsid w:val="00DE4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31B"/>
    <w:rPr>
      <w:rFonts w:ascii="Courier New" w:hAnsi="Courier New"/>
    </w:rPr>
  </w:style>
  <w:style w:type="paragraph" w:customStyle="1" w:styleId="NoteBullet">
    <w:name w:val="Note Bullet"/>
    <w:basedOn w:val="Note"/>
    <w:rsid w:val="00DE4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3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31B"/>
    <w:rPr>
      <w:b/>
      <w:smallCaps/>
    </w:rPr>
  </w:style>
  <w:style w:type="paragraph" w:customStyle="1" w:styleId="TableListNumber">
    <w:name w:val="Table List Number"/>
    <w:basedOn w:val="ListNumber"/>
    <w:rsid w:val="00DE4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31B"/>
    <w:pPr>
      <w:numPr>
        <w:numId w:val="7"/>
      </w:numPr>
    </w:pPr>
  </w:style>
  <w:style w:type="paragraph" w:customStyle="1" w:styleId="ListAlpha2">
    <w:name w:val="List Alpha 2"/>
    <w:basedOn w:val="List2"/>
    <w:rsid w:val="00DE431B"/>
    <w:pPr>
      <w:numPr>
        <w:numId w:val="6"/>
      </w:numPr>
    </w:pPr>
  </w:style>
  <w:style w:type="paragraph" w:styleId="List2">
    <w:name w:val="List 2"/>
    <w:basedOn w:val="BodyText"/>
    <w:rsid w:val="00DE4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3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31B"/>
    <w:pPr>
      <w:numPr>
        <w:numId w:val="1"/>
      </w:numPr>
    </w:pPr>
  </w:style>
  <w:style w:type="paragraph" w:styleId="ListBullet5">
    <w:name w:val="List Bullet 5"/>
    <w:basedOn w:val="List5"/>
    <w:rsid w:val="00DE431B"/>
    <w:pPr>
      <w:numPr>
        <w:numId w:val="2"/>
      </w:numPr>
    </w:pPr>
  </w:style>
  <w:style w:type="paragraph" w:styleId="ListContinue2">
    <w:name w:val="List Continue 2"/>
    <w:basedOn w:val="List2"/>
    <w:rsid w:val="00DE431B"/>
    <w:pPr>
      <w:ind w:firstLine="0"/>
    </w:pPr>
  </w:style>
  <w:style w:type="paragraph" w:styleId="ListContinue3">
    <w:name w:val="List Continue 3"/>
    <w:basedOn w:val="List3"/>
    <w:rsid w:val="00DE431B"/>
    <w:pPr>
      <w:ind w:left="1021" w:firstLine="0"/>
    </w:pPr>
  </w:style>
  <w:style w:type="paragraph" w:styleId="ListContinue4">
    <w:name w:val="List Continue 4"/>
    <w:basedOn w:val="List4"/>
    <w:rsid w:val="00DE431B"/>
    <w:pPr>
      <w:ind w:firstLine="0"/>
    </w:pPr>
  </w:style>
  <w:style w:type="paragraph" w:styleId="ListContinue5">
    <w:name w:val="List Continue 5"/>
    <w:basedOn w:val="List5"/>
    <w:rsid w:val="00DE431B"/>
    <w:pPr>
      <w:ind w:firstLine="0"/>
    </w:pPr>
  </w:style>
  <w:style w:type="paragraph" w:styleId="ListNumber3">
    <w:name w:val="List Number 3"/>
    <w:basedOn w:val="List3"/>
    <w:rsid w:val="00DE431B"/>
    <w:pPr>
      <w:numPr>
        <w:numId w:val="3"/>
      </w:numPr>
    </w:pPr>
  </w:style>
  <w:style w:type="paragraph" w:styleId="ListNumber4">
    <w:name w:val="List Number 4"/>
    <w:basedOn w:val="List4"/>
    <w:rsid w:val="00DE431B"/>
    <w:pPr>
      <w:numPr>
        <w:numId w:val="4"/>
      </w:numPr>
    </w:pPr>
  </w:style>
  <w:style w:type="paragraph" w:styleId="ListNumber5">
    <w:name w:val="List Number 5"/>
    <w:basedOn w:val="List5"/>
    <w:rsid w:val="00DE431B"/>
    <w:pPr>
      <w:numPr>
        <w:numId w:val="5"/>
      </w:numPr>
    </w:pPr>
  </w:style>
  <w:style w:type="paragraph" w:styleId="BlockText">
    <w:name w:val="Block Text"/>
    <w:basedOn w:val="Normal"/>
    <w:rsid w:val="00DE4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31B"/>
    <w:rPr>
      <w:sz w:val="16"/>
      <w:vertAlign w:val="superscript"/>
    </w:rPr>
  </w:style>
  <w:style w:type="character" w:customStyle="1" w:styleId="Symbols">
    <w:name w:val="Symbols"/>
    <w:basedOn w:val="DefaultParagraphFont"/>
    <w:rsid w:val="00DE431B"/>
    <w:rPr>
      <w:rFonts w:ascii="Symbol" w:hAnsi="Symbol"/>
    </w:rPr>
  </w:style>
  <w:style w:type="character" w:customStyle="1" w:styleId="MenuOptions">
    <w:name w:val="Menu Options"/>
    <w:basedOn w:val="DefaultParagraphFont"/>
    <w:rsid w:val="00DE4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31B"/>
    <w:rPr>
      <w:b/>
    </w:rPr>
  </w:style>
  <w:style w:type="character" w:customStyle="1" w:styleId="Underlined">
    <w:name w:val="Underlined"/>
    <w:basedOn w:val="DefaultParagraphFont"/>
    <w:rsid w:val="00DE431B"/>
    <w:rPr>
      <w:u w:val="single"/>
    </w:rPr>
  </w:style>
  <w:style w:type="paragraph" w:customStyle="1" w:styleId="TableBodyTextRight">
    <w:name w:val="Table Body Text Right"/>
    <w:basedOn w:val="TableBodyText"/>
    <w:rsid w:val="00DE4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31B"/>
    <w:rPr>
      <w:sz w:val="18"/>
    </w:rPr>
  </w:style>
  <w:style w:type="paragraph" w:customStyle="1" w:styleId="BodySmallRight">
    <w:name w:val="Body Small Right"/>
    <w:basedOn w:val="BodyTextRight"/>
    <w:rsid w:val="00DE431B"/>
    <w:rPr>
      <w:sz w:val="18"/>
      <w:szCs w:val="18"/>
    </w:rPr>
  </w:style>
  <w:style w:type="paragraph" w:customStyle="1" w:styleId="MarginEdition">
    <w:name w:val="Margin Edition"/>
    <w:basedOn w:val="MarginNote"/>
    <w:rsid w:val="00DE4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31B"/>
    <w:rPr>
      <w:sz w:val="2"/>
      <w:szCs w:val="2"/>
    </w:rPr>
  </w:style>
  <w:style w:type="character" w:customStyle="1" w:styleId="Small">
    <w:name w:val="Small"/>
    <w:basedOn w:val="DefaultParagraphFont"/>
    <w:rsid w:val="00DE431B"/>
    <w:rPr>
      <w:sz w:val="16"/>
    </w:rPr>
  </w:style>
  <w:style w:type="paragraph" w:customStyle="1" w:styleId="WideTable">
    <w:name w:val="Wide Table"/>
    <w:basedOn w:val="Normal"/>
    <w:rsid w:val="00DE4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31B"/>
  </w:style>
  <w:style w:type="paragraph" w:styleId="Quote">
    <w:name w:val="Quote"/>
    <w:basedOn w:val="Heading1"/>
    <w:link w:val="QuoteChar"/>
    <w:qFormat/>
    <w:rsid w:val="00DE4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31B"/>
    <w:pPr>
      <w:pageBreakBefore/>
    </w:pPr>
  </w:style>
  <w:style w:type="paragraph" w:customStyle="1" w:styleId="Border">
    <w:name w:val="Border"/>
    <w:basedOn w:val="Normal"/>
    <w:qFormat/>
    <w:rsid w:val="00DE4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31B"/>
    <w:rPr>
      <w:u w:val="single"/>
    </w:rPr>
  </w:style>
  <w:style w:type="character" w:customStyle="1" w:styleId="BoldandItalics">
    <w:name w:val="Bold and Italics"/>
    <w:qFormat/>
    <w:rsid w:val="00DE431B"/>
    <w:rPr>
      <w:b/>
      <w:i/>
      <w:u w:val="none"/>
    </w:rPr>
  </w:style>
  <w:style w:type="paragraph" w:styleId="BalloonText">
    <w:name w:val="Balloon Text"/>
    <w:basedOn w:val="Normal"/>
    <w:link w:val="BalloonTextChar"/>
    <w:rsid w:val="00DE4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3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3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743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PUASS00026 Air Search Observer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2013-04-19T05:23:00Z</dcterms:created>
  <dcterms:modified xsi:type="dcterms:W3CDTF">2013-04-19T05:23:00Z</dcterms:modified>
</cp:coreProperties>
</file>