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7C3" w:rsidP="008237C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PUAOIL301 Apply health, safety and risk controls when working on oiled shorelines</w:t>
      </w:r>
      <w:r>
        <w:fldChar w:fldCharType="end"/>
      </w:r>
    </w:p>
    <w:p w:rsidR="008237C3" w:rsidP="008237C3">
      <w:pPr>
        <w:pStyle w:val="Version"/>
        <w:sectPr w:rsidSect="00D20D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D4E" w:rsidP="00D20D4E">
      <w:pPr>
        <w:pStyle w:val="SuperHeading"/>
      </w:pPr>
      <w:r w:rsidRPr="00D20D4E">
        <w:t>PUAOIL301 Apply health, safety and risk controls when working on oiled shorelines</w:t>
      </w:r>
    </w:p>
    <w:p w:rsidR="00000000" w:rsidRPr="00D20D4E" w:rsidP="00D20D4E">
      <w:pPr>
        <w:pStyle w:val="Heading1"/>
      </w:pPr>
      <w:bookmarkStart w:id="1" w:name="O_451302"/>
      <w:bookmarkEnd w:id="1"/>
      <w:r w:rsidRPr="00D20D4E">
        <w:t>Modification History</w:t>
      </w:r>
    </w:p>
    <w:p w:rsidR="00000000" w:rsidRPr="00D20D4E" w:rsidP="00D20D4E">
      <w:pPr>
        <w:pStyle w:val="BodyText"/>
      </w:pPr>
      <w:r w:rsidRPr="00D20D4E">
        <w:t>PUAOIL301 Release 1:</w:t>
      </w:r>
      <w:r w:rsidRPr="00D20D4E">
        <w:tab/>
        <w:t>Primary release.</w:t>
      </w:r>
    </w:p>
    <w:p w:rsidR="00000000" w:rsidRPr="00D20D4E" w:rsidP="00D20D4E">
      <w:pPr>
        <w:pStyle w:val="AllowPageBreak"/>
      </w:pPr>
    </w:p>
    <w:p w:rsidR="00000000" w:rsidRPr="00D20D4E" w:rsidP="00D20D4E">
      <w:pPr>
        <w:pStyle w:val="Heading1"/>
      </w:pPr>
      <w:bookmarkStart w:id="2" w:name="O_451303"/>
      <w:bookmarkEnd w:id="2"/>
      <w:r w:rsidRPr="00D20D4E">
        <w:t>Unit Descriptor</w:t>
      </w:r>
    </w:p>
    <w:p w:rsidR="00000000" w:rsidRPr="00D20D4E" w:rsidP="00D20D4E">
      <w:pPr>
        <w:pStyle w:val="BodyText"/>
      </w:pPr>
      <w:r w:rsidRPr="00D20D4E">
        <w:t>This unit covers the competency require</w:t>
      </w:r>
      <w:r w:rsidRPr="00D20D4E">
        <w:t>d to identify health and safety hazards relating to oil spill response as well as implementing and managing safety procedures.</w:t>
      </w:r>
    </w:p>
    <w:p w:rsidR="00000000" w:rsidRPr="00D20D4E" w:rsidP="00D20D4E">
      <w:pPr>
        <w:pStyle w:val="AllowPageBreak"/>
      </w:pPr>
    </w:p>
    <w:p w:rsidR="00000000" w:rsidRPr="00D20D4E" w:rsidP="00D20D4E">
      <w:pPr>
        <w:pStyle w:val="Heading1"/>
      </w:pPr>
      <w:bookmarkStart w:id="3" w:name="O_451304"/>
      <w:bookmarkEnd w:id="3"/>
      <w:r w:rsidRPr="00D20D4E">
        <w:t>Application of the Unit</w:t>
      </w:r>
    </w:p>
    <w:p w:rsidR="00000000" w:rsidRPr="00D20D4E" w:rsidP="00D20D4E">
      <w:pPr>
        <w:pStyle w:val="BodyText"/>
      </w:pPr>
      <w:r w:rsidRPr="00D20D4E">
        <w:t>This unit applies to shoreline supervisors and/or coordinators responsible for occupatio</w:t>
      </w:r>
      <w:r w:rsidRPr="00D20D4E">
        <w:t>nal health and safety in the assessment, coordination and supervision of activities relating to oiled shoreline response.</w:t>
      </w:r>
    </w:p>
    <w:p w:rsidR="00000000" w:rsidRPr="00D20D4E" w:rsidP="00D20D4E">
      <w:pPr>
        <w:pStyle w:val="AllowPageBreak"/>
      </w:pPr>
    </w:p>
    <w:p w:rsidR="00000000" w:rsidRPr="00D20D4E" w:rsidP="00D20D4E">
      <w:pPr>
        <w:pStyle w:val="Heading1"/>
      </w:pPr>
      <w:bookmarkStart w:id="4" w:name="O_451305"/>
      <w:bookmarkEnd w:id="4"/>
      <w:r w:rsidRPr="00D20D4E">
        <w:t>Licensing/Regulatory Information</w:t>
      </w:r>
    </w:p>
    <w:p w:rsidR="00000000" w:rsidRPr="00D20D4E" w:rsidP="00D20D4E">
      <w:pPr>
        <w:pStyle w:val="BodyText"/>
      </w:pPr>
      <w:r w:rsidRPr="00D20D4E">
        <w:t>Not applicable.</w:t>
      </w:r>
    </w:p>
    <w:p w:rsidR="00000000" w:rsidRPr="00D20D4E" w:rsidP="00D20D4E">
      <w:pPr>
        <w:pStyle w:val="AllowPageBreak"/>
      </w:pPr>
    </w:p>
    <w:p w:rsidR="00000000" w:rsidRPr="00D20D4E" w:rsidP="00D20D4E">
      <w:pPr>
        <w:pStyle w:val="Heading1"/>
      </w:pPr>
      <w:bookmarkStart w:id="5" w:name="O_451306"/>
      <w:bookmarkEnd w:id="5"/>
      <w:r w:rsidRPr="00D20D4E">
        <w:t>Pre-Requisites</w:t>
      </w:r>
    </w:p>
    <w:p w:rsidR="00000000" w:rsidRPr="00D20D4E" w:rsidP="00D20D4E">
      <w:pPr>
        <w:pStyle w:val="BodyText"/>
      </w:pPr>
      <w:r w:rsidRPr="00D20D4E">
        <w:t>Not applicable.</w:t>
      </w:r>
    </w:p>
    <w:p w:rsidR="00000000" w:rsidRPr="00D20D4E" w:rsidP="00D20D4E">
      <w:pPr>
        <w:pStyle w:val="AllowPageBreak"/>
      </w:pPr>
    </w:p>
    <w:p w:rsidR="00000000" w:rsidRPr="00D20D4E" w:rsidP="00D20D4E">
      <w:pPr>
        <w:pStyle w:val="Heading1"/>
      </w:pPr>
      <w:bookmarkStart w:id="6" w:name="O_451307"/>
      <w:bookmarkEnd w:id="6"/>
      <w:r w:rsidRPr="00D20D4E">
        <w:t>Employability Skills Information</w:t>
      </w:r>
    </w:p>
    <w:p w:rsidR="00000000" w:rsidRPr="00D20D4E" w:rsidP="00D20D4E">
      <w:pPr>
        <w:pStyle w:val="BodyText"/>
      </w:pPr>
      <w:r w:rsidRPr="00D20D4E">
        <w:t>This unit contains employability skills.</w:t>
      </w:r>
    </w:p>
    <w:p w:rsidR="00000000" w:rsidRPr="00D20D4E" w:rsidP="00D20D4E">
      <w:pPr>
        <w:pStyle w:val="AllowPageBreak"/>
      </w:pPr>
    </w:p>
    <w:p w:rsidR="00000000" w:rsidRPr="00D20D4E" w:rsidP="00D20D4E">
      <w:pPr>
        <w:pStyle w:val="Heading1"/>
      </w:pPr>
      <w:bookmarkStart w:id="7" w:name="O_451308"/>
      <w:bookmarkEnd w:id="7"/>
      <w:r w:rsidRPr="00D20D4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BodyText"/>
            </w:pPr>
            <w:r w:rsidRPr="00D20D4E">
              <w:t>Performance Criteria describe the required performanc</w:t>
            </w:r>
            <w:r w:rsidRPr="00D20D4E">
              <w:t xml:space="preserve">e needed to demonstrate achievement of the element. Where </w:t>
            </w:r>
            <w:r w:rsidRPr="00D20D4E">
              <w:rPr>
                <w:rStyle w:val="BoldandItalics"/>
              </w:rPr>
              <w:t>bold italicised</w:t>
            </w:r>
            <w:r w:rsidRPr="00D20D4E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D20D4E" w:rsidP="00D20D4E">
      <w:pPr>
        <w:pStyle w:val="BodyText"/>
      </w:pPr>
    </w:p>
    <w:p w:rsidR="00000000" w:rsidRPr="00D20D4E" w:rsidP="00D20D4E">
      <w:pPr>
        <w:pStyle w:val="AllowPageBreak"/>
      </w:pPr>
    </w:p>
    <w:p w:rsidR="00000000" w:rsidRPr="00D20D4E" w:rsidP="00D20D4E">
      <w:pPr>
        <w:pStyle w:val="Heading1"/>
      </w:pPr>
      <w:bookmarkStart w:id="8" w:name="O_451309"/>
      <w:bookmarkEnd w:id="8"/>
      <w:r w:rsidRPr="00D20D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BodyText"/>
            </w:pPr>
            <w:r w:rsidRPr="00D20D4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rPr>
                <w:rStyle w:val="SpecialBold"/>
              </w:rPr>
              <w:t>PERFORMANCE CRITERIA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List"/>
              <w:rPr>
                <w:lang w:val="en-NZ"/>
              </w:rPr>
            </w:pPr>
            <w:r w:rsidRPr="00D20D4E">
              <w:rPr>
                <w:rStyle w:val="SpecialBold"/>
              </w:rPr>
              <w:t>1.</w:t>
            </w:r>
            <w:r w:rsidRPr="00D20D4E">
              <w:rPr>
                <w:rStyle w:val="SpecialBold"/>
              </w:rPr>
              <w:tab/>
              <w:t>Identify potential hazards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List"/>
            </w:pPr>
            <w:r w:rsidRPr="00D20D4E">
              <w:t>1.1</w:t>
            </w:r>
            <w:r w:rsidRPr="00D20D4E">
              <w:tab/>
              <w:t xml:space="preserve">Identify </w:t>
            </w:r>
            <w:r w:rsidRPr="00D20D4E">
              <w:rPr>
                <w:rStyle w:val="BoldandItalics"/>
              </w:rPr>
              <w:t>hazards</w:t>
            </w:r>
            <w:r w:rsidRPr="00D20D4E">
              <w:t xml:space="preserve"> in the work area before and during work.</w:t>
            </w:r>
          </w:p>
          <w:p w:rsidR="00000000" w:rsidRPr="00D20D4E" w:rsidP="00D20D4E">
            <w:pPr>
              <w:pStyle w:val="List"/>
            </w:pPr>
            <w:r w:rsidRPr="00D20D4E">
              <w:t>1.2</w:t>
            </w:r>
            <w:r w:rsidRPr="00D20D4E">
              <w:tab/>
              <w:t>Assess</w:t>
            </w:r>
            <w:r w:rsidRPr="00D20D4E">
              <w:rPr>
                <w:rStyle w:val="BoldandItalics"/>
              </w:rPr>
              <w:t xml:space="preserve"> risks</w:t>
            </w:r>
            <w:r w:rsidRPr="00D20D4E">
              <w:t xml:space="preserve"> for the identified hazards.</w:t>
            </w:r>
          </w:p>
          <w:p w:rsidR="00000000" w:rsidRPr="00D20D4E" w:rsidP="00D20D4E">
            <w:pPr>
              <w:pStyle w:val="List"/>
            </w:pPr>
            <w:r w:rsidRPr="00D20D4E">
              <w:t>1.3</w:t>
            </w:r>
            <w:r w:rsidRPr="00D20D4E">
              <w:tab/>
              <w:t xml:space="preserve">Identify </w:t>
            </w:r>
            <w:r w:rsidRPr="00D20D4E">
              <w:rPr>
                <w:rStyle w:val="BoldandItalics"/>
              </w:rPr>
              <w:t>controls</w:t>
            </w:r>
            <w:r w:rsidRPr="00D20D4E">
              <w:t xml:space="preserve"> for these hazards.</w:t>
            </w:r>
          </w:p>
          <w:p w:rsidR="00000000" w:rsidRPr="00D20D4E" w:rsidP="00D20D4E">
            <w:pPr>
              <w:pStyle w:val="List"/>
            </w:pPr>
            <w:r w:rsidRPr="00D20D4E">
              <w:t>1.4</w:t>
            </w:r>
            <w:r w:rsidRPr="00D20D4E">
              <w:tab/>
              <w:t>Review eff</w:t>
            </w:r>
            <w:r w:rsidRPr="00D20D4E">
              <w:t>ectiveness of controls within the scope of authority.</w:t>
            </w:r>
          </w:p>
          <w:p w:rsidR="00000000" w:rsidP="00D20D4E">
            <w:pPr>
              <w:pStyle w:val="List"/>
              <w:rPr>
                <w:lang w:val="en-NZ"/>
              </w:rPr>
            </w:pPr>
            <w:r w:rsidRPr="00D20D4E">
              <w:t>1.5</w:t>
            </w:r>
            <w:r w:rsidRPr="00D20D4E">
              <w:tab/>
              <w:t>Identify and report remaining risks.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List"/>
              <w:rPr>
                <w:lang w:val="en-NZ"/>
              </w:rPr>
            </w:pPr>
            <w:r w:rsidRPr="00D20D4E">
              <w:rPr>
                <w:rStyle w:val="SpecialBold"/>
              </w:rPr>
              <w:t>2.</w:t>
            </w:r>
            <w:r w:rsidRPr="00D20D4E">
              <w:rPr>
                <w:rStyle w:val="SpecialBold"/>
              </w:rPr>
              <w:tab/>
              <w:t>Follow procedures for risk control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List"/>
            </w:pPr>
            <w:r w:rsidRPr="00D20D4E">
              <w:t>2.1</w:t>
            </w:r>
            <w:r w:rsidRPr="00D20D4E">
              <w:tab/>
              <w:t xml:space="preserve">Select, use and maintain relevant </w:t>
            </w:r>
            <w:r w:rsidRPr="00D20D4E">
              <w:rPr>
                <w:rStyle w:val="BoldandItalics"/>
              </w:rPr>
              <w:t>personal protective equipment</w:t>
            </w:r>
            <w:r w:rsidRPr="00D20D4E">
              <w:t>.</w:t>
            </w:r>
          </w:p>
          <w:p w:rsidR="00000000" w:rsidRPr="00D20D4E" w:rsidP="00D20D4E">
            <w:pPr>
              <w:pStyle w:val="List"/>
            </w:pPr>
            <w:r w:rsidRPr="00D20D4E">
              <w:t>2.2</w:t>
            </w:r>
            <w:r w:rsidRPr="00D20D4E">
              <w:tab/>
              <w:t>Develop site specific health and safety plans.</w:t>
            </w:r>
          </w:p>
          <w:p w:rsidR="00000000" w:rsidP="00D20D4E">
            <w:pPr>
              <w:pStyle w:val="List"/>
              <w:rPr>
                <w:lang w:val="en-NZ"/>
              </w:rPr>
            </w:pPr>
            <w:r w:rsidRPr="00D20D4E">
              <w:t>2.3</w:t>
            </w:r>
            <w:r w:rsidRPr="00D20D4E">
              <w:tab/>
              <w:t>Develop induction processes.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List"/>
              <w:rPr>
                <w:lang w:val="en-NZ"/>
              </w:rPr>
            </w:pPr>
            <w:r w:rsidRPr="00D20D4E">
              <w:rPr>
                <w:rStyle w:val="SpecialBold"/>
              </w:rPr>
              <w:t>3.</w:t>
            </w:r>
            <w:r w:rsidRPr="00D20D4E">
              <w:rPr>
                <w:rStyle w:val="SpecialBold"/>
              </w:rPr>
              <w:tab/>
              <w:t>Follow guidelines for working with oil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List"/>
            </w:pPr>
            <w:r w:rsidRPr="00D20D4E">
              <w:t>3.1</w:t>
            </w:r>
            <w:r w:rsidRPr="00D20D4E">
              <w:tab/>
              <w:t>Explain contact procedures for personnel involved in oil spill response.</w:t>
            </w:r>
          </w:p>
          <w:p w:rsidR="00000000" w:rsidRPr="00D20D4E" w:rsidP="00D20D4E">
            <w:pPr>
              <w:pStyle w:val="List"/>
            </w:pPr>
            <w:r w:rsidRPr="00D20D4E">
              <w:t>3.2</w:t>
            </w:r>
            <w:r w:rsidRPr="00D20D4E">
              <w:tab/>
              <w:t>Follow approved safety procedures and use personal protective equipment</w:t>
            </w:r>
            <w:r w:rsidRPr="00D20D4E">
              <w:rPr>
                <w:rStyle w:val="BoldandItalics"/>
              </w:rPr>
              <w:t xml:space="preserve"> </w:t>
            </w:r>
            <w:r w:rsidRPr="00D20D4E">
              <w:t>as specified in procedures.</w:t>
            </w:r>
          </w:p>
          <w:p w:rsidR="00000000" w:rsidP="00D20D4E">
            <w:pPr>
              <w:pStyle w:val="List"/>
              <w:rPr>
                <w:lang w:val="en-NZ"/>
              </w:rPr>
            </w:pPr>
            <w:r w:rsidRPr="00D20D4E">
              <w:t>3.3</w:t>
            </w:r>
            <w:r w:rsidRPr="00D20D4E">
              <w:tab/>
              <w:t>Observe safety requirements when operating near volatile substances.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List"/>
              <w:rPr>
                <w:lang w:val="en-NZ"/>
              </w:rPr>
            </w:pPr>
            <w:r w:rsidRPr="00D20D4E">
              <w:rPr>
                <w:rStyle w:val="SpecialBold"/>
              </w:rPr>
              <w:t>4.</w:t>
            </w:r>
            <w:r w:rsidRPr="00D20D4E">
              <w:rPr>
                <w:rStyle w:val="SpecialBold"/>
              </w:rPr>
              <w:tab/>
              <w:t>Report hazards, injuries, near misses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List"/>
            </w:pPr>
            <w:r w:rsidRPr="00D20D4E">
              <w:t>4.1</w:t>
            </w:r>
            <w:r w:rsidRPr="00D20D4E">
              <w:tab/>
              <w:t>Communicate reporting requirements for all incidents.</w:t>
            </w:r>
          </w:p>
          <w:p w:rsidR="00000000" w:rsidRPr="00D20D4E" w:rsidP="00D20D4E">
            <w:pPr>
              <w:pStyle w:val="List"/>
            </w:pPr>
            <w:r w:rsidRPr="00D20D4E">
              <w:t>4.2</w:t>
            </w:r>
            <w:r w:rsidRPr="00D20D4E">
              <w:tab/>
              <w:t>Remediate practices where appropriate following the report of any incident.</w:t>
            </w:r>
          </w:p>
          <w:p w:rsidR="00000000" w:rsidRPr="00D20D4E" w:rsidP="00D20D4E">
            <w:pPr>
              <w:pStyle w:val="List"/>
            </w:pPr>
            <w:r w:rsidRPr="00D20D4E">
              <w:t>4.</w:t>
            </w:r>
            <w:r w:rsidRPr="00D20D4E">
              <w:t>3</w:t>
            </w:r>
            <w:r w:rsidRPr="00D20D4E">
              <w:tab/>
              <w:t>Complete appropriate forms/reports and forward to identified personnel.</w:t>
            </w:r>
          </w:p>
        </w:tc>
      </w:tr>
    </w:tbl>
    <w:p w:rsidR="008237C3" w:rsidP="00D20D4E">
      <w:pPr>
        <w:pStyle w:val="BodyText"/>
      </w:pPr>
    </w:p>
    <w:p w:rsidR="008237C3" w:rsidP="00D20D4E">
      <w:pPr>
        <w:pStyle w:val="BodyText"/>
      </w:pPr>
    </w:p>
    <w:p w:rsidR="00000000" w:rsidRPr="00D20D4E" w:rsidP="00D20D4E">
      <w:pPr>
        <w:pStyle w:val="Heading1"/>
      </w:pPr>
      <w:bookmarkStart w:id="9" w:name="O_451310"/>
      <w:bookmarkEnd w:id="9"/>
      <w:r w:rsidRPr="00D20D4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t>This describes the essential skills and knowledge and their level, required for this unit.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rPr>
                <w:rStyle w:val="SpecialBold"/>
              </w:rPr>
              <w:t>Required Skills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ListBullet"/>
            </w:pPr>
            <w:r w:rsidRPr="00D20D4E">
              <w:t>effective communication verbal/written</w:t>
            </w:r>
          </w:p>
          <w:p w:rsidR="00000000" w:rsidRPr="00D20D4E" w:rsidP="00D20D4E">
            <w:pPr>
              <w:pStyle w:val="ListBullet"/>
            </w:pPr>
            <w:r w:rsidRPr="00D20D4E">
              <w:t>correct and appropriate use of PPE</w:t>
            </w:r>
          </w:p>
          <w:p w:rsidR="00000000" w:rsidRPr="00D20D4E" w:rsidP="00D20D4E">
            <w:pPr>
              <w:pStyle w:val="ListBullet"/>
            </w:pPr>
            <w:r w:rsidRPr="00D20D4E">
              <w:t>identification of hazards</w:t>
            </w:r>
          </w:p>
          <w:p w:rsidR="00000000" w:rsidRPr="00D20D4E" w:rsidP="00D20D4E">
            <w:pPr>
              <w:pStyle w:val="ListBullet"/>
            </w:pPr>
            <w:r w:rsidRPr="00D20D4E">
              <w:t>implementation of controls for hazardous situations</w:t>
            </w:r>
          </w:p>
          <w:p w:rsidR="00000000" w:rsidP="00D20D4E">
            <w:pPr>
              <w:pStyle w:val="ListBullet"/>
              <w:rPr>
                <w:lang w:val="en-NZ"/>
              </w:rPr>
            </w:pPr>
            <w:r w:rsidRPr="00D20D4E">
              <w:t>plan development and implementation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rPr>
                <w:rStyle w:val="SpecialBold"/>
              </w:rPr>
              <w:t>Required Knowledge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ListBullet"/>
            </w:pPr>
            <w:r w:rsidRPr="00D20D4E">
              <w:t>identification of hazards and hazardous areas</w:t>
            </w:r>
          </w:p>
          <w:p w:rsidR="00000000" w:rsidRPr="00D20D4E" w:rsidP="00D20D4E">
            <w:pPr>
              <w:pStyle w:val="ListBullet"/>
            </w:pPr>
            <w:r w:rsidRPr="00D20D4E">
              <w:t>identification of standard controls for the hazard</w:t>
            </w:r>
          </w:p>
          <w:p w:rsidR="00000000" w:rsidRPr="00D20D4E" w:rsidP="00D20D4E">
            <w:pPr>
              <w:pStyle w:val="ListBullet"/>
            </w:pPr>
            <w:r w:rsidRPr="00D20D4E">
              <w:t>recognition of hazards common to the industry</w:t>
            </w:r>
          </w:p>
          <w:p w:rsidR="00000000" w:rsidRPr="00D20D4E" w:rsidP="00D20D4E">
            <w:pPr>
              <w:pStyle w:val="ListBullet"/>
            </w:pPr>
            <w:r w:rsidRPr="00D20D4E">
              <w:t>use of personal protective equipment</w:t>
            </w:r>
          </w:p>
          <w:p w:rsidR="00000000" w:rsidRPr="00D20D4E" w:rsidP="00D20D4E">
            <w:pPr>
              <w:pStyle w:val="ListBullet"/>
            </w:pPr>
            <w:r w:rsidRPr="00D20D4E">
              <w:t>severity of risks from materials and work processes used</w:t>
            </w:r>
          </w:p>
          <w:p w:rsidR="00000000" w:rsidRPr="00D20D4E" w:rsidP="00D20D4E">
            <w:pPr>
              <w:pStyle w:val="ListBullet"/>
            </w:pPr>
            <w:r w:rsidRPr="00D20D4E">
              <w:t xml:space="preserve">environmental impact and risks to individuals </w:t>
            </w:r>
          </w:p>
          <w:p w:rsidR="00000000" w:rsidRPr="00D20D4E" w:rsidP="00D20D4E">
            <w:pPr>
              <w:pStyle w:val="ListBullet"/>
            </w:pPr>
            <w:r w:rsidRPr="00D20D4E">
              <w:t>correct use of equipment for handling materials</w:t>
            </w:r>
          </w:p>
        </w:tc>
      </w:tr>
    </w:tbl>
    <w:p w:rsidR="00000000" w:rsidRPr="00D20D4E" w:rsidP="00D20D4E">
      <w:pPr>
        <w:pStyle w:val="BodyText"/>
      </w:pPr>
    </w:p>
    <w:p w:rsidR="00000000" w:rsidRPr="00D20D4E" w:rsidP="00D20D4E">
      <w:pPr>
        <w:pStyle w:val="AllowPageBreak"/>
      </w:pPr>
    </w:p>
    <w:p w:rsidR="00000000" w:rsidRPr="00D20D4E" w:rsidP="00D20D4E">
      <w:pPr>
        <w:pStyle w:val="Heading1"/>
      </w:pPr>
      <w:bookmarkStart w:id="10" w:name="O_451311"/>
      <w:bookmarkEnd w:id="10"/>
      <w:r w:rsidRPr="00D20D4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rPr>
                <w:rStyle w:val="SpecialBold"/>
              </w:rPr>
              <w:t>Overview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t>Assessors must be satisfied that the person can consistently perform the Unit as a whole as defined by the Elements, Performance Criteria, skills and k</w:t>
            </w:r>
            <w:r w:rsidRPr="00D20D4E">
              <w:t>nowledge.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BodyText"/>
            </w:pPr>
            <w:r w:rsidRPr="00D20D4E">
              <w:t>Assessment must confirm the ability to:</w:t>
            </w:r>
          </w:p>
          <w:p w:rsidR="00000000" w:rsidRPr="00D20D4E" w:rsidP="00D20D4E">
            <w:pPr>
              <w:pStyle w:val="ListBullet"/>
            </w:pPr>
            <w:r w:rsidRPr="00D20D4E">
              <w:t>put into practice health and safety practices when working in oiled environments</w:t>
            </w:r>
          </w:p>
          <w:p w:rsidR="00000000" w:rsidRPr="00D20D4E" w:rsidP="00D20D4E">
            <w:pPr>
              <w:pStyle w:val="ListBullet"/>
            </w:pPr>
            <w:r w:rsidRPr="00D20D4E">
              <w:t>identify and manage health and safety risks associated with oil</w:t>
            </w:r>
          </w:p>
          <w:p w:rsidR="00000000" w:rsidRPr="00D20D4E" w:rsidP="00D20D4E">
            <w:pPr>
              <w:pStyle w:val="ListBullet"/>
            </w:pPr>
            <w:r w:rsidRPr="00D20D4E">
              <w:t>ensure tasks are performed in accordance with safety requirements and quality systems</w:t>
            </w:r>
          </w:p>
          <w:p w:rsidR="00000000" w:rsidRPr="00D20D4E" w:rsidP="00D20D4E">
            <w:pPr>
              <w:pStyle w:val="ListBullet"/>
            </w:pPr>
            <w:r w:rsidRPr="00D20D4E">
              <w:t>recognise potential emergency situations and communicate promptly</w:t>
            </w:r>
          </w:p>
          <w:p w:rsidR="00000000" w:rsidP="00D20D4E">
            <w:pPr>
              <w:pStyle w:val="ListBullet"/>
              <w:rPr>
                <w:lang w:val="en-NZ"/>
              </w:rPr>
            </w:pPr>
            <w:r w:rsidRPr="00D20D4E">
              <w:t>understand and implement emergency provi</w:t>
            </w:r>
            <w:r w:rsidRPr="00D20D4E">
              <w:t>sions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t xml:space="preserve">Simulation will be required for the timely assessment of this unit of competency.  Simulation should be based on a potential work environment and should include the use of case studies/scenarios/what </w:t>
            </w:r>
            <w:r w:rsidRPr="00D20D4E">
              <w:t>ifs and questions and answers.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BodyText"/>
            </w:pPr>
            <w:r w:rsidRPr="00D20D4E">
              <w:t>Assessment is completed using appropriately qualified assessors who select the most appropriate method of assessment.</w:t>
            </w:r>
          </w:p>
          <w:p w:rsidR="00000000" w:rsidRPr="00D20D4E" w:rsidP="00D20D4E">
            <w:pPr>
              <w:pStyle w:val="BodyText"/>
            </w:pPr>
            <w:r w:rsidRPr="00D20D4E">
              <w:t>Forms of assessment may include:</w:t>
            </w:r>
          </w:p>
          <w:p w:rsidR="00000000" w:rsidRPr="00D20D4E" w:rsidP="00D20D4E">
            <w:pPr>
              <w:pStyle w:val="ListBullet"/>
            </w:pPr>
            <w:r w:rsidRPr="00D20D4E">
              <w:t>direct observation</w:t>
            </w:r>
          </w:p>
          <w:p w:rsidR="00000000" w:rsidRPr="00D20D4E" w:rsidP="00D20D4E">
            <w:pPr>
              <w:pStyle w:val="ListBullet"/>
            </w:pPr>
            <w:r w:rsidRPr="00D20D4E">
              <w:t>responses to what if scenarios</w:t>
            </w:r>
          </w:p>
          <w:p w:rsidR="00000000" w:rsidRPr="00D20D4E" w:rsidP="00D20D4E">
            <w:pPr>
              <w:pStyle w:val="ListBullet"/>
            </w:pPr>
            <w:r w:rsidRPr="00D20D4E">
              <w:t>third party reports from supervisors</w:t>
            </w:r>
          </w:p>
          <w:p w:rsidR="00000000" w:rsidRPr="00D20D4E" w:rsidP="00D20D4E">
            <w:pPr>
              <w:pStyle w:val="ListBullet"/>
            </w:pPr>
            <w:r w:rsidRPr="00D20D4E">
              <w:t>written or oral questions</w:t>
            </w:r>
          </w:p>
          <w:p w:rsidR="00000000" w:rsidRPr="00D20D4E" w:rsidP="00D20D4E">
            <w:pPr>
              <w:pStyle w:val="ListBullet"/>
            </w:pPr>
            <w:r w:rsidRPr="00D20D4E">
              <w:t>case studies</w:t>
            </w:r>
          </w:p>
          <w:p w:rsidR="00000000" w:rsidP="00D20D4E">
            <w:pPr>
              <w:pStyle w:val="ListBullet"/>
              <w:rPr>
                <w:lang w:val="en-NZ"/>
              </w:rPr>
            </w:pPr>
            <w:r w:rsidRPr="00D20D4E">
              <w:t>role play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BodyText"/>
            </w:pPr>
            <w:r w:rsidRPr="00D20D4E">
              <w:t>Where possible assessment should be completed holistically and may be assessed with other relevant units of competence for example b</w:t>
            </w:r>
            <w:r w:rsidRPr="00D20D4E">
              <w:t>ut not limited to:</w:t>
            </w:r>
          </w:p>
          <w:p w:rsidR="00000000" w:rsidRPr="00D20D4E" w:rsidP="00D20D4E">
            <w:pPr>
              <w:pStyle w:val="ListBullet"/>
            </w:pPr>
            <w:r w:rsidRPr="00D20D4E">
              <w:t>HLTFA301C Apply first aid</w:t>
            </w:r>
          </w:p>
          <w:p w:rsidR="00000000" w:rsidRPr="00D20D4E" w:rsidP="00D20D4E">
            <w:pPr>
              <w:pStyle w:val="ListBullet"/>
            </w:pPr>
            <w:r w:rsidRPr="00D20D4E">
              <w:t>PUAOIL402 Apply oiled shoreline assessment strategies in an oil spill response</w:t>
            </w:r>
          </w:p>
          <w:p w:rsidR="00000000" w:rsidRPr="00D20D4E" w:rsidP="00D20D4E">
            <w:pPr>
              <w:pStyle w:val="ListBullet"/>
            </w:pPr>
            <w:r w:rsidRPr="00D20D4E">
              <w:t>PUAOIL403 Lead a team in oiled shoreline clean up</w:t>
            </w:r>
          </w:p>
        </w:tc>
      </w:tr>
    </w:tbl>
    <w:p w:rsidR="00000000" w:rsidRPr="00D20D4E" w:rsidP="00D20D4E">
      <w:pPr>
        <w:pStyle w:val="BodyText"/>
      </w:pPr>
    </w:p>
    <w:p w:rsidR="00000000" w:rsidRPr="00D20D4E" w:rsidP="00D20D4E">
      <w:pPr>
        <w:pStyle w:val="AllowPageBreak"/>
      </w:pPr>
    </w:p>
    <w:p w:rsidR="00000000" w:rsidRPr="00D20D4E" w:rsidP="00D20D4E">
      <w:pPr>
        <w:pStyle w:val="Heading1"/>
      </w:pPr>
      <w:bookmarkStart w:id="11" w:name="O_451312"/>
      <w:bookmarkEnd w:id="11"/>
      <w:r w:rsidRPr="00D20D4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t xml:space="preserve">The Range Statement relates </w:t>
            </w:r>
            <w:r w:rsidRPr="00D20D4E">
              <w:t xml:space="preserve">to the Unit of Competency as a whole. It allows for different work environments and situations that may affect performance. </w:t>
            </w:r>
            <w:r w:rsidRPr="00D20D4E">
              <w:rPr>
                <w:rStyle w:val="BoldandItalics"/>
              </w:rPr>
              <w:t>Bold italicised</w:t>
            </w:r>
            <w:r w:rsidRPr="00D20D4E">
              <w:t xml:space="preserve"> wording in the Performance Criteria is detailed below.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rPr>
                <w:rStyle w:val="BoldandItalics"/>
              </w:rPr>
              <w:t>Hazards</w:t>
            </w:r>
            <w:r w:rsidRPr="00D20D4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ListBullet"/>
            </w:pPr>
            <w:r w:rsidRPr="00D20D4E">
              <w:t>hazardous materials</w:t>
            </w:r>
          </w:p>
          <w:p w:rsidR="00000000" w:rsidRPr="00D20D4E" w:rsidP="00D20D4E">
            <w:pPr>
              <w:pStyle w:val="ListBullet"/>
            </w:pPr>
            <w:r w:rsidRPr="00D20D4E">
              <w:t>fire or explosion</w:t>
            </w:r>
          </w:p>
          <w:p w:rsidR="00000000" w:rsidRPr="00D20D4E" w:rsidP="00D20D4E">
            <w:pPr>
              <w:pStyle w:val="ListBullet"/>
            </w:pPr>
            <w:r w:rsidRPr="00D20D4E">
              <w:t>inhalation of hydrocarbon vapour</w:t>
            </w:r>
          </w:p>
          <w:p w:rsidR="00000000" w:rsidRPr="00D20D4E" w:rsidP="00D20D4E">
            <w:pPr>
              <w:pStyle w:val="ListBullet"/>
            </w:pPr>
            <w:r w:rsidRPr="00D20D4E">
              <w:t>working in confined spaces</w:t>
            </w:r>
          </w:p>
          <w:p w:rsidR="00000000" w:rsidRPr="00D20D4E" w:rsidP="00D20D4E">
            <w:pPr>
              <w:pStyle w:val="ListBullet"/>
            </w:pPr>
            <w:r w:rsidRPr="00D20D4E">
              <w:t>skin or eye contact through handling of oil or chemicals</w:t>
            </w:r>
          </w:p>
          <w:p w:rsidR="00000000" w:rsidRPr="00D20D4E" w:rsidP="00D20D4E">
            <w:pPr>
              <w:pStyle w:val="ListBullet"/>
            </w:pPr>
            <w:r w:rsidRPr="00D20D4E">
              <w:t>prolonged exposure to heat, cold, wet, sun, wind</w:t>
            </w:r>
          </w:p>
          <w:p w:rsidR="00000000" w:rsidRPr="00D20D4E" w:rsidP="00D20D4E">
            <w:pPr>
              <w:pStyle w:val="ListBullet"/>
            </w:pPr>
            <w:r w:rsidRPr="00D20D4E">
              <w:t>slips and falls</w:t>
            </w:r>
          </w:p>
          <w:p w:rsidR="00000000" w:rsidRPr="00D20D4E" w:rsidP="00D20D4E">
            <w:pPr>
              <w:pStyle w:val="ListBullet"/>
            </w:pPr>
            <w:r w:rsidRPr="00D20D4E">
              <w:t>dangerous wildlife</w:t>
            </w:r>
          </w:p>
          <w:p w:rsidR="00000000" w:rsidRPr="00D20D4E" w:rsidP="00D20D4E">
            <w:pPr>
              <w:pStyle w:val="ListBullet"/>
            </w:pPr>
            <w:r w:rsidRPr="00D20D4E">
              <w:t>working close to water (currents, rips and eddies)</w:t>
            </w:r>
          </w:p>
          <w:p w:rsidR="00000000" w:rsidRPr="00D20D4E" w:rsidP="00D20D4E">
            <w:pPr>
              <w:pStyle w:val="ListBullet"/>
            </w:pPr>
            <w:r w:rsidRPr="00D20D4E">
              <w:t>fatigue from heavy physical work and/or long hours</w:t>
            </w:r>
          </w:p>
          <w:p w:rsidR="00000000" w:rsidRPr="00D20D4E" w:rsidP="00D20D4E">
            <w:pPr>
              <w:pStyle w:val="ListBullet"/>
            </w:pPr>
            <w:r w:rsidRPr="00D20D4E">
              <w:t>use of machinery</w:t>
            </w:r>
          </w:p>
          <w:p w:rsidR="00000000" w:rsidRPr="00D20D4E" w:rsidP="00D20D4E">
            <w:pPr>
              <w:pStyle w:val="ListBullet"/>
            </w:pPr>
            <w:r w:rsidRPr="00D20D4E">
              <w:t>people</w:t>
            </w:r>
          </w:p>
          <w:p w:rsidR="00000000" w:rsidP="00D20D4E">
            <w:pPr>
              <w:pStyle w:val="ListBullet"/>
              <w:rPr>
                <w:lang w:val="en-NZ"/>
              </w:rPr>
            </w:pPr>
            <w:r w:rsidRPr="00D20D4E">
              <w:t>stress associated with causes and consequences of serious incidents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rPr>
                <w:rStyle w:val="BoldandItalics"/>
              </w:rPr>
              <w:t>Risks</w:t>
            </w:r>
            <w:r w:rsidRPr="00D20D4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ListBullet"/>
            </w:pPr>
            <w:r w:rsidRPr="00D20D4E">
              <w:t>fire and explosion hazards</w:t>
            </w:r>
          </w:p>
          <w:p w:rsidR="00000000" w:rsidRPr="00D20D4E" w:rsidP="00D20D4E">
            <w:pPr>
              <w:pStyle w:val="ListBullet"/>
            </w:pPr>
            <w:r w:rsidRPr="00D20D4E">
              <w:t>inhalation</w:t>
            </w:r>
          </w:p>
          <w:p w:rsidR="00000000" w:rsidRPr="00D20D4E" w:rsidP="00D20D4E">
            <w:pPr>
              <w:pStyle w:val="ListBullet"/>
            </w:pPr>
            <w:r w:rsidRPr="00D20D4E">
              <w:t>lack of appropriate PPE</w:t>
            </w:r>
          </w:p>
          <w:p w:rsidR="00000000" w:rsidRPr="00D20D4E" w:rsidP="00D20D4E">
            <w:pPr>
              <w:pStyle w:val="ListBullet"/>
            </w:pPr>
            <w:r w:rsidRPr="00D20D4E">
              <w:t xml:space="preserve">boats not operated by trained </w:t>
            </w:r>
            <w:r w:rsidRPr="00D20D4E">
              <w:t>personnel</w:t>
            </w:r>
          </w:p>
          <w:p w:rsidR="00000000" w:rsidRPr="00D20D4E" w:rsidP="00D20D4E">
            <w:pPr>
              <w:pStyle w:val="ListBullet"/>
            </w:pPr>
            <w:r w:rsidRPr="00D20D4E">
              <w:t>machinery not operated by trained personnel</w:t>
            </w:r>
          </w:p>
          <w:p w:rsidR="00000000" w:rsidRPr="00D20D4E" w:rsidP="00D20D4E">
            <w:pPr>
              <w:pStyle w:val="ListBullet"/>
            </w:pPr>
            <w:r w:rsidRPr="00D20D4E">
              <w:t>chemicals handled inappropriately and not by trained personnel</w:t>
            </w:r>
          </w:p>
          <w:p w:rsidR="00000000" w:rsidRPr="00D20D4E" w:rsidP="00D20D4E">
            <w:pPr>
              <w:pStyle w:val="ListBullet"/>
            </w:pPr>
            <w:r w:rsidRPr="00D20D4E">
              <w:t>fatigue</w:t>
            </w:r>
          </w:p>
          <w:p w:rsidR="00000000" w:rsidRPr="00D20D4E" w:rsidP="00D20D4E">
            <w:pPr>
              <w:pStyle w:val="ListBullet"/>
            </w:pPr>
            <w:r w:rsidRPr="00D20D4E">
              <w:t>slips, trips and falls</w:t>
            </w:r>
          </w:p>
          <w:p w:rsidR="00000000" w:rsidP="00D20D4E">
            <w:pPr>
              <w:pStyle w:val="ListBullet"/>
              <w:rPr>
                <w:lang w:val="en-NZ"/>
              </w:rPr>
            </w:pPr>
            <w:r w:rsidRPr="00D20D4E">
              <w:t>manual handling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rPr>
                <w:rStyle w:val="BoldandItalics"/>
              </w:rPr>
              <w:t>Controls</w:t>
            </w:r>
            <w:r w:rsidRPr="00D20D4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ListBullet"/>
            </w:pPr>
            <w:r w:rsidRPr="00D20D4E">
              <w:t>rest breaks and relief teams</w:t>
            </w:r>
          </w:p>
          <w:p w:rsidR="00000000" w:rsidRPr="00D20D4E" w:rsidP="00D20D4E">
            <w:pPr>
              <w:pStyle w:val="ListBullet"/>
            </w:pPr>
            <w:r w:rsidRPr="00D20D4E">
              <w:t>site specific health and safety plans</w:t>
            </w:r>
          </w:p>
          <w:p w:rsidR="00000000" w:rsidRPr="00D20D4E" w:rsidP="00D20D4E">
            <w:pPr>
              <w:pStyle w:val="ListBullet"/>
            </w:pPr>
            <w:r w:rsidRPr="00D20D4E">
              <w:t>operation specific health and safety plans</w:t>
            </w:r>
          </w:p>
          <w:p w:rsidR="00000000" w:rsidRPr="00D20D4E" w:rsidP="00D20D4E">
            <w:pPr>
              <w:pStyle w:val="ListBullet"/>
            </w:pPr>
            <w:r w:rsidRPr="00D20D4E">
              <w:t>clear communication and training</w:t>
            </w:r>
          </w:p>
          <w:p w:rsidR="00000000" w:rsidP="00D20D4E">
            <w:pPr>
              <w:pStyle w:val="ListBullet"/>
              <w:rPr>
                <w:lang w:val="en-NZ"/>
              </w:rPr>
            </w:pPr>
            <w:r w:rsidRPr="00D20D4E">
              <w:t>first aid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rPr>
                <w:rStyle w:val="BoldandItalics"/>
              </w:rPr>
              <w:t>Personal protective equipment</w:t>
            </w:r>
            <w:r w:rsidRPr="00D20D4E">
              <w:t xml:space="preserve"> as dictated by the material safety data sheets and the work environment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ListBullet"/>
            </w:pPr>
            <w:r w:rsidRPr="00D20D4E">
              <w:t>overalls</w:t>
            </w:r>
          </w:p>
          <w:p w:rsidR="00000000" w:rsidRPr="00D20D4E" w:rsidP="00D20D4E">
            <w:pPr>
              <w:pStyle w:val="ListBullet"/>
            </w:pPr>
            <w:r w:rsidRPr="00D20D4E">
              <w:t>rubber boots</w:t>
            </w:r>
          </w:p>
          <w:p w:rsidR="00000000" w:rsidRPr="00D20D4E" w:rsidP="00D20D4E">
            <w:pPr>
              <w:pStyle w:val="ListBullet"/>
            </w:pPr>
            <w:r w:rsidRPr="00D20D4E">
              <w:t>eye protection</w:t>
            </w:r>
          </w:p>
          <w:p w:rsidR="00000000" w:rsidRPr="00D20D4E" w:rsidP="00D20D4E">
            <w:pPr>
              <w:pStyle w:val="ListBullet"/>
            </w:pPr>
            <w:r w:rsidRPr="00D20D4E">
              <w:t>ear protection</w:t>
            </w:r>
          </w:p>
          <w:p w:rsidR="00000000" w:rsidRPr="00D20D4E" w:rsidP="00D20D4E">
            <w:pPr>
              <w:pStyle w:val="ListBullet"/>
            </w:pPr>
            <w:r w:rsidRPr="00D20D4E">
              <w:t>g</w:t>
            </w:r>
            <w:r w:rsidRPr="00D20D4E">
              <w:t>loves</w:t>
            </w:r>
          </w:p>
          <w:p w:rsidR="00000000" w:rsidRPr="00D20D4E" w:rsidP="00D20D4E">
            <w:pPr>
              <w:pStyle w:val="ListBullet"/>
            </w:pPr>
            <w:r w:rsidRPr="00D20D4E">
              <w:t>hard hat</w:t>
            </w:r>
          </w:p>
          <w:p w:rsidR="00000000" w:rsidRPr="00D20D4E" w:rsidP="00D20D4E">
            <w:pPr>
              <w:pStyle w:val="ListBullet"/>
            </w:pPr>
            <w:r w:rsidRPr="00D20D4E">
              <w:t>respirator</w:t>
            </w:r>
          </w:p>
          <w:p w:rsidR="00000000" w:rsidRPr="00D20D4E" w:rsidP="00D20D4E">
            <w:pPr>
              <w:pStyle w:val="ListBullet"/>
            </w:pPr>
            <w:r w:rsidRPr="00D20D4E">
              <w:t>communications (radio or mobile depending on area)</w:t>
            </w:r>
          </w:p>
          <w:p w:rsidR="00000000" w:rsidRPr="00D20D4E" w:rsidP="00D20D4E">
            <w:pPr>
              <w:pStyle w:val="ListBullet"/>
            </w:pPr>
            <w:r w:rsidRPr="00D20D4E">
              <w:t>insect repellent</w:t>
            </w:r>
          </w:p>
          <w:p w:rsidR="00000000" w:rsidP="00D20D4E">
            <w:pPr>
              <w:pStyle w:val="ListBullet"/>
              <w:rPr>
                <w:lang w:val="en-NZ"/>
              </w:rPr>
            </w:pPr>
            <w:r w:rsidRPr="00D20D4E">
              <w:t>sunscreen</w:t>
            </w:r>
          </w:p>
        </w:tc>
      </w:tr>
      <w:tr w:rsidTr="00D20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4E">
            <w:pPr>
              <w:pStyle w:val="BodyText"/>
              <w:rPr>
                <w:lang w:val="en-NZ"/>
              </w:rPr>
            </w:pPr>
            <w:r w:rsidRPr="00D20D4E">
              <w:rPr>
                <w:rStyle w:val="BoldandItalics"/>
              </w:rPr>
              <w:t xml:space="preserve">Site specific health and safety plans </w:t>
            </w:r>
            <w:r w:rsidRPr="00D20D4E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4E" w:rsidP="00D20D4E">
            <w:pPr>
              <w:pStyle w:val="ListBullet"/>
            </w:pPr>
            <w:r w:rsidRPr="00D20D4E">
              <w:t>H &amp; S responsibilities</w:t>
            </w:r>
          </w:p>
          <w:p w:rsidR="00000000" w:rsidRPr="00D20D4E" w:rsidP="00D20D4E">
            <w:pPr>
              <w:pStyle w:val="ListBullet"/>
            </w:pPr>
            <w:r w:rsidRPr="00D20D4E">
              <w:t>induction and training requirements</w:t>
            </w:r>
          </w:p>
          <w:p w:rsidR="00000000" w:rsidRPr="00D20D4E" w:rsidP="00D20D4E">
            <w:pPr>
              <w:pStyle w:val="ListBullet"/>
            </w:pPr>
            <w:r w:rsidRPr="00D20D4E">
              <w:t>health and safety monitoring</w:t>
            </w:r>
          </w:p>
          <w:p w:rsidR="00000000" w:rsidRPr="00D20D4E" w:rsidP="00D20D4E">
            <w:pPr>
              <w:pStyle w:val="ListBullet"/>
            </w:pPr>
            <w:r w:rsidRPr="00D20D4E">
              <w:t>first aid/medical support arrangements</w:t>
            </w:r>
          </w:p>
          <w:p w:rsidR="00000000" w:rsidRPr="00D20D4E" w:rsidP="00D20D4E">
            <w:pPr>
              <w:pStyle w:val="ListBullet"/>
            </w:pPr>
            <w:r w:rsidRPr="00D20D4E">
              <w:t>assessment of known hazards and risks</w:t>
            </w:r>
          </w:p>
          <w:p w:rsidR="00000000" w:rsidRPr="00D20D4E" w:rsidP="00D20D4E">
            <w:pPr>
              <w:pStyle w:val="ListBullet"/>
            </w:pPr>
            <w:r w:rsidRPr="00D20D4E">
              <w:t>management strategies for known hazards and risks</w:t>
            </w:r>
          </w:p>
        </w:tc>
      </w:tr>
    </w:tbl>
    <w:p w:rsidR="00000000" w:rsidRPr="00D20D4E" w:rsidP="00D20D4E">
      <w:pPr>
        <w:pStyle w:val="BodyText"/>
      </w:pPr>
    </w:p>
    <w:p w:rsidR="00000000" w:rsidRPr="00D20D4E" w:rsidP="00D20D4E">
      <w:pPr>
        <w:pStyle w:val="AllowPageBreak"/>
      </w:pPr>
    </w:p>
    <w:p w:rsidR="00000000" w:rsidRPr="00D20D4E" w:rsidP="00D20D4E">
      <w:pPr>
        <w:pStyle w:val="Heading1"/>
      </w:pPr>
      <w:bookmarkStart w:id="12" w:name="O_451313"/>
      <w:bookmarkEnd w:id="12"/>
      <w:r w:rsidRPr="00D20D4E">
        <w:t>Unit Sector(s)</w:t>
      </w:r>
    </w:p>
    <w:p w:rsidR="00000000" w:rsidRPr="00D20D4E" w:rsidP="00D20D4E">
      <w:pPr>
        <w:pStyle w:val="BodyText"/>
      </w:pPr>
      <w:r w:rsidRPr="00D20D4E">
        <w:t>Marine pollution response.</w:t>
      </w:r>
    </w:p>
    <w:p w:rsidR="00000000" w:rsidRPr="00D20D4E" w:rsidP="00D20D4E"/>
    <w:sectPr w:rsidSect="00D20D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237C3" w:rsidP="008237C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7C3" w:rsidP="00D20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237C3" w:rsidP="00D20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237C3" w:rsidP="00D20D4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4E" w:rsidRPr="008237C3" w:rsidP="008237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7C3" w:rsidRPr="002D2AF8" w:rsidP="00D20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PUAOIL301 Apply health, safety and risk controls when working on oiled shorelines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8237C3" w:rsidP="00D20D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64C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281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D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D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D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D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D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D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D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D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D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D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D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D4E"/>
  </w:style>
  <w:style w:type="character" w:customStyle="1" w:styleId="Heading1Char">
    <w:name w:val="Heading 1 Char"/>
    <w:basedOn w:val="DefaultParagraphFont"/>
    <w:link w:val="Heading1"/>
    <w:rsid w:val="00D20D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D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D4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20D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D4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D20D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0D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D4E"/>
    <w:rPr>
      <w:b/>
      <w:spacing w:val="0"/>
    </w:rPr>
  </w:style>
  <w:style w:type="paragraph" w:customStyle="1" w:styleId="SuperHeading">
    <w:name w:val="SuperHeading"/>
    <w:basedOn w:val="Normal"/>
    <w:rsid w:val="00D20D4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20D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20D4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20D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D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D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D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D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D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D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D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D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20D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D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D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0D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D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D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D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D4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D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D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D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D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D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D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D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D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D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D4E"/>
    <w:rPr>
      <w:i/>
    </w:rPr>
  </w:style>
  <w:style w:type="paragraph" w:styleId="Caption">
    <w:name w:val="caption"/>
    <w:basedOn w:val="BodyText"/>
    <w:next w:val="Normal"/>
    <w:qFormat/>
    <w:rsid w:val="00D20D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D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D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D4E"/>
  </w:style>
  <w:style w:type="paragraph" w:styleId="TableofFigures">
    <w:name w:val="table of figures"/>
    <w:basedOn w:val="Normal"/>
    <w:next w:val="Normal"/>
    <w:semiHidden/>
    <w:rsid w:val="00D20D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D4E"/>
    <w:pPr>
      <w:numPr>
        <w:numId w:val="10"/>
      </w:numPr>
    </w:pPr>
  </w:style>
  <w:style w:type="character" w:customStyle="1" w:styleId="WingdingSymbols">
    <w:name w:val="Wingding Symbols"/>
    <w:rsid w:val="00D20D4E"/>
    <w:rPr>
      <w:rFonts w:ascii="Wingdings" w:hAnsi="Wingdings"/>
    </w:rPr>
  </w:style>
  <w:style w:type="paragraph" w:customStyle="1" w:styleId="TableHeading">
    <w:name w:val="Table Heading"/>
    <w:basedOn w:val="HeadingBase"/>
    <w:rsid w:val="00D20D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D4E"/>
    <w:rPr>
      <w:color w:val="0033CC"/>
      <w:u w:val="none"/>
    </w:rPr>
  </w:style>
  <w:style w:type="paragraph" w:customStyle="1" w:styleId="BodyTextRight">
    <w:name w:val="Body Text Right"/>
    <w:basedOn w:val="BodyText"/>
    <w:rsid w:val="00D20D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D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D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D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D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D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D4E"/>
    <w:rPr>
      <w:sz w:val="32"/>
    </w:rPr>
  </w:style>
  <w:style w:type="paragraph" w:customStyle="1" w:styleId="HeadingProcedure">
    <w:name w:val="Heading Procedure"/>
    <w:basedOn w:val="HeadingBase"/>
    <w:next w:val="Normal"/>
    <w:rsid w:val="00D20D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D4E"/>
    <w:pPr>
      <w:spacing w:before="60" w:after="60"/>
    </w:pPr>
  </w:style>
  <w:style w:type="paragraph" w:styleId="ListContinue">
    <w:name w:val="List Continue"/>
    <w:basedOn w:val="List"/>
    <w:rsid w:val="00D20D4E"/>
    <w:pPr>
      <w:ind w:firstLine="0"/>
    </w:pPr>
  </w:style>
  <w:style w:type="paragraph" w:customStyle="1" w:styleId="ListNote">
    <w:name w:val="List Note"/>
    <w:basedOn w:val="List"/>
    <w:rsid w:val="00D20D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D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D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D4E"/>
    <w:rPr>
      <w:rFonts w:ascii="Courier New" w:hAnsi="Courier New"/>
    </w:rPr>
  </w:style>
  <w:style w:type="paragraph" w:customStyle="1" w:styleId="NoteBullet">
    <w:name w:val="Note Bullet"/>
    <w:basedOn w:val="Note"/>
    <w:rsid w:val="00D20D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D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D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D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D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D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D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D4E"/>
    <w:rPr>
      <w:b/>
      <w:smallCaps/>
    </w:rPr>
  </w:style>
  <w:style w:type="paragraph" w:customStyle="1" w:styleId="TableListNumber">
    <w:name w:val="Table List Number"/>
    <w:basedOn w:val="ListNumber"/>
    <w:rsid w:val="00D20D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D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D4E"/>
    <w:pPr>
      <w:numPr>
        <w:numId w:val="8"/>
      </w:numPr>
    </w:pPr>
  </w:style>
  <w:style w:type="paragraph" w:customStyle="1" w:styleId="ListAlpha2">
    <w:name w:val="List Alpha 2"/>
    <w:basedOn w:val="List2"/>
    <w:rsid w:val="00D20D4E"/>
    <w:pPr>
      <w:numPr>
        <w:numId w:val="7"/>
      </w:numPr>
    </w:pPr>
  </w:style>
  <w:style w:type="paragraph" w:styleId="List2">
    <w:name w:val="List 2"/>
    <w:basedOn w:val="BodyText"/>
    <w:rsid w:val="00D20D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D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D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D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D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D4E"/>
    <w:pPr>
      <w:numPr>
        <w:numId w:val="2"/>
      </w:numPr>
    </w:pPr>
  </w:style>
  <w:style w:type="paragraph" w:styleId="ListBullet5">
    <w:name w:val="List Bullet 5"/>
    <w:basedOn w:val="List5"/>
    <w:rsid w:val="00D20D4E"/>
    <w:pPr>
      <w:numPr>
        <w:numId w:val="3"/>
      </w:numPr>
    </w:pPr>
  </w:style>
  <w:style w:type="paragraph" w:styleId="ListContinue2">
    <w:name w:val="List Continue 2"/>
    <w:basedOn w:val="List2"/>
    <w:rsid w:val="00D20D4E"/>
    <w:pPr>
      <w:ind w:firstLine="0"/>
    </w:pPr>
  </w:style>
  <w:style w:type="paragraph" w:styleId="ListContinue3">
    <w:name w:val="List Continue 3"/>
    <w:basedOn w:val="List3"/>
    <w:rsid w:val="00D20D4E"/>
    <w:pPr>
      <w:ind w:left="1021" w:firstLine="0"/>
    </w:pPr>
  </w:style>
  <w:style w:type="paragraph" w:styleId="ListContinue4">
    <w:name w:val="List Continue 4"/>
    <w:basedOn w:val="List4"/>
    <w:rsid w:val="00D20D4E"/>
    <w:pPr>
      <w:ind w:firstLine="0"/>
    </w:pPr>
  </w:style>
  <w:style w:type="paragraph" w:styleId="ListContinue5">
    <w:name w:val="List Continue 5"/>
    <w:basedOn w:val="List5"/>
    <w:rsid w:val="00D20D4E"/>
    <w:pPr>
      <w:ind w:firstLine="0"/>
    </w:pPr>
  </w:style>
  <w:style w:type="paragraph" w:styleId="ListNumber3">
    <w:name w:val="List Number 3"/>
    <w:basedOn w:val="List3"/>
    <w:rsid w:val="00D20D4E"/>
    <w:pPr>
      <w:numPr>
        <w:numId w:val="4"/>
      </w:numPr>
    </w:pPr>
  </w:style>
  <w:style w:type="paragraph" w:styleId="ListNumber4">
    <w:name w:val="List Number 4"/>
    <w:basedOn w:val="List4"/>
    <w:rsid w:val="00D20D4E"/>
    <w:pPr>
      <w:numPr>
        <w:numId w:val="5"/>
      </w:numPr>
    </w:pPr>
  </w:style>
  <w:style w:type="paragraph" w:styleId="ListNumber5">
    <w:name w:val="List Number 5"/>
    <w:basedOn w:val="List5"/>
    <w:rsid w:val="00D20D4E"/>
    <w:pPr>
      <w:numPr>
        <w:numId w:val="6"/>
      </w:numPr>
    </w:pPr>
  </w:style>
  <w:style w:type="paragraph" w:styleId="BlockText">
    <w:name w:val="Block Text"/>
    <w:basedOn w:val="Normal"/>
    <w:rsid w:val="00D20D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D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D4E"/>
    <w:rPr>
      <w:sz w:val="16"/>
      <w:vertAlign w:val="superscript"/>
    </w:rPr>
  </w:style>
  <w:style w:type="character" w:customStyle="1" w:styleId="Symbols">
    <w:name w:val="Symbols"/>
    <w:basedOn w:val="DefaultParagraphFont"/>
    <w:rsid w:val="00D20D4E"/>
    <w:rPr>
      <w:rFonts w:ascii="Symbol" w:hAnsi="Symbol"/>
    </w:rPr>
  </w:style>
  <w:style w:type="character" w:customStyle="1" w:styleId="MenuOptions">
    <w:name w:val="Menu Options"/>
    <w:basedOn w:val="DefaultParagraphFont"/>
    <w:rsid w:val="00D20D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D4E"/>
    <w:rPr>
      <w:b/>
    </w:rPr>
  </w:style>
  <w:style w:type="character" w:customStyle="1" w:styleId="Underlined">
    <w:name w:val="Underlined"/>
    <w:basedOn w:val="DefaultParagraphFont"/>
    <w:rsid w:val="00D20D4E"/>
    <w:rPr>
      <w:u w:val="single"/>
    </w:rPr>
  </w:style>
  <w:style w:type="paragraph" w:customStyle="1" w:styleId="TableBodyTextRight">
    <w:name w:val="Table Body Text Right"/>
    <w:basedOn w:val="TableBodyText"/>
    <w:rsid w:val="00D20D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D4E"/>
    <w:rPr>
      <w:sz w:val="18"/>
    </w:rPr>
  </w:style>
  <w:style w:type="paragraph" w:customStyle="1" w:styleId="BodySmallRight">
    <w:name w:val="Body Small Right"/>
    <w:basedOn w:val="BodyTextRight"/>
    <w:rsid w:val="00D20D4E"/>
    <w:rPr>
      <w:sz w:val="18"/>
      <w:szCs w:val="18"/>
    </w:rPr>
  </w:style>
  <w:style w:type="paragraph" w:customStyle="1" w:styleId="MarginEdition">
    <w:name w:val="Margin Edition"/>
    <w:basedOn w:val="MarginNote"/>
    <w:rsid w:val="00D20D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D4E"/>
    <w:rPr>
      <w:sz w:val="2"/>
      <w:szCs w:val="2"/>
    </w:rPr>
  </w:style>
  <w:style w:type="character" w:customStyle="1" w:styleId="Small">
    <w:name w:val="Small"/>
    <w:basedOn w:val="DefaultParagraphFont"/>
    <w:rsid w:val="00D20D4E"/>
    <w:rPr>
      <w:sz w:val="16"/>
    </w:rPr>
  </w:style>
  <w:style w:type="paragraph" w:customStyle="1" w:styleId="WideTable">
    <w:name w:val="Wide Table"/>
    <w:basedOn w:val="Normal"/>
    <w:rsid w:val="00D20D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D4E"/>
  </w:style>
  <w:style w:type="paragraph" w:styleId="Quote">
    <w:name w:val="Quote"/>
    <w:basedOn w:val="Heading1"/>
    <w:link w:val="QuoteChar"/>
    <w:qFormat/>
    <w:rsid w:val="00D20D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D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D4E"/>
    <w:pPr>
      <w:pageBreakBefore/>
    </w:pPr>
  </w:style>
  <w:style w:type="paragraph" w:customStyle="1" w:styleId="Border">
    <w:name w:val="Border"/>
    <w:basedOn w:val="Normal"/>
    <w:qFormat/>
    <w:rsid w:val="00D20D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D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D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D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D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D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D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D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D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D4E"/>
    <w:rPr>
      <w:u w:val="single"/>
    </w:rPr>
  </w:style>
  <w:style w:type="paragraph" w:styleId="BalloonText">
    <w:name w:val="Balloon Text"/>
    <w:basedOn w:val="Normal"/>
    <w:link w:val="BalloonTextChar"/>
    <w:rsid w:val="00D20D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D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D4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D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D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D4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882</Words>
  <Characters>5465</Characters>
  <Application>Microsoft Office Word</Application>
  <DocSecurity>0</DocSecurity>
  <Lines>207</Lines>
  <Paragraphs>133</Paragraphs>
  <ScaleCrop>false</ScaleCrop>
  <Company>Author-it Software Corporation Ltd.</Company>
  <LinksUpToDate>false</LinksUpToDate>
  <CharactersWithSpaces>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PUAOIL301 Apply health, safety and risk controls when working on oiled shorelines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2012-08-19T16:37:00Z</dcterms:created>
  <dcterms:modified xsi:type="dcterms:W3CDTF">2012-08-19T16:38:00Z</dcterms:modified>
</cp:coreProperties>
</file>