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D25" w:rsidP="00F81D2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PUAEMR031 Design emergency management exercises</w:t>
      </w:r>
      <w:r>
        <w:fldChar w:fldCharType="end"/>
      </w:r>
    </w:p>
    <w:p w:rsidR="00F81D25" w:rsidP="00F81D25">
      <w:pPr>
        <w:pStyle w:val="Version"/>
        <w:sectPr w:rsidSect="002D05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0511" w:rsidP="002D0511">
      <w:pPr>
        <w:pStyle w:val="SuperHeading"/>
      </w:pPr>
      <w:r w:rsidRPr="002D0511">
        <w:t>PUAEMR031 Design emergency management exercises</w:t>
      </w:r>
    </w:p>
    <w:p w:rsidR="00000000" w:rsidRPr="002D0511" w:rsidP="002D0511">
      <w:pPr>
        <w:pStyle w:val="Heading1"/>
      </w:pPr>
      <w:bookmarkStart w:id="1" w:name="O_489939"/>
      <w:bookmarkEnd w:id="1"/>
      <w:r w:rsidRPr="002D0511">
        <w:t>Modification History</w:t>
      </w:r>
    </w:p>
    <w:p w:rsidR="00000000" w:rsidRPr="002D0511" w:rsidP="002D0511">
      <w:pPr>
        <w:pStyle w:val="BodyText"/>
      </w:pPr>
      <w:r w:rsidRPr="002D0511">
        <w:t>PUAEMR031 Release 1:</w:t>
      </w:r>
      <w:r w:rsidRPr="002D0511">
        <w:tab/>
        <w:t>Primary release.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2" w:name="O_489935"/>
      <w:bookmarkEnd w:id="2"/>
      <w:r w:rsidRPr="002D0511">
        <w:t>Unit Descriptor</w:t>
      </w:r>
    </w:p>
    <w:p w:rsidR="00000000" w:rsidRPr="002D0511" w:rsidP="002D0511">
      <w:pPr>
        <w:pStyle w:val="BodyText"/>
      </w:pPr>
      <w:r w:rsidRPr="002D0511">
        <w:t>This unit describes the outcomes required to design, develop or modify ac</w:t>
      </w:r>
      <w:r w:rsidRPr="002D0511">
        <w:t>tivities that exercise elements of emergency management arrangements.</w:t>
      </w:r>
    </w:p>
    <w:p w:rsidR="00000000" w:rsidRPr="002D0511" w:rsidP="002D0511">
      <w:pPr>
        <w:pStyle w:val="BodyText"/>
      </w:pPr>
      <w:r w:rsidRPr="002D0511">
        <w:t xml:space="preserve">Emergency management exercises are used to test emergency plans, practise responding to an emergency, develop and/or practise emergency management skills, build motivation for emergency </w:t>
      </w:r>
      <w:r w:rsidRPr="002D0511">
        <w:t>management personnel, and/or measure an organisation’s ability to manage an emergency.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3" w:name="O_489947"/>
      <w:bookmarkEnd w:id="3"/>
      <w:r w:rsidRPr="002D0511">
        <w:t>Application of the Unit</w:t>
      </w:r>
    </w:p>
    <w:p w:rsidR="00000000" w:rsidRPr="002D0511" w:rsidP="002D0511">
      <w:pPr>
        <w:pStyle w:val="BodyText"/>
      </w:pPr>
      <w:r w:rsidRPr="002D0511">
        <w:t xml:space="preserve">This unit applies to workers with the responsibility for designing emergency management exercises. It does not cover the skills </w:t>
      </w:r>
      <w:r w:rsidRPr="002D0511">
        <w:t>and knowledge for implementing those designs.</w:t>
      </w:r>
    </w:p>
    <w:p w:rsidR="00000000" w:rsidRPr="002D0511" w:rsidP="002D0511">
      <w:pPr>
        <w:pStyle w:val="BodyText"/>
      </w:pPr>
      <w:r w:rsidRPr="002D0511">
        <w:t xml:space="preserve">Emergency management exercises can be used in any context where there is a requirement to plan for, or manage an emergency.  The exercise scale can range from a small activity in a volunteer emergency response </w:t>
      </w:r>
      <w:r w:rsidRPr="002D0511">
        <w:t xml:space="preserve">unit to a major evacuation exercise for an industrial plant.  The design skills in this unit can be applied to any context in which an emergency management exercise is appropriate. </w:t>
      </w:r>
    </w:p>
    <w:p w:rsidR="00000000" w:rsidRPr="002D0511" w:rsidP="002D0511">
      <w:pPr>
        <w:pStyle w:val="BodyText"/>
      </w:pPr>
      <w:r w:rsidRPr="002D0511">
        <w:t xml:space="preserve">No licencing, legislative, regulatory or certification requirements apply </w:t>
      </w:r>
      <w:r w:rsidRPr="002D0511">
        <w:t>to this unit at the time of publication.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4" w:name="O_489934"/>
      <w:bookmarkEnd w:id="4"/>
      <w:r w:rsidRPr="002D0511">
        <w:t>Licensing/Regulatory Information</w:t>
      </w:r>
    </w:p>
    <w:p w:rsidR="00000000" w:rsidRPr="002D0511" w:rsidP="002D0511">
      <w:pPr>
        <w:pStyle w:val="BodyText"/>
      </w:pPr>
      <w:r w:rsidRPr="002D0511">
        <w:t>Not applicable.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5" w:name="O_489936"/>
      <w:bookmarkEnd w:id="5"/>
      <w:r w:rsidRPr="002D0511">
        <w:t>Pre-Requisites</w:t>
      </w:r>
    </w:p>
    <w:p w:rsidR="00000000" w:rsidRPr="002D0511" w:rsidP="002D0511">
      <w:pPr>
        <w:pStyle w:val="BodyText"/>
      </w:pPr>
      <w:r w:rsidRPr="002D0511">
        <w:t>Not applicable.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6" w:name="O_489943"/>
      <w:bookmarkEnd w:id="6"/>
      <w:r w:rsidRPr="002D0511">
        <w:t>Employability Skills Information</w:t>
      </w:r>
    </w:p>
    <w:p w:rsidR="00000000" w:rsidRPr="002D0511" w:rsidP="002D0511">
      <w:pPr>
        <w:pStyle w:val="BodyText"/>
      </w:pPr>
      <w:r w:rsidRPr="002D0511">
        <w:t>This unit contains employability skills.</w:t>
      </w: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7" w:name="O_489944"/>
      <w:bookmarkEnd w:id="7"/>
      <w:r w:rsidRPr="002D051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t xml:space="preserve">Performance Criteria describe the required performance needed to demonstrate achievement of the element. Where </w:t>
            </w:r>
            <w:r w:rsidRPr="002D0511">
              <w:rPr>
                <w:rStyle w:val="BoldandItalics"/>
              </w:rPr>
              <w:t>bold italicised</w:t>
            </w:r>
            <w:r w:rsidRPr="002D0511">
              <w:t xml:space="preserve"> text is u</w:t>
            </w:r>
            <w:r w:rsidRPr="002D0511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2D0511" w:rsidP="002D0511">
      <w:pPr>
        <w:pStyle w:val="BodyText"/>
      </w:pP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8" w:name="O_489945"/>
      <w:bookmarkEnd w:id="8"/>
      <w:r w:rsidRPr="002D05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SpecialBold"/>
              </w:rPr>
              <w:t>PERFORMANCE CRITERIA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List"/>
              <w:rPr>
                <w:lang w:val="en-NZ"/>
              </w:rPr>
            </w:pPr>
            <w:r w:rsidRPr="002D0511">
              <w:rPr>
                <w:rStyle w:val="SpecialBold"/>
              </w:rPr>
              <w:t>1.</w:t>
            </w:r>
            <w:r w:rsidRPr="002D0511">
              <w:rPr>
                <w:rStyle w:val="SpecialBold"/>
              </w:rPr>
              <w:tab/>
              <w:t>Determine exercise purpose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"/>
            </w:pPr>
            <w:r w:rsidRPr="002D0511">
              <w:t>1.1</w:t>
            </w:r>
            <w:r w:rsidRPr="002D0511">
              <w:tab/>
            </w:r>
            <w:r w:rsidRPr="002D0511">
              <w:t xml:space="preserve">Exercise </w:t>
            </w:r>
            <w:r w:rsidRPr="002D0511">
              <w:rPr>
                <w:rStyle w:val="BoldandItalics"/>
              </w:rPr>
              <w:t>stakeholders</w:t>
            </w:r>
            <w:r w:rsidRPr="002D0511">
              <w:t xml:space="preserve"> are identified and engaged.</w:t>
            </w:r>
          </w:p>
          <w:p w:rsidR="00000000" w:rsidRPr="002D0511" w:rsidP="002D0511">
            <w:pPr>
              <w:pStyle w:val="List"/>
            </w:pPr>
            <w:r w:rsidRPr="002D0511">
              <w:t>1.2</w:t>
            </w:r>
            <w:r w:rsidRPr="002D0511">
              <w:tab/>
              <w:t>Exercise governance arrangements are confirmed.</w:t>
            </w:r>
          </w:p>
          <w:p w:rsidR="00000000" w:rsidRPr="002D0511" w:rsidP="002D0511">
            <w:pPr>
              <w:pStyle w:val="List"/>
            </w:pPr>
            <w:r w:rsidRPr="002D0511">
              <w:t>1.3</w:t>
            </w:r>
            <w:r w:rsidRPr="002D0511">
              <w:tab/>
              <w:t>Exercise aim is identified in consultation with stakeholders.</w:t>
            </w:r>
          </w:p>
          <w:p w:rsidR="00000000" w:rsidRPr="002D0511" w:rsidP="002D0511">
            <w:pPr>
              <w:pStyle w:val="List"/>
            </w:pPr>
            <w:r w:rsidRPr="002D0511">
              <w:t>1.4</w:t>
            </w:r>
            <w:r w:rsidRPr="002D0511">
              <w:tab/>
            </w:r>
            <w:r w:rsidRPr="002D0511">
              <w:rPr>
                <w:rStyle w:val="BoldandItalics"/>
              </w:rPr>
              <w:t>Exercise</w:t>
            </w:r>
            <w:r w:rsidRPr="002D0511">
              <w:t xml:space="preserve"> </w:t>
            </w:r>
            <w:r w:rsidRPr="002D0511">
              <w:rPr>
                <w:rStyle w:val="BoldandItalics"/>
              </w:rPr>
              <w:t xml:space="preserve">objectives </w:t>
            </w:r>
            <w:r w:rsidRPr="002D0511">
              <w:t>that meet the identified aim are determined.</w:t>
            </w:r>
          </w:p>
          <w:p w:rsidR="00000000" w:rsidP="002D0511">
            <w:pPr>
              <w:pStyle w:val="List"/>
              <w:rPr>
                <w:lang w:val="en-NZ"/>
              </w:rPr>
            </w:pPr>
            <w:r w:rsidRPr="002D0511">
              <w:t>1.5</w:t>
            </w:r>
            <w:r w:rsidRPr="002D0511">
              <w:tab/>
            </w:r>
            <w:r w:rsidRPr="002D0511">
              <w:rPr>
                <w:rStyle w:val="BoldandItalics"/>
              </w:rPr>
              <w:t>Exercise focus</w:t>
            </w:r>
            <w:r w:rsidRPr="002D0511">
              <w:t xml:space="preserve"> is determined, based on operational outcomes, results of training needs analysis, previous exercises and evaluation reports.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List"/>
              <w:rPr>
                <w:lang w:val="en-NZ"/>
              </w:rPr>
            </w:pPr>
            <w:r w:rsidRPr="002D0511">
              <w:rPr>
                <w:rStyle w:val="SpecialBold"/>
              </w:rPr>
              <w:t>2.</w:t>
            </w:r>
            <w:r w:rsidRPr="002D0511">
              <w:rPr>
                <w:rStyle w:val="SpecialBold"/>
              </w:rPr>
              <w:tab/>
              <w:t>Design and plan exercise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"/>
            </w:pPr>
            <w:r w:rsidRPr="002D0511">
              <w:t>2.1</w:t>
            </w:r>
            <w:r w:rsidRPr="002D0511">
              <w:tab/>
              <w:t>Planning team is established where required.</w:t>
            </w:r>
          </w:p>
          <w:p w:rsidR="00000000" w:rsidRPr="002D0511" w:rsidP="002D0511">
            <w:pPr>
              <w:pStyle w:val="List"/>
            </w:pPr>
            <w:r w:rsidRPr="002D0511">
              <w:t>2.2</w:t>
            </w:r>
            <w:r w:rsidRPr="002D0511">
              <w:tab/>
              <w:t xml:space="preserve">Governance and planning meetings are </w:t>
            </w:r>
            <w:r w:rsidRPr="002D0511">
              <w:t>held, agreements and decisions are made, and outcomes are communicated to stakeholders.</w:t>
            </w:r>
          </w:p>
          <w:p w:rsidR="00000000" w:rsidRPr="002D0511" w:rsidP="002D0511">
            <w:pPr>
              <w:pStyle w:val="List"/>
            </w:pPr>
            <w:r w:rsidRPr="002D0511">
              <w:t>2.3</w:t>
            </w:r>
            <w:r w:rsidRPr="002D0511">
              <w:tab/>
            </w:r>
            <w:r w:rsidRPr="002D0511">
              <w:rPr>
                <w:rStyle w:val="BoldandItalics"/>
              </w:rPr>
              <w:t>Components</w:t>
            </w:r>
            <w:r w:rsidRPr="002D0511">
              <w:t xml:space="preserve"> </w:t>
            </w:r>
            <w:r w:rsidRPr="002D0511">
              <w:rPr>
                <w:rStyle w:val="BoldandItalics"/>
              </w:rPr>
              <w:t>of the exercise program</w:t>
            </w:r>
            <w:r w:rsidRPr="002D0511">
              <w:t xml:space="preserve"> are identified, developed and documented in the exercise plan.</w:t>
            </w:r>
          </w:p>
          <w:p w:rsidR="00000000" w:rsidRPr="002D0511" w:rsidP="002D0511">
            <w:pPr>
              <w:pStyle w:val="List"/>
            </w:pPr>
            <w:r w:rsidRPr="002D0511">
              <w:t>2.4</w:t>
            </w:r>
            <w:r w:rsidRPr="002D0511">
              <w:tab/>
            </w:r>
            <w:r w:rsidRPr="002D0511">
              <w:rPr>
                <w:rStyle w:val="BoldandItalics"/>
              </w:rPr>
              <w:t>Exercise style</w:t>
            </w:r>
            <w:r w:rsidRPr="002D0511">
              <w:t xml:space="preserve"> and activities consistent with exercise objecti</w:t>
            </w:r>
            <w:r w:rsidRPr="002D0511">
              <w:t>ves are selected in consultation with stakeholders.</w:t>
            </w:r>
          </w:p>
          <w:p w:rsidR="00000000" w:rsidRPr="002D0511" w:rsidP="002D0511">
            <w:pPr>
              <w:pStyle w:val="List"/>
            </w:pPr>
            <w:r w:rsidRPr="002D0511">
              <w:t>2.5</w:t>
            </w:r>
            <w:r w:rsidRPr="002D0511">
              <w:tab/>
            </w:r>
            <w:r w:rsidRPr="002D0511">
              <w:rPr>
                <w:rStyle w:val="BoldandItalics"/>
              </w:rPr>
              <w:t>Design planning processes</w:t>
            </w:r>
            <w:r w:rsidRPr="002D0511">
              <w:t xml:space="preserve"> are undertaken with stakeholders to meet exercise objectives and components.</w:t>
            </w:r>
          </w:p>
          <w:p w:rsidR="00000000" w:rsidP="002D0511">
            <w:pPr>
              <w:pStyle w:val="List"/>
              <w:rPr>
                <w:lang w:val="en-NZ"/>
              </w:rPr>
            </w:pPr>
            <w:r w:rsidRPr="002D0511">
              <w:t>2.6</w:t>
            </w:r>
            <w:r w:rsidRPr="002D0511">
              <w:tab/>
              <w:t>Exercise documentation is prepared.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List"/>
              <w:rPr>
                <w:lang w:val="en-NZ"/>
              </w:rPr>
            </w:pPr>
            <w:r w:rsidRPr="002D0511">
              <w:rPr>
                <w:rStyle w:val="SpecialBold"/>
              </w:rPr>
              <w:t>3.</w:t>
            </w:r>
            <w:r w:rsidRPr="002D0511">
              <w:rPr>
                <w:rStyle w:val="SpecialBold"/>
              </w:rPr>
              <w:tab/>
              <w:t>Assess exercise risks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"/>
            </w:pPr>
            <w:r w:rsidRPr="002D0511">
              <w:t>3.1</w:t>
            </w:r>
            <w:r w:rsidRPr="002D0511">
              <w:tab/>
              <w:t>Risk and safety considerati</w:t>
            </w:r>
            <w:r w:rsidRPr="002D0511">
              <w:t>ons are included in planning process.</w:t>
            </w:r>
          </w:p>
          <w:p w:rsidR="00000000" w:rsidRPr="002D0511" w:rsidP="002D0511">
            <w:pPr>
              <w:pStyle w:val="List"/>
            </w:pPr>
            <w:r w:rsidRPr="002D0511">
              <w:t>3.2</w:t>
            </w:r>
            <w:r w:rsidRPr="002D0511">
              <w:tab/>
              <w:t>Activities which mitigate/reduce risks associated with conducting exercise activities are designed and included.</w:t>
            </w:r>
          </w:p>
          <w:p w:rsidR="00000000" w:rsidP="002D0511">
            <w:pPr>
              <w:pStyle w:val="List"/>
              <w:rPr>
                <w:lang w:val="en-NZ"/>
              </w:rPr>
            </w:pPr>
            <w:r w:rsidRPr="002D0511">
              <w:t>3.3</w:t>
            </w:r>
            <w:r w:rsidRPr="002D0511">
              <w:tab/>
              <w:t>Exercise risk and safety management plan is prepared.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List"/>
              <w:rPr>
                <w:lang w:val="en-NZ"/>
              </w:rPr>
            </w:pPr>
            <w:r w:rsidRPr="002D0511">
              <w:rPr>
                <w:rStyle w:val="SpecialBold"/>
              </w:rPr>
              <w:t>4.</w:t>
            </w:r>
            <w:r w:rsidRPr="002D0511">
              <w:rPr>
                <w:rStyle w:val="SpecialBold"/>
              </w:rPr>
              <w:tab/>
              <w:t>Plan resource allocation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"/>
            </w:pPr>
            <w:r w:rsidRPr="002D0511">
              <w:t>4.1</w:t>
            </w:r>
            <w:r w:rsidRPr="002D0511">
              <w:tab/>
            </w:r>
            <w:r w:rsidRPr="002D0511">
              <w:rPr>
                <w:rStyle w:val="BoldandItalics"/>
              </w:rPr>
              <w:t>Resources</w:t>
            </w:r>
            <w:r w:rsidRPr="002D0511">
              <w:t xml:space="preserve"> </w:t>
            </w:r>
            <w:r w:rsidRPr="002D0511">
              <w:t>to support the exercise are identified and secured.</w:t>
            </w:r>
          </w:p>
          <w:p w:rsidR="00000000" w:rsidRPr="002D0511" w:rsidP="002D0511">
            <w:pPr>
              <w:pStyle w:val="List"/>
            </w:pPr>
            <w:r w:rsidRPr="002D0511">
              <w:t>4.2</w:t>
            </w:r>
            <w:r w:rsidRPr="002D0511">
              <w:tab/>
              <w:t>Exercise host is identified and commitment to achieving exercise objectives is secured.</w:t>
            </w:r>
          </w:p>
          <w:p w:rsidR="00000000" w:rsidRPr="002D0511" w:rsidP="002D0511">
            <w:pPr>
              <w:pStyle w:val="List"/>
            </w:pPr>
            <w:r w:rsidRPr="002D0511">
              <w:t>4.3</w:t>
            </w:r>
            <w:r w:rsidRPr="002D0511">
              <w:tab/>
              <w:t>Appropriate authorisation(s) to use resources are obtained and documented.</w:t>
            </w:r>
          </w:p>
          <w:p w:rsidR="00000000" w:rsidRPr="002D0511" w:rsidP="002D0511">
            <w:pPr>
              <w:pStyle w:val="List"/>
            </w:pPr>
            <w:r w:rsidRPr="002D0511">
              <w:t>4.4</w:t>
            </w:r>
            <w:r w:rsidRPr="002D0511">
              <w:tab/>
            </w:r>
            <w:r w:rsidRPr="002D0511">
              <w:t>Availability and timeframes for use of resources is agreed by appropriate authorities.</w:t>
            </w:r>
          </w:p>
        </w:tc>
      </w:tr>
    </w:tbl>
    <w:p w:rsidR="00000000" w:rsidRPr="002D0511" w:rsidP="002D0511">
      <w:pPr>
        <w:pStyle w:val="BodyText"/>
      </w:pP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9" w:name="O_489941"/>
      <w:bookmarkEnd w:id="9"/>
      <w:r w:rsidRPr="002D051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>This describes the essential skills and knowledge and their level, required for this unit.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SpecialBold"/>
              </w:rPr>
              <w:t>Required Skills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manage sma</w:t>
            </w:r>
            <w:r w:rsidRPr="002D0511">
              <w:t>ll-group workshops and activities</w:t>
            </w:r>
          </w:p>
          <w:p w:rsidR="00000000" w:rsidRPr="002D0511" w:rsidP="002D0511">
            <w:pPr>
              <w:pStyle w:val="ListBullet"/>
            </w:pPr>
            <w:r w:rsidRPr="002D0511">
              <w:t>build effective networks and relationships</w:t>
            </w:r>
          </w:p>
          <w:p w:rsidR="00000000" w:rsidRPr="002D0511" w:rsidP="002D0511">
            <w:pPr>
              <w:pStyle w:val="ListBullet"/>
            </w:pPr>
            <w:r w:rsidRPr="002D0511">
              <w:t>work effectively in a group setting</w:t>
            </w:r>
          </w:p>
          <w:p w:rsidR="00000000" w:rsidRPr="002D0511" w:rsidP="002D0511">
            <w:pPr>
              <w:pStyle w:val="ListBullet"/>
            </w:pPr>
            <w:r w:rsidRPr="002D0511">
              <w:t>liaise and communicate with other agencies</w:t>
            </w:r>
          </w:p>
          <w:p w:rsidR="00000000" w:rsidRPr="002D0511" w:rsidP="002D0511">
            <w:pPr>
              <w:pStyle w:val="ListBullet"/>
            </w:pPr>
            <w:r w:rsidRPr="002D0511">
              <w:t>plan and deliver briefings and debriefings</w:t>
            </w:r>
          </w:p>
          <w:p w:rsidR="00000000" w:rsidRPr="002D0511" w:rsidP="002D0511">
            <w:pPr>
              <w:pStyle w:val="ListBullet"/>
            </w:pPr>
            <w:r w:rsidRPr="002D0511">
              <w:t>prepare exercise documentation</w:t>
            </w:r>
          </w:p>
          <w:p w:rsidR="00000000" w:rsidRPr="002D0511" w:rsidP="002D0511">
            <w:pPr>
              <w:pStyle w:val="ListBullet"/>
            </w:pPr>
            <w:r w:rsidRPr="002D0511">
              <w:t>interpret organisational needs to develop measurable, achievable objectives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research skills to build scenarios and exercise inputs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SpecialBold"/>
              </w:rPr>
              <w:t>Required Knowledge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exercise management concepts and principles</w:t>
            </w:r>
          </w:p>
          <w:p w:rsidR="00000000" w:rsidRPr="002D0511" w:rsidP="002D0511">
            <w:pPr>
              <w:pStyle w:val="ListBullet"/>
            </w:pPr>
            <w:r w:rsidRPr="002D0511">
              <w:t>educational principles underpinning the design of objective</w:t>
            </w:r>
            <w:r w:rsidRPr="002D0511">
              <w:t>s and linking those to activities</w:t>
            </w:r>
          </w:p>
          <w:p w:rsidR="00000000" w:rsidRPr="002D0511" w:rsidP="002D0511">
            <w:pPr>
              <w:pStyle w:val="ListBullet"/>
            </w:pPr>
            <w:r w:rsidRPr="002D0511">
              <w:t>incident management principles</w:t>
            </w:r>
          </w:p>
          <w:p w:rsidR="00000000" w:rsidRPr="002D0511" w:rsidP="002D0511">
            <w:pPr>
              <w:pStyle w:val="ListBullet"/>
            </w:pPr>
            <w:r w:rsidRPr="002D0511">
              <w:t>legislative and regulatory arrangements relevant to using resources, such as land, buildings, equipment and volunteers</w:t>
            </w:r>
          </w:p>
          <w:p w:rsidR="00000000" w:rsidRPr="002D0511" w:rsidP="002D0511">
            <w:pPr>
              <w:pStyle w:val="ListBullet"/>
            </w:pPr>
            <w:r w:rsidRPr="002D0511">
              <w:t>problem solving and decision making techniques</w:t>
            </w:r>
          </w:p>
          <w:p w:rsidR="00000000" w:rsidRPr="002D0511" w:rsidP="002D0511">
            <w:pPr>
              <w:pStyle w:val="ListBullet"/>
            </w:pPr>
            <w:r w:rsidRPr="002D0511">
              <w:t>project management principles</w:t>
            </w:r>
          </w:p>
          <w:p w:rsidR="00000000" w:rsidRPr="002D0511" w:rsidP="002D0511">
            <w:pPr>
              <w:pStyle w:val="ListBullet"/>
            </w:pPr>
            <w:r w:rsidRPr="002D0511">
              <w:t>risk and safety management principles</w:t>
            </w:r>
          </w:p>
          <w:p w:rsidR="00000000" w:rsidRPr="002D0511" w:rsidP="002D0511">
            <w:pPr>
              <w:pStyle w:val="ListBullet"/>
            </w:pPr>
            <w:r w:rsidRPr="002D0511">
              <w:t>budgeting and logistic management principles</w:t>
            </w:r>
          </w:p>
          <w:p w:rsidR="00000000" w:rsidRPr="002D0511" w:rsidP="002D0511">
            <w:pPr>
              <w:pStyle w:val="ListBullet"/>
            </w:pPr>
            <w:r w:rsidRPr="002D0511">
              <w:t>jurisdictional emergency management arrangements</w:t>
            </w:r>
          </w:p>
        </w:tc>
      </w:tr>
    </w:tbl>
    <w:p w:rsidR="00000000" w:rsidRPr="002D0511" w:rsidP="002D0511">
      <w:pPr>
        <w:pStyle w:val="BodyText"/>
      </w:pP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10" w:name="O_489942"/>
      <w:bookmarkEnd w:id="10"/>
      <w:r w:rsidRPr="002D051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>The evidence guide provides advice on assessment and must be</w:t>
            </w:r>
            <w:r w:rsidRPr="002D0511">
              <w:t xml:space="preserve"> read in conjunction with the Performance Criteria, Required Skills and Knowledge, the Range Statement and the Assessment Guidelines for this Training Package.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t>Assessment must confirm the ability to:</w:t>
            </w:r>
          </w:p>
          <w:p w:rsidR="00000000" w:rsidRPr="002D0511" w:rsidP="002D0511">
            <w:pPr>
              <w:pStyle w:val="ListBullet"/>
            </w:pPr>
            <w:r w:rsidRPr="002D0511">
              <w:t>bring together an effective exercise design and planning team</w:t>
            </w:r>
          </w:p>
          <w:p w:rsidR="00000000" w:rsidRPr="002D0511" w:rsidP="002D0511">
            <w:pPr>
              <w:pStyle w:val="ListBullet"/>
            </w:pPr>
            <w:r w:rsidRPr="002D0511">
              <w:t>facilitate the construction of realistic, meaningful and safe activities that address the exercise aim and objectives</w:t>
            </w:r>
          </w:p>
          <w:p w:rsidR="00000000" w:rsidRPr="002D0511" w:rsidP="002D0511">
            <w:pPr>
              <w:pStyle w:val="BodyText"/>
            </w:pPr>
            <w:r w:rsidRPr="002D0511">
              <w:rPr>
                <w:rStyle w:val="SpecialBold"/>
              </w:rPr>
              <w:t>Consistency in performance</w:t>
            </w:r>
          </w:p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>Candidat</w:t>
            </w:r>
            <w:r w:rsidRPr="002D0511">
              <w:t>es should be expected to present evidence from at least two different contexts or exercise styles, including at least one exercise that requires multi-agency or organisation input and of which one may be simulated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rPr>
                <w:rStyle w:val="SpecialBold"/>
              </w:rPr>
              <w:t>Context of and specific resources for ass</w:t>
            </w:r>
            <w:r w:rsidRPr="002D0511">
              <w:rPr>
                <w:rStyle w:val="SpecialBold"/>
              </w:rPr>
              <w:t>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rPr>
                <w:rStyle w:val="SpecialBold"/>
              </w:rPr>
              <w:t>Context of assessment</w:t>
            </w:r>
          </w:p>
          <w:p w:rsidR="00000000" w:rsidRPr="002D0511" w:rsidP="002D0511">
            <w:pPr>
              <w:pStyle w:val="BodyText"/>
            </w:pPr>
            <w:r w:rsidRPr="002D0511">
              <w:t>Competency should be assessed on-the-job or in a simulated workplace environment.</w:t>
            </w:r>
          </w:p>
          <w:p w:rsidR="00000000" w:rsidRPr="002D0511" w:rsidP="002D0511">
            <w:pPr>
              <w:pStyle w:val="BodyText"/>
            </w:pPr>
            <w:r w:rsidRPr="002D0511">
              <w:rPr>
                <w:rStyle w:val="SpecialBold"/>
              </w:rPr>
              <w:t>Specific resources for assessment</w:t>
            </w:r>
          </w:p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>Access is required to a real-life exercise design project.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BodyText"/>
            </w:pPr>
            <w:r w:rsidRPr="002D0511">
              <w:t>Asse</w:t>
            </w:r>
            <w:r w:rsidRPr="002D0511">
              <w:t>ssors should use formative assessment strategies in a simulated environment to contextualise underpinning knowledge.  Summative assessment requires application of the unit in a real-life project, often in an action-learning context.</w:t>
            </w:r>
          </w:p>
          <w:p w:rsidR="00000000" w:rsidRPr="002D0511" w:rsidP="002D0511">
            <w:pPr>
              <w:pStyle w:val="BodyText"/>
            </w:pPr>
            <w:r w:rsidRPr="002D0511">
              <w:t>Assessment may occur in</w:t>
            </w:r>
            <w:r w:rsidRPr="002D0511">
              <w:t xml:space="preserve"> a work environment or in a simulated work environment.  Forms of assessment that are typically used include:</w:t>
            </w:r>
          </w:p>
          <w:p w:rsidR="00000000" w:rsidRPr="002D0511" w:rsidP="002D0511">
            <w:pPr>
              <w:pStyle w:val="ListBullet"/>
            </w:pPr>
            <w:r w:rsidRPr="002D0511">
              <w:t>direct observation</w:t>
            </w:r>
          </w:p>
          <w:p w:rsidR="00000000" w:rsidRPr="002D0511" w:rsidP="002D0511">
            <w:pPr>
              <w:pStyle w:val="ListBullet"/>
            </w:pPr>
            <w:r w:rsidRPr="002D0511">
              <w:t>interviewing the candidate</w:t>
            </w:r>
          </w:p>
          <w:p w:rsidR="00000000" w:rsidRPr="002D0511" w:rsidP="002D0511">
            <w:pPr>
              <w:pStyle w:val="ListBullet"/>
            </w:pPr>
            <w:r w:rsidRPr="002D0511">
              <w:t>journals and workplace documentation</w:t>
            </w:r>
          </w:p>
          <w:p w:rsidR="00000000" w:rsidRPr="002D0511" w:rsidP="002D0511">
            <w:pPr>
              <w:pStyle w:val="ListBullet"/>
            </w:pPr>
            <w:r w:rsidRPr="002D0511">
              <w:t>third party reports from supervisors</w:t>
            </w:r>
          </w:p>
          <w:p w:rsidR="00000000" w:rsidRPr="002D0511" w:rsidP="002D0511">
            <w:pPr>
              <w:pStyle w:val="ListBullet"/>
            </w:pPr>
            <w:r w:rsidRPr="002D0511">
              <w:t>written or oral questions</w:t>
            </w:r>
          </w:p>
        </w:tc>
      </w:tr>
    </w:tbl>
    <w:p w:rsidR="00000000" w:rsidRPr="002D0511" w:rsidP="002D0511">
      <w:pPr>
        <w:pStyle w:val="BodyText"/>
      </w:pP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11" w:name="O_489940"/>
      <w:bookmarkEnd w:id="11"/>
      <w:r w:rsidRPr="002D051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t xml:space="preserve">The Range Statement relates to the Unit of Competency as a whole. It allows for different work environments and situations that may affect performance. </w:t>
            </w:r>
            <w:r w:rsidRPr="002D0511">
              <w:rPr>
                <w:rStyle w:val="BoldandItalics"/>
              </w:rPr>
              <w:t>Bold italicised</w:t>
            </w:r>
            <w:r w:rsidRPr="002D0511">
              <w:t xml:space="preserve"> wording in the Performance Criteria is detailed below.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Stakeholders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staff</w:t>
            </w:r>
          </w:p>
          <w:p w:rsidR="00000000" w:rsidRPr="002D0511" w:rsidP="002D0511">
            <w:pPr>
              <w:pStyle w:val="ListBullet"/>
            </w:pPr>
            <w:r w:rsidRPr="002D0511">
              <w:t>client groups</w:t>
            </w:r>
          </w:p>
          <w:p w:rsidR="00000000" w:rsidRPr="002D0511" w:rsidP="002D0511">
            <w:pPr>
              <w:pStyle w:val="ListBullet"/>
            </w:pPr>
            <w:r w:rsidRPr="002D0511">
              <w:t>decision makers</w:t>
            </w:r>
          </w:p>
          <w:p w:rsidR="00000000" w:rsidRPr="002D0511" w:rsidP="002D0511">
            <w:pPr>
              <w:pStyle w:val="ListBullet"/>
            </w:pPr>
            <w:r w:rsidRPr="002D0511">
              <w:t>members of the public</w:t>
            </w:r>
          </w:p>
          <w:p w:rsidR="00000000" w:rsidRPr="002D0511" w:rsidP="002D0511">
            <w:pPr>
              <w:pStyle w:val="ListBullet"/>
            </w:pPr>
            <w:r w:rsidRPr="002D0511">
              <w:t>community groups</w:t>
            </w:r>
          </w:p>
          <w:p w:rsidR="00000000" w:rsidRPr="002D0511" w:rsidP="002D0511">
            <w:pPr>
              <w:pStyle w:val="ListBullet"/>
            </w:pPr>
            <w:r w:rsidRPr="002D0511">
              <w:t>industry groups</w:t>
            </w:r>
          </w:p>
          <w:p w:rsidR="00000000" w:rsidRPr="002D0511" w:rsidP="002D0511">
            <w:pPr>
              <w:pStyle w:val="ListBullet"/>
            </w:pPr>
            <w:r w:rsidRPr="002D0511">
              <w:t>public and private sector organisations</w:t>
            </w:r>
          </w:p>
          <w:p w:rsidR="00000000" w:rsidRPr="002D0511" w:rsidP="002D0511">
            <w:pPr>
              <w:pStyle w:val="ListBullet"/>
            </w:pPr>
            <w:r w:rsidRPr="002D0511">
              <w:t>non-government organisations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elected off</w:t>
            </w:r>
            <w:r w:rsidRPr="002D0511">
              <w:t>icials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Exercise objectives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assessing and/or demonstrating the capability of individuals, teams, systems and/or arrangements</w:t>
            </w:r>
          </w:p>
          <w:p w:rsidR="00000000" w:rsidRPr="002D0511" w:rsidP="002D0511">
            <w:pPr>
              <w:pStyle w:val="ListBullet"/>
            </w:pPr>
            <w:r w:rsidRPr="002D0511">
              <w:t>assessing or auditing system(s) performance</w:t>
            </w:r>
          </w:p>
          <w:p w:rsidR="00000000" w:rsidRPr="002D0511" w:rsidP="002D0511">
            <w:pPr>
              <w:pStyle w:val="ListBullet"/>
            </w:pPr>
            <w:r w:rsidRPr="002D0511">
              <w:t>developing new skills</w:t>
            </w:r>
          </w:p>
          <w:p w:rsidR="00000000" w:rsidRPr="002D0511" w:rsidP="002D0511">
            <w:pPr>
              <w:pStyle w:val="ListBullet"/>
            </w:pPr>
            <w:r w:rsidRPr="002D0511">
              <w:t xml:space="preserve">evaluating emergency management plans </w:t>
            </w:r>
          </w:p>
          <w:p w:rsidR="00000000" w:rsidRPr="002D0511" w:rsidP="002D0511">
            <w:pPr>
              <w:pStyle w:val="ListBullet"/>
            </w:pPr>
            <w:r w:rsidRPr="002D0511">
              <w:t>evaluating individuals/teams/facilities/systems</w:t>
            </w:r>
          </w:p>
          <w:p w:rsidR="00000000" w:rsidRPr="002D0511" w:rsidP="002D0511">
            <w:pPr>
              <w:pStyle w:val="ListBullet"/>
            </w:pPr>
            <w:r w:rsidRPr="002D0511">
              <w:t>evaluating risk treatment strategies</w:t>
            </w:r>
          </w:p>
          <w:p w:rsidR="00000000" w:rsidRPr="002D0511" w:rsidP="002D0511">
            <w:pPr>
              <w:pStyle w:val="ListBullet"/>
            </w:pPr>
            <w:r w:rsidRPr="002D0511">
              <w:t>exploring issues</w:t>
            </w:r>
          </w:p>
          <w:p w:rsidR="00000000" w:rsidRPr="002D0511" w:rsidP="002D0511">
            <w:pPr>
              <w:pStyle w:val="ListBullet"/>
            </w:pPr>
            <w:r w:rsidRPr="002D0511">
              <w:t>improving team cohesion</w:t>
            </w:r>
          </w:p>
          <w:p w:rsidR="00000000" w:rsidRPr="002D0511" w:rsidP="002D0511">
            <w:pPr>
              <w:pStyle w:val="ListBullet"/>
            </w:pPr>
            <w:r w:rsidRPr="002D0511">
              <w:t>meeting legislative or regulatory requirements</w:t>
            </w:r>
          </w:p>
          <w:p w:rsidR="00000000" w:rsidRPr="002D0511" w:rsidP="002D0511">
            <w:pPr>
              <w:pStyle w:val="ListBullet"/>
            </w:pPr>
            <w:r w:rsidRPr="002D0511">
              <w:t>practising skills, systems or procedures</w:t>
            </w:r>
          </w:p>
          <w:p w:rsidR="00000000" w:rsidRPr="002D0511" w:rsidP="002D0511">
            <w:pPr>
              <w:pStyle w:val="ListBullet"/>
            </w:pPr>
            <w:r w:rsidRPr="002D0511">
              <w:t>promoting awareness</w:t>
            </w:r>
          </w:p>
          <w:p w:rsidR="00000000" w:rsidRPr="002D0511" w:rsidP="002D0511">
            <w:pPr>
              <w:pStyle w:val="ListBullet"/>
            </w:pPr>
            <w:r w:rsidRPr="002D0511">
              <w:t>sharing information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va</w:t>
            </w:r>
            <w:r w:rsidRPr="002D0511">
              <w:t>lidating training objectives or learning outcomes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Exercise focus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improving systems, plans or arrangements</w:t>
            </w:r>
          </w:p>
          <w:p w:rsidR="00000000" w:rsidRPr="002D0511" w:rsidP="002D0511">
            <w:pPr>
              <w:pStyle w:val="ListBullet"/>
            </w:pPr>
            <w:r w:rsidRPr="002D0511">
              <w:t>developing/training participants</w:t>
            </w:r>
          </w:p>
          <w:p w:rsidR="00000000" w:rsidRPr="002D0511" w:rsidP="002D0511">
            <w:pPr>
              <w:pStyle w:val="ListBullet"/>
            </w:pPr>
            <w:r w:rsidRPr="002D0511">
              <w:t>sharing information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testing or auditing systems, plans, arrangements, facilities, and/or individual or team competencies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Components of the exercise program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exercise name</w:t>
            </w:r>
          </w:p>
          <w:p w:rsidR="00000000" w:rsidRPr="002D0511" w:rsidP="002D0511">
            <w:pPr>
              <w:pStyle w:val="ListBullet"/>
            </w:pPr>
            <w:r w:rsidRPr="002D0511">
              <w:t>authorities, permissions and governance</w:t>
            </w:r>
          </w:p>
          <w:p w:rsidR="00000000" w:rsidRPr="002D0511" w:rsidP="002D0511">
            <w:pPr>
              <w:pStyle w:val="ListBullet"/>
            </w:pPr>
            <w:r w:rsidRPr="002D0511">
              <w:t>scope or purpose statement</w:t>
            </w:r>
          </w:p>
          <w:p w:rsidR="00000000" w:rsidRPr="002D0511" w:rsidP="002D0511">
            <w:pPr>
              <w:pStyle w:val="ListBullet"/>
            </w:pPr>
            <w:r w:rsidRPr="002D0511">
              <w:t>aim and objectives</w:t>
            </w:r>
          </w:p>
          <w:p w:rsidR="00000000" w:rsidRPr="002D0511" w:rsidP="002D0511">
            <w:pPr>
              <w:pStyle w:val="ListBullet"/>
            </w:pPr>
            <w:r w:rsidRPr="002D0511">
              <w:t>activ</w:t>
            </w:r>
            <w:r w:rsidRPr="002D0511">
              <w:t>ity plan</w:t>
            </w:r>
          </w:p>
          <w:p w:rsidR="00000000" w:rsidRPr="002D0511" w:rsidP="002D0511">
            <w:pPr>
              <w:pStyle w:val="ListBullet"/>
            </w:pPr>
            <w:r w:rsidRPr="002D0511">
              <w:t>detailed schedule of activities</w:t>
            </w:r>
          </w:p>
          <w:p w:rsidR="00000000" w:rsidRPr="002D0511" w:rsidP="002D0511">
            <w:pPr>
              <w:pStyle w:val="ListBullet"/>
            </w:pPr>
            <w:r w:rsidRPr="002D0511">
              <w:t>location (s)</w:t>
            </w:r>
          </w:p>
          <w:p w:rsidR="00000000" w:rsidRPr="002D0511" w:rsidP="002D0511">
            <w:pPr>
              <w:pStyle w:val="ListBullet"/>
            </w:pPr>
            <w:r w:rsidRPr="002D0511">
              <w:t>risk and safety management plan</w:t>
            </w:r>
          </w:p>
          <w:p w:rsidR="00000000" w:rsidRPr="002D0511" w:rsidP="002D0511">
            <w:pPr>
              <w:pStyle w:val="ListBullet"/>
            </w:pPr>
            <w:r w:rsidRPr="002D0511">
              <w:t>budget and logistics plan</w:t>
            </w:r>
          </w:p>
          <w:p w:rsidR="00000000" w:rsidRPr="002D0511" w:rsidP="002D0511">
            <w:pPr>
              <w:pStyle w:val="ListBullet"/>
            </w:pPr>
            <w:r w:rsidRPr="002D0511">
              <w:t>evaluation/assessment plan</w:t>
            </w:r>
          </w:p>
          <w:p w:rsidR="00000000" w:rsidRPr="002D0511" w:rsidP="002D0511">
            <w:pPr>
              <w:pStyle w:val="ListBullet"/>
            </w:pPr>
            <w:r w:rsidRPr="002D0511">
              <w:t>evidence collection tools/templates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debrief plan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Exercise style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case study</w:t>
            </w:r>
          </w:p>
          <w:p w:rsidR="00000000" w:rsidRPr="002D0511" w:rsidP="002D0511">
            <w:pPr>
              <w:pStyle w:val="ListBullet"/>
            </w:pPr>
            <w:r w:rsidRPr="002D0511">
              <w:t xml:space="preserve">discussion/desktop exercises </w:t>
            </w:r>
          </w:p>
          <w:p w:rsidR="00000000" w:rsidRPr="002D0511" w:rsidP="002D0511">
            <w:pPr>
              <w:pStyle w:val="ListBullet"/>
            </w:pPr>
            <w:r w:rsidRPr="002D0511">
              <w:t>hypothetical exercise/scenario analysis</w:t>
            </w:r>
          </w:p>
          <w:p w:rsidR="00000000" w:rsidRPr="002D0511" w:rsidP="002D0511">
            <w:pPr>
              <w:pStyle w:val="ListBullet"/>
            </w:pPr>
            <w:r w:rsidRPr="002D0511">
              <w:t>distributed interactive exercise</w:t>
            </w:r>
          </w:p>
          <w:p w:rsidR="00000000" w:rsidRPr="002D0511" w:rsidP="002D0511">
            <w:pPr>
              <w:pStyle w:val="ListBullet"/>
            </w:pPr>
            <w:r w:rsidRPr="002D0511">
              <w:t>field exercise</w:t>
            </w:r>
          </w:p>
          <w:p w:rsidR="00000000" w:rsidRPr="002D0511" w:rsidP="002D0511">
            <w:pPr>
              <w:pStyle w:val="ListBullet"/>
            </w:pPr>
            <w:r w:rsidRPr="002D0511">
              <w:t>functional centre exercises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role play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Design planning processes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Determining assessment and performance criteria</w:t>
            </w:r>
          </w:p>
          <w:p w:rsidR="00000000" w:rsidRPr="002D0511" w:rsidP="002D0511">
            <w:pPr>
              <w:pStyle w:val="ListBullet"/>
            </w:pPr>
            <w:r w:rsidRPr="002D0511">
              <w:t xml:space="preserve">planning briefings and debriefings </w:t>
            </w:r>
          </w:p>
          <w:p w:rsidR="00000000" w:rsidRPr="002D0511" w:rsidP="002D0511">
            <w:pPr>
              <w:pStyle w:val="ListBullet"/>
            </w:pPr>
            <w:r w:rsidRPr="002D0511">
              <w:t>developing contingency plans</w:t>
            </w:r>
          </w:p>
          <w:p w:rsidR="00000000" w:rsidRPr="002D0511" w:rsidP="002D0511">
            <w:pPr>
              <w:pStyle w:val="ListBullet"/>
            </w:pPr>
            <w:r w:rsidRPr="002D0511">
              <w:t>scenario and activity design</w:t>
            </w:r>
          </w:p>
          <w:p w:rsidR="00000000" w:rsidRPr="002D0511" w:rsidP="002D0511">
            <w:pPr>
              <w:pStyle w:val="ListBullet"/>
            </w:pPr>
            <w:r w:rsidRPr="002D0511">
              <w:t>developing background information and exercise inputs</w:t>
            </w:r>
          </w:p>
          <w:p w:rsidR="00000000" w:rsidRPr="002D0511" w:rsidP="002D0511">
            <w:pPr>
              <w:pStyle w:val="ListBullet"/>
            </w:pPr>
            <w:r w:rsidRPr="002D0511">
              <w:t>determination of activity management structure</w:t>
            </w:r>
          </w:p>
          <w:p w:rsidR="00000000" w:rsidRPr="002D0511" w:rsidP="002D0511">
            <w:pPr>
              <w:pStyle w:val="ListBullet"/>
            </w:pPr>
            <w:r w:rsidRPr="002D0511">
              <w:t>developing documentation</w:t>
            </w:r>
          </w:p>
          <w:p w:rsidR="00000000" w:rsidRPr="002D0511" w:rsidP="002D0511">
            <w:pPr>
              <w:pStyle w:val="ListBullet"/>
            </w:pPr>
            <w:r w:rsidRPr="002D0511">
              <w:t>issuing notification s to affected s</w:t>
            </w:r>
            <w:r w:rsidRPr="002D0511">
              <w:t>takeholders</w:t>
            </w:r>
          </w:p>
          <w:p w:rsidR="00000000" w:rsidRPr="002D0511" w:rsidP="002D0511">
            <w:pPr>
              <w:pStyle w:val="ListBullet"/>
            </w:pPr>
            <w:r w:rsidRPr="002D0511">
              <w:t>identifying and managing risks</w:t>
            </w:r>
          </w:p>
          <w:p w:rsidR="00000000" w:rsidRPr="002D0511" w:rsidP="002D0511">
            <w:pPr>
              <w:pStyle w:val="ListBullet"/>
            </w:pPr>
            <w:r w:rsidRPr="002D0511">
              <w:t>identifying and securing resources</w:t>
            </w:r>
          </w:p>
          <w:p w:rsidR="00000000" w:rsidRPr="002D0511" w:rsidP="002D0511">
            <w:pPr>
              <w:pStyle w:val="ListBullet"/>
            </w:pPr>
            <w:r w:rsidRPr="002D0511">
              <w:t>meetings</w:t>
            </w:r>
          </w:p>
          <w:p w:rsidR="00000000" w:rsidRPr="002D0511" w:rsidP="002D0511">
            <w:pPr>
              <w:pStyle w:val="ListBullet"/>
            </w:pPr>
            <w:r w:rsidRPr="002D0511">
              <w:t>developing and reviewing key performance indicators</w:t>
            </w:r>
          </w:p>
          <w:p w:rsidR="00000000" w:rsidRPr="002D0511" w:rsidP="002D0511">
            <w:pPr>
              <w:pStyle w:val="ListBullet"/>
            </w:pPr>
            <w:r w:rsidRPr="002D0511">
              <w:t>scoping of agencies participating and the level at which they are participating</w:t>
            </w:r>
          </w:p>
          <w:p w:rsidR="00000000" w:rsidRPr="002D0511" w:rsidP="002D0511">
            <w:pPr>
              <w:pStyle w:val="ListBullet"/>
            </w:pPr>
            <w:r w:rsidRPr="002D0511">
              <w:t>seasonal weather considerations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agreeing on duration of exercise activities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Exercise documentation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Activity inputs (general and special ideas)</w:t>
            </w:r>
          </w:p>
          <w:p w:rsidR="00000000" w:rsidRPr="002D0511" w:rsidP="002D0511">
            <w:pPr>
              <w:pStyle w:val="ListBullet"/>
            </w:pPr>
            <w:r w:rsidRPr="002D0511">
              <w:t>activity notification</w:t>
            </w:r>
          </w:p>
          <w:p w:rsidR="00000000" w:rsidRPr="002D0511" w:rsidP="002D0511">
            <w:pPr>
              <w:pStyle w:val="ListBullet"/>
            </w:pPr>
            <w:r w:rsidRPr="002D0511">
              <w:t>activity management checklists</w:t>
            </w:r>
          </w:p>
          <w:p w:rsidR="00000000" w:rsidRPr="002D0511" w:rsidP="002D0511">
            <w:pPr>
              <w:pStyle w:val="ListBullet"/>
            </w:pPr>
            <w:r w:rsidRPr="002D0511">
              <w:t>assessor documentation</w:t>
            </w:r>
          </w:p>
          <w:p w:rsidR="00000000" w:rsidRPr="002D0511" w:rsidP="002D0511">
            <w:pPr>
              <w:pStyle w:val="ListBullet"/>
            </w:pPr>
            <w:r w:rsidRPr="002D0511">
              <w:t>evaluation checklist</w:t>
            </w:r>
          </w:p>
          <w:p w:rsidR="00000000" w:rsidRPr="002D0511" w:rsidP="002D0511">
            <w:pPr>
              <w:pStyle w:val="ListBullet"/>
            </w:pPr>
            <w:r w:rsidRPr="002D0511">
              <w:t>evidence collection templates</w:t>
            </w:r>
          </w:p>
          <w:p w:rsidR="00000000" w:rsidRPr="002D0511" w:rsidP="002D0511">
            <w:pPr>
              <w:pStyle w:val="ListBullet"/>
            </w:pPr>
            <w:r w:rsidRPr="002D0511">
              <w:t>exe</w:t>
            </w:r>
            <w:r w:rsidRPr="002D0511">
              <w:t>rcise injects</w:t>
            </w:r>
          </w:p>
          <w:p w:rsidR="00000000" w:rsidRPr="002D0511" w:rsidP="002D0511">
            <w:pPr>
              <w:pStyle w:val="ListBullet"/>
            </w:pPr>
            <w:r w:rsidRPr="002D0511">
              <w:t>general instruction</w:t>
            </w:r>
          </w:p>
          <w:p w:rsidR="00000000" w:rsidRPr="002D0511" w:rsidP="002D0511">
            <w:pPr>
              <w:pStyle w:val="ListBullet"/>
            </w:pPr>
            <w:r w:rsidRPr="002D0511">
              <w:t>incident action plans</w:t>
            </w:r>
          </w:p>
          <w:p w:rsidR="00000000" w:rsidRPr="002D0511" w:rsidP="002D0511">
            <w:pPr>
              <w:pStyle w:val="ListBullet"/>
            </w:pPr>
            <w:r w:rsidRPr="002D0511">
              <w:t>meeting details</w:t>
            </w:r>
          </w:p>
          <w:p w:rsidR="00000000" w:rsidRPr="002D0511" w:rsidP="002D0511">
            <w:pPr>
              <w:pStyle w:val="ListBullet"/>
            </w:pPr>
            <w:r w:rsidRPr="002D0511">
              <w:t>permissions and approvals</w:t>
            </w:r>
          </w:p>
          <w:p w:rsidR="00000000" w:rsidRPr="002D0511" w:rsidP="002D0511">
            <w:pPr>
              <w:pStyle w:val="ListBullet"/>
            </w:pPr>
            <w:r w:rsidRPr="002D0511">
              <w:t>risk assessments</w:t>
            </w:r>
          </w:p>
          <w:p w:rsidR="00000000" w:rsidRPr="002D0511" w:rsidP="002D0511">
            <w:pPr>
              <w:pStyle w:val="ListBullet"/>
            </w:pPr>
            <w:r w:rsidRPr="002D0511">
              <w:t>risk action plans</w:t>
            </w:r>
          </w:p>
          <w:p w:rsidR="00000000" w:rsidRPr="002D0511" w:rsidP="002D0511">
            <w:pPr>
              <w:pStyle w:val="ListBullet"/>
            </w:pPr>
            <w:r w:rsidRPr="002D0511">
              <w:t>safety instructions</w:t>
            </w:r>
          </w:p>
          <w:p w:rsidR="00000000" w:rsidRPr="002D0511" w:rsidP="002D0511">
            <w:pPr>
              <w:pStyle w:val="ListBullet"/>
            </w:pPr>
            <w:r w:rsidRPr="002D0511">
              <w:t>specific inputs</w:t>
            </w:r>
          </w:p>
          <w:p w:rsidR="00000000" w:rsidRPr="002D0511" w:rsidP="002D0511">
            <w:pPr>
              <w:pStyle w:val="ListBullet"/>
            </w:pPr>
            <w:r w:rsidRPr="002D0511">
              <w:t>timetable/schedule of events</w:t>
            </w:r>
          </w:p>
          <w:p w:rsidR="00000000" w:rsidP="002D0511">
            <w:pPr>
              <w:pStyle w:val="ListBullet"/>
              <w:rPr>
                <w:lang w:val="en-NZ"/>
              </w:rPr>
            </w:pPr>
            <w:r w:rsidRPr="002D0511">
              <w:t>umpire documentation</w:t>
            </w:r>
          </w:p>
        </w:tc>
      </w:tr>
      <w:tr w:rsidTr="002D05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511">
            <w:pPr>
              <w:pStyle w:val="BodyText"/>
              <w:rPr>
                <w:lang w:val="en-NZ"/>
              </w:rPr>
            </w:pPr>
            <w:r w:rsidRPr="002D0511">
              <w:rPr>
                <w:rStyle w:val="BoldandItalics"/>
              </w:rPr>
              <w:t>Resources</w:t>
            </w:r>
            <w:r w:rsidRPr="002D051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511" w:rsidP="002D0511">
            <w:pPr>
              <w:pStyle w:val="ListBullet"/>
            </w:pPr>
            <w:r w:rsidRPr="002D0511">
              <w:t>agency guidelines/instructions</w:t>
            </w:r>
          </w:p>
          <w:p w:rsidR="00000000" w:rsidRPr="002D0511" w:rsidP="002D0511">
            <w:pPr>
              <w:pStyle w:val="ListBullet"/>
            </w:pPr>
            <w:r w:rsidRPr="002D0511">
              <w:t>catering</w:t>
            </w:r>
          </w:p>
          <w:p w:rsidR="00000000" w:rsidRPr="002D0511" w:rsidP="002D0511">
            <w:pPr>
              <w:pStyle w:val="ListBullet"/>
            </w:pPr>
            <w:r w:rsidRPr="002D0511">
              <w:t>equipment</w:t>
            </w:r>
          </w:p>
          <w:p w:rsidR="00000000" w:rsidRPr="002D0511" w:rsidP="002D0511">
            <w:pPr>
              <w:pStyle w:val="ListBullet"/>
            </w:pPr>
            <w:r w:rsidRPr="002D0511">
              <w:t>exercise staff</w:t>
            </w:r>
          </w:p>
          <w:p w:rsidR="00000000" w:rsidRPr="002D0511" w:rsidP="002D0511">
            <w:pPr>
              <w:pStyle w:val="ListBullet"/>
            </w:pPr>
            <w:r w:rsidRPr="002D0511">
              <w:t>facilities</w:t>
            </w:r>
          </w:p>
          <w:p w:rsidR="00000000" w:rsidRPr="002D0511" w:rsidP="002D0511">
            <w:pPr>
              <w:pStyle w:val="ListBullet"/>
            </w:pPr>
            <w:r w:rsidRPr="002D0511">
              <w:t>finance</w:t>
            </w:r>
          </w:p>
          <w:p w:rsidR="00000000" w:rsidRPr="002D0511" w:rsidP="002D0511">
            <w:pPr>
              <w:pStyle w:val="ListBullet"/>
            </w:pPr>
            <w:r w:rsidRPr="002D0511">
              <w:t>first aid personnel</w:t>
            </w:r>
          </w:p>
          <w:p w:rsidR="00000000" w:rsidRPr="002D0511" w:rsidP="002D0511">
            <w:pPr>
              <w:pStyle w:val="ListBullet"/>
            </w:pPr>
            <w:r w:rsidRPr="002D0511">
              <w:t>guest/specialist speaker</w:t>
            </w:r>
          </w:p>
          <w:p w:rsidR="00000000" w:rsidRPr="002D0511" w:rsidP="002D0511">
            <w:pPr>
              <w:pStyle w:val="ListBullet"/>
            </w:pPr>
            <w:r w:rsidRPr="002D0511">
              <w:t>medical supplies and personnel</w:t>
            </w:r>
          </w:p>
          <w:p w:rsidR="00000000" w:rsidRPr="002D0511" w:rsidP="002D0511">
            <w:pPr>
              <w:pStyle w:val="ListBullet"/>
            </w:pPr>
            <w:r w:rsidRPr="002D0511">
              <w:t>personnel</w:t>
            </w:r>
          </w:p>
          <w:p w:rsidR="00000000" w:rsidRPr="002D0511" w:rsidP="002D0511">
            <w:pPr>
              <w:pStyle w:val="ListBullet"/>
            </w:pPr>
            <w:r w:rsidRPr="002D0511">
              <w:t>presenter</w:t>
            </w:r>
          </w:p>
          <w:p w:rsidR="00000000" w:rsidRPr="002D0511" w:rsidP="002D0511">
            <w:pPr>
              <w:pStyle w:val="ListBullet"/>
            </w:pPr>
            <w:r w:rsidRPr="002D0511">
              <w:t>responders or victims with experience of an emergency</w:t>
            </w:r>
          </w:p>
          <w:p w:rsidR="00000000" w:rsidRPr="002D0511" w:rsidP="002D0511">
            <w:pPr>
              <w:pStyle w:val="ListBullet"/>
            </w:pPr>
            <w:r w:rsidRPr="002D0511">
              <w:t>response guide</w:t>
            </w:r>
          </w:p>
          <w:p w:rsidR="00000000" w:rsidRPr="002D0511" w:rsidP="002D0511">
            <w:pPr>
              <w:pStyle w:val="ListBullet"/>
            </w:pPr>
            <w:r w:rsidRPr="002D0511">
              <w:t>safety advisor</w:t>
            </w:r>
          </w:p>
          <w:p w:rsidR="00000000" w:rsidRPr="002D0511" w:rsidP="002D0511">
            <w:pPr>
              <w:pStyle w:val="ListBullet"/>
            </w:pPr>
            <w:r w:rsidRPr="002D0511">
              <w:t>transport</w:t>
            </w:r>
          </w:p>
          <w:p w:rsidR="00000000" w:rsidRPr="002D0511" w:rsidP="002D0511">
            <w:pPr>
              <w:pStyle w:val="ListBullet"/>
            </w:pPr>
            <w:r w:rsidRPr="002D0511">
              <w:t>volunteers</w:t>
            </w:r>
          </w:p>
          <w:p w:rsidR="00000000" w:rsidRPr="002D0511" w:rsidP="002D0511">
            <w:pPr>
              <w:pStyle w:val="ListBullet"/>
            </w:pPr>
            <w:r w:rsidRPr="002D0511">
              <w:t>welfare support</w:t>
            </w:r>
          </w:p>
        </w:tc>
      </w:tr>
    </w:tbl>
    <w:p w:rsidR="00000000" w:rsidRPr="002D0511" w:rsidP="002D0511">
      <w:pPr>
        <w:pStyle w:val="BodyText"/>
      </w:pPr>
    </w:p>
    <w:p w:rsidR="00000000" w:rsidRPr="002D0511" w:rsidP="002D0511">
      <w:pPr>
        <w:pStyle w:val="AllowPageBreak"/>
      </w:pPr>
    </w:p>
    <w:p w:rsidR="00000000" w:rsidRPr="002D0511" w:rsidP="002D0511">
      <w:pPr>
        <w:pStyle w:val="Heading1"/>
      </w:pPr>
      <w:bookmarkStart w:id="12" w:name="O_489937"/>
      <w:bookmarkEnd w:id="12"/>
      <w:r w:rsidRPr="002D0511">
        <w:t>Unit Sector(s)</w:t>
      </w:r>
    </w:p>
    <w:p w:rsidR="00000000" w:rsidRPr="002D0511" w:rsidP="002D0511">
      <w:pPr>
        <w:pStyle w:val="BodyText"/>
      </w:pPr>
      <w:r w:rsidRPr="002D0511">
        <w:t>Not applicable.</w:t>
      </w:r>
    </w:p>
    <w:p w:rsidR="00000000" w:rsidRPr="002D0511" w:rsidP="002D0511"/>
    <w:sectPr w:rsidSect="002D05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81D25" w:rsidP="00F81D2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D25" w:rsidP="002D05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F81D25" w:rsidP="002D05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81D25" w:rsidP="002D05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1" w:rsidRPr="00F81D25" w:rsidP="00F81D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D25" w:rsidRPr="002D2AF8" w:rsidP="002D05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PUAEMR031 Design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F81D25" w:rsidP="002D05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EC3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44C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5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5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5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5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5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5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5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5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5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5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5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511"/>
  </w:style>
  <w:style w:type="character" w:customStyle="1" w:styleId="Heading1Char">
    <w:name w:val="Heading 1 Char"/>
    <w:basedOn w:val="DefaultParagraphFont"/>
    <w:link w:val="Heading1"/>
    <w:rsid w:val="002D05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5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51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D05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51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D05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5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511"/>
    <w:rPr>
      <w:b/>
      <w:spacing w:val="0"/>
    </w:rPr>
  </w:style>
  <w:style w:type="paragraph" w:customStyle="1" w:styleId="SuperHeading">
    <w:name w:val="SuperHeading"/>
    <w:basedOn w:val="Normal"/>
    <w:rsid w:val="002D05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D05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D051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D05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5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5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5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5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5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5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5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5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5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5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D05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5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5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05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5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5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5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5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5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5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5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5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5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5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5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5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5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511"/>
    <w:rPr>
      <w:i/>
    </w:rPr>
  </w:style>
  <w:style w:type="paragraph" w:styleId="Caption">
    <w:name w:val="caption"/>
    <w:basedOn w:val="BodyText"/>
    <w:next w:val="Normal"/>
    <w:qFormat/>
    <w:rsid w:val="002D05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5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5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511"/>
  </w:style>
  <w:style w:type="paragraph" w:styleId="TableofFigures">
    <w:name w:val="table of figures"/>
    <w:basedOn w:val="Normal"/>
    <w:next w:val="Normal"/>
    <w:semiHidden/>
    <w:rsid w:val="002D05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511"/>
    <w:pPr>
      <w:numPr>
        <w:numId w:val="10"/>
      </w:numPr>
    </w:pPr>
  </w:style>
  <w:style w:type="character" w:customStyle="1" w:styleId="WingdingSymbols">
    <w:name w:val="Wingding Symbols"/>
    <w:rsid w:val="002D0511"/>
    <w:rPr>
      <w:rFonts w:ascii="Wingdings" w:hAnsi="Wingdings"/>
    </w:rPr>
  </w:style>
  <w:style w:type="paragraph" w:customStyle="1" w:styleId="TableHeading">
    <w:name w:val="Table Heading"/>
    <w:basedOn w:val="HeadingBase"/>
    <w:rsid w:val="002D05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511"/>
    <w:rPr>
      <w:color w:val="0033CC"/>
      <w:u w:val="none"/>
    </w:rPr>
  </w:style>
  <w:style w:type="paragraph" w:customStyle="1" w:styleId="BodyTextRight">
    <w:name w:val="Body Text Right"/>
    <w:basedOn w:val="BodyText"/>
    <w:rsid w:val="002D05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5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5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5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5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5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511"/>
    <w:rPr>
      <w:sz w:val="32"/>
    </w:rPr>
  </w:style>
  <w:style w:type="paragraph" w:customStyle="1" w:styleId="HeadingProcedure">
    <w:name w:val="Heading Procedure"/>
    <w:basedOn w:val="HeadingBase"/>
    <w:next w:val="Normal"/>
    <w:rsid w:val="002D05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511"/>
    <w:pPr>
      <w:spacing w:before="60" w:after="60"/>
    </w:pPr>
  </w:style>
  <w:style w:type="paragraph" w:styleId="ListContinue">
    <w:name w:val="List Continue"/>
    <w:basedOn w:val="List"/>
    <w:rsid w:val="002D0511"/>
    <w:pPr>
      <w:ind w:firstLine="0"/>
    </w:pPr>
  </w:style>
  <w:style w:type="paragraph" w:customStyle="1" w:styleId="ListNote">
    <w:name w:val="List Note"/>
    <w:basedOn w:val="List"/>
    <w:rsid w:val="002D05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5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5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511"/>
    <w:rPr>
      <w:rFonts w:ascii="Courier New" w:hAnsi="Courier New"/>
    </w:rPr>
  </w:style>
  <w:style w:type="paragraph" w:customStyle="1" w:styleId="NoteBullet">
    <w:name w:val="Note Bullet"/>
    <w:basedOn w:val="Note"/>
    <w:rsid w:val="002D05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5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5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5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5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5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5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511"/>
    <w:rPr>
      <w:b/>
      <w:smallCaps/>
    </w:rPr>
  </w:style>
  <w:style w:type="paragraph" w:customStyle="1" w:styleId="TableListNumber">
    <w:name w:val="Table List Number"/>
    <w:basedOn w:val="ListNumber"/>
    <w:rsid w:val="002D05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5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511"/>
    <w:pPr>
      <w:numPr>
        <w:numId w:val="8"/>
      </w:numPr>
    </w:pPr>
  </w:style>
  <w:style w:type="paragraph" w:customStyle="1" w:styleId="ListAlpha2">
    <w:name w:val="List Alpha 2"/>
    <w:basedOn w:val="List2"/>
    <w:rsid w:val="002D0511"/>
    <w:pPr>
      <w:numPr>
        <w:numId w:val="7"/>
      </w:numPr>
    </w:pPr>
  </w:style>
  <w:style w:type="paragraph" w:styleId="List2">
    <w:name w:val="List 2"/>
    <w:basedOn w:val="BodyText"/>
    <w:rsid w:val="002D05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5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5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5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5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511"/>
    <w:pPr>
      <w:numPr>
        <w:numId w:val="2"/>
      </w:numPr>
    </w:pPr>
  </w:style>
  <w:style w:type="paragraph" w:styleId="ListBullet5">
    <w:name w:val="List Bullet 5"/>
    <w:basedOn w:val="List5"/>
    <w:rsid w:val="002D0511"/>
    <w:pPr>
      <w:numPr>
        <w:numId w:val="3"/>
      </w:numPr>
    </w:pPr>
  </w:style>
  <w:style w:type="paragraph" w:styleId="ListContinue2">
    <w:name w:val="List Continue 2"/>
    <w:basedOn w:val="List2"/>
    <w:rsid w:val="002D0511"/>
    <w:pPr>
      <w:ind w:firstLine="0"/>
    </w:pPr>
  </w:style>
  <w:style w:type="paragraph" w:styleId="ListContinue3">
    <w:name w:val="List Continue 3"/>
    <w:basedOn w:val="List3"/>
    <w:rsid w:val="002D0511"/>
    <w:pPr>
      <w:ind w:left="1021" w:firstLine="0"/>
    </w:pPr>
  </w:style>
  <w:style w:type="paragraph" w:styleId="ListContinue4">
    <w:name w:val="List Continue 4"/>
    <w:basedOn w:val="List4"/>
    <w:rsid w:val="002D0511"/>
    <w:pPr>
      <w:ind w:firstLine="0"/>
    </w:pPr>
  </w:style>
  <w:style w:type="paragraph" w:styleId="ListContinue5">
    <w:name w:val="List Continue 5"/>
    <w:basedOn w:val="List5"/>
    <w:rsid w:val="002D0511"/>
    <w:pPr>
      <w:ind w:firstLine="0"/>
    </w:pPr>
  </w:style>
  <w:style w:type="paragraph" w:styleId="ListNumber3">
    <w:name w:val="List Number 3"/>
    <w:basedOn w:val="List3"/>
    <w:rsid w:val="002D0511"/>
    <w:pPr>
      <w:numPr>
        <w:numId w:val="4"/>
      </w:numPr>
    </w:pPr>
  </w:style>
  <w:style w:type="paragraph" w:styleId="ListNumber4">
    <w:name w:val="List Number 4"/>
    <w:basedOn w:val="List4"/>
    <w:rsid w:val="002D0511"/>
    <w:pPr>
      <w:numPr>
        <w:numId w:val="5"/>
      </w:numPr>
    </w:pPr>
  </w:style>
  <w:style w:type="paragraph" w:styleId="ListNumber5">
    <w:name w:val="List Number 5"/>
    <w:basedOn w:val="List5"/>
    <w:rsid w:val="002D0511"/>
    <w:pPr>
      <w:numPr>
        <w:numId w:val="6"/>
      </w:numPr>
    </w:pPr>
  </w:style>
  <w:style w:type="paragraph" w:styleId="BlockText">
    <w:name w:val="Block Text"/>
    <w:basedOn w:val="Normal"/>
    <w:rsid w:val="002D05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5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511"/>
    <w:rPr>
      <w:sz w:val="16"/>
      <w:vertAlign w:val="superscript"/>
    </w:rPr>
  </w:style>
  <w:style w:type="character" w:customStyle="1" w:styleId="Symbols">
    <w:name w:val="Symbols"/>
    <w:basedOn w:val="DefaultParagraphFont"/>
    <w:rsid w:val="002D0511"/>
    <w:rPr>
      <w:rFonts w:ascii="Symbol" w:hAnsi="Symbol"/>
    </w:rPr>
  </w:style>
  <w:style w:type="character" w:customStyle="1" w:styleId="MenuOptions">
    <w:name w:val="Menu Options"/>
    <w:basedOn w:val="DefaultParagraphFont"/>
    <w:rsid w:val="002D05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511"/>
    <w:rPr>
      <w:b/>
    </w:rPr>
  </w:style>
  <w:style w:type="character" w:customStyle="1" w:styleId="Underlined">
    <w:name w:val="Underlined"/>
    <w:basedOn w:val="DefaultParagraphFont"/>
    <w:rsid w:val="002D0511"/>
    <w:rPr>
      <w:u w:val="single"/>
    </w:rPr>
  </w:style>
  <w:style w:type="paragraph" w:customStyle="1" w:styleId="TableBodyTextRight">
    <w:name w:val="Table Body Text Right"/>
    <w:basedOn w:val="TableBodyText"/>
    <w:rsid w:val="002D05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511"/>
    <w:rPr>
      <w:sz w:val="18"/>
    </w:rPr>
  </w:style>
  <w:style w:type="paragraph" w:customStyle="1" w:styleId="BodySmallRight">
    <w:name w:val="Body Small Right"/>
    <w:basedOn w:val="BodyTextRight"/>
    <w:rsid w:val="002D0511"/>
    <w:rPr>
      <w:sz w:val="18"/>
      <w:szCs w:val="18"/>
    </w:rPr>
  </w:style>
  <w:style w:type="paragraph" w:customStyle="1" w:styleId="MarginEdition">
    <w:name w:val="Margin Edition"/>
    <w:basedOn w:val="MarginNote"/>
    <w:rsid w:val="002D05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511"/>
    <w:rPr>
      <w:sz w:val="2"/>
      <w:szCs w:val="2"/>
    </w:rPr>
  </w:style>
  <w:style w:type="character" w:customStyle="1" w:styleId="Small">
    <w:name w:val="Small"/>
    <w:basedOn w:val="DefaultParagraphFont"/>
    <w:rsid w:val="002D0511"/>
    <w:rPr>
      <w:sz w:val="16"/>
    </w:rPr>
  </w:style>
  <w:style w:type="paragraph" w:customStyle="1" w:styleId="WideTable">
    <w:name w:val="Wide Table"/>
    <w:basedOn w:val="Normal"/>
    <w:rsid w:val="002D05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511"/>
  </w:style>
  <w:style w:type="paragraph" w:styleId="Quote">
    <w:name w:val="Quote"/>
    <w:basedOn w:val="Heading1"/>
    <w:link w:val="QuoteChar"/>
    <w:qFormat/>
    <w:rsid w:val="002D05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5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511"/>
    <w:pPr>
      <w:pageBreakBefore/>
    </w:pPr>
  </w:style>
  <w:style w:type="paragraph" w:customStyle="1" w:styleId="Border">
    <w:name w:val="Border"/>
    <w:basedOn w:val="Normal"/>
    <w:qFormat/>
    <w:rsid w:val="002D05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5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5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5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5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5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5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5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5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511"/>
    <w:rPr>
      <w:u w:val="single"/>
    </w:rPr>
  </w:style>
  <w:style w:type="paragraph" w:styleId="BalloonText">
    <w:name w:val="Balloon Text"/>
    <w:basedOn w:val="Normal"/>
    <w:link w:val="BalloonTextChar"/>
    <w:rsid w:val="002D05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5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51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5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5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51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1205</Words>
  <Characters>8197</Characters>
  <Application>Microsoft Office Word</Application>
  <DocSecurity>0</DocSecurity>
  <Lines>284</Lines>
  <Paragraphs>194</Paragraphs>
  <ScaleCrop>false</ScaleCrop>
  <Company>Author-it Software Corporation Ltd.</Company>
  <LinksUpToDate>false</LinksUpToDate>
  <CharactersWithSpaces>9333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PUAEMR031 Design emergency management exercises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2012-08-28T07:16:00Z</dcterms:created>
  <dcterms:modified xsi:type="dcterms:W3CDTF">2012-08-28T07:16:00Z</dcterms:modified>
</cp:coreProperties>
</file>