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3BC" w:rsidP="000B1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PUA60513 Advanced Diploma of Public Safety (Firefighting Management)</w:t>
      </w:r>
      <w:r>
        <w:fldChar w:fldCharType="end"/>
      </w:r>
    </w:p>
    <w:p w:rsidR="000B13BC" w:rsidP="000B13BC">
      <w:pPr>
        <w:pStyle w:val="Version"/>
        <w:sectPr w:rsidSect="006A7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A763B" w:rsidP="006A763B">
      <w:pPr>
        <w:pStyle w:val="SuperHeading"/>
      </w:pPr>
      <w:r w:rsidRPr="006A763B">
        <w:t>PUA60513 Advanced Diploma of Public Safety (Firefighting Management)</w:t>
      </w:r>
    </w:p>
    <w:p w:rsidR="00000000" w:rsidRPr="006A763B" w:rsidP="006A763B">
      <w:pPr>
        <w:pStyle w:val="Heading1"/>
      </w:pPr>
      <w:bookmarkStart w:id="1" w:name="O_570673"/>
      <w:bookmarkEnd w:id="1"/>
      <w:r w:rsidRPr="006A76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0B1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TableBodyText"/>
            </w:pPr>
            <w:r w:rsidRPr="006A763B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TableBodyText"/>
            </w:pPr>
            <w:r w:rsidRPr="006A763B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TableBodyText"/>
              <w:rPr>
                <w:lang w:val="en-NZ"/>
              </w:rPr>
            </w:pPr>
            <w:r w:rsidRPr="006A763B">
              <w:rPr>
                <w:rStyle w:val="SpecialBold"/>
              </w:rPr>
              <w:t>Comments</w:t>
            </w:r>
          </w:p>
        </w:tc>
      </w:tr>
      <w:tr w:rsidTr="000B1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TableBodyText"/>
              <w:rPr>
                <w:lang w:val="en-NZ"/>
              </w:rPr>
            </w:pPr>
            <w:r w:rsidRPr="006A763B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TableBodyText"/>
              <w:rPr>
                <w:lang w:val="en-NZ"/>
              </w:rPr>
            </w:pPr>
            <w:r w:rsidRPr="006A763B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TableBodyText"/>
              <w:rPr>
                <w:lang w:val="en-NZ"/>
              </w:rPr>
            </w:pPr>
            <w:r w:rsidRPr="006A763B">
              <w:t xml:space="preserve">Editorial changes. </w:t>
            </w:r>
          </w:p>
        </w:tc>
      </w:tr>
      <w:tr w:rsidTr="000B1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TableBodyText"/>
              <w:rPr>
                <w:lang w:val="en-NZ"/>
              </w:rPr>
            </w:pPr>
            <w:r w:rsidRPr="006A763B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TableBodyText"/>
              <w:rPr>
                <w:lang w:val="en-NZ"/>
              </w:rPr>
            </w:pPr>
            <w:r w:rsidRPr="006A763B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TableBodyText"/>
            </w:pPr>
            <w:r w:rsidRPr="006A763B">
              <w:t>Primary release on TGA.</w:t>
            </w:r>
          </w:p>
        </w:tc>
      </w:tr>
    </w:tbl>
    <w:p w:rsidR="000B13BC" w:rsidP="006A763B">
      <w:pPr>
        <w:pStyle w:val="TableBodyText"/>
      </w:pPr>
    </w:p>
    <w:p w:rsidR="000B13BC" w:rsidP="006A763B">
      <w:pPr>
        <w:pStyle w:val="TableBodyText"/>
      </w:pPr>
    </w:p>
    <w:p w:rsidR="00000000" w:rsidRPr="006A763B" w:rsidP="006A763B">
      <w:pPr>
        <w:pStyle w:val="Heading1"/>
      </w:pPr>
      <w:bookmarkStart w:id="2" w:name="O_570672"/>
      <w:bookmarkEnd w:id="2"/>
      <w:r w:rsidRPr="006A763B">
        <w:t>Description</w:t>
      </w:r>
    </w:p>
    <w:p w:rsidR="00000000" w:rsidRPr="006A763B" w:rsidP="006A763B">
      <w:pPr>
        <w:pStyle w:val="BodyText"/>
      </w:pPr>
      <w:r w:rsidRPr="006A763B">
        <w:t>Not applicable.</w:t>
      </w:r>
    </w:p>
    <w:p w:rsidR="00000000" w:rsidRPr="006A763B" w:rsidP="006A763B">
      <w:pPr>
        <w:pStyle w:val="AllowPageBreak"/>
      </w:pPr>
    </w:p>
    <w:p w:rsidR="00000000" w:rsidRPr="006A763B" w:rsidP="006A763B">
      <w:pPr>
        <w:pStyle w:val="Heading1"/>
      </w:pPr>
      <w:bookmarkStart w:id="3" w:name="O_570671"/>
      <w:bookmarkEnd w:id="3"/>
      <w:r w:rsidRPr="006A763B">
        <w:t>Pathways Information</w:t>
      </w:r>
    </w:p>
    <w:p w:rsidR="00000000" w:rsidRPr="006A763B" w:rsidP="006A763B">
      <w:pPr>
        <w:pStyle w:val="BodyText"/>
      </w:pPr>
      <w:r w:rsidRPr="006A763B">
        <w:rPr>
          <w:rStyle w:val="SpecialBold"/>
        </w:rPr>
        <w:t>Pathways into the qualification</w:t>
      </w:r>
    </w:p>
    <w:p w:rsidR="00000000" w:rsidRPr="006A763B" w:rsidP="006A763B">
      <w:pPr>
        <w:pStyle w:val="BodyText"/>
      </w:pPr>
      <w:r w:rsidRPr="006A763B">
        <w:t>Candidates may enter the qualification through a number of entry points demonstrating potential to undertake vocational education and training at this qualification level</w:t>
      </w:r>
      <w:r w:rsidRPr="006A763B">
        <w:t>, such as:</w:t>
      </w:r>
    </w:p>
    <w:p w:rsidR="00000000" w:rsidRPr="006A763B" w:rsidP="006A763B">
      <w:pPr>
        <w:pStyle w:val="ListBullet"/>
      </w:pPr>
      <w:r w:rsidRPr="006A763B">
        <w:t>after achieving the PUA50513 Diploma of Public Safety (Firefighting Management)</w:t>
      </w:r>
    </w:p>
    <w:p w:rsidR="00000000" w:rsidRPr="006A763B" w:rsidP="006A763B">
      <w:pPr>
        <w:pStyle w:val="BodyText"/>
      </w:pPr>
      <w:r w:rsidRPr="006A763B">
        <w:rPr>
          <w:rStyle w:val="SpecialBold"/>
        </w:rPr>
        <w:t>Pathways from the qualification</w:t>
      </w:r>
    </w:p>
    <w:p w:rsidR="000B13BC" w:rsidP="006A763B">
      <w:pPr>
        <w:pStyle w:val="BodyText"/>
      </w:pPr>
      <w:r w:rsidRPr="006A763B">
        <w:t>After achieving the PUA60513 Advanced Diploma of Public Safety (Firefighting Management), candidates may undertake a range of qualif</w:t>
      </w:r>
      <w:r w:rsidRPr="006A763B">
        <w:t>ications relevant to their role.</w:t>
      </w:r>
    </w:p>
    <w:p w:rsidR="000B13BC" w:rsidP="006A763B">
      <w:pPr>
        <w:pStyle w:val="BodyText"/>
      </w:pPr>
    </w:p>
    <w:p w:rsidR="00000000" w:rsidRPr="006A763B" w:rsidP="006A763B">
      <w:pPr>
        <w:pStyle w:val="Heading1"/>
      </w:pPr>
      <w:bookmarkStart w:id="4" w:name="O_570670"/>
      <w:bookmarkEnd w:id="4"/>
      <w:r w:rsidRPr="006A763B">
        <w:t>Licensing/Regulatory Information</w:t>
      </w:r>
    </w:p>
    <w:p w:rsidR="00000000" w:rsidRPr="006A763B" w:rsidP="006A763B">
      <w:pPr>
        <w:pStyle w:val="BodyText"/>
      </w:pPr>
      <w:r w:rsidRPr="006A763B">
        <w:t>Not applicable.</w:t>
      </w:r>
    </w:p>
    <w:p w:rsidR="00000000" w:rsidRPr="006A763B" w:rsidP="006A763B">
      <w:pPr>
        <w:pStyle w:val="AllowPageBreak"/>
      </w:pPr>
    </w:p>
    <w:p w:rsidR="00000000" w:rsidRPr="006A763B" w:rsidP="006A763B">
      <w:pPr>
        <w:pStyle w:val="Heading1"/>
      </w:pPr>
      <w:bookmarkStart w:id="5" w:name="O_570669"/>
      <w:bookmarkEnd w:id="5"/>
      <w:r w:rsidRPr="006A763B">
        <w:t>Entry Requirements</w:t>
      </w:r>
    </w:p>
    <w:p w:rsidR="00000000" w:rsidRPr="006A763B" w:rsidP="006A763B">
      <w:pPr>
        <w:pStyle w:val="BodyText"/>
      </w:pPr>
      <w:r w:rsidRPr="006A763B">
        <w:t>Not applicable.</w:t>
      </w:r>
    </w:p>
    <w:p w:rsidR="00000000" w:rsidRPr="006A763B" w:rsidP="006A763B">
      <w:pPr>
        <w:pStyle w:val="AllowPageBreak"/>
      </w:pPr>
    </w:p>
    <w:p w:rsidR="00000000" w:rsidRPr="006A763B" w:rsidP="006A763B">
      <w:pPr>
        <w:pStyle w:val="Heading1"/>
      </w:pPr>
      <w:bookmarkStart w:id="6" w:name="O_570668"/>
      <w:bookmarkEnd w:id="6"/>
      <w:r w:rsidRPr="006A763B">
        <w:t>Employability Skills Summary</w:t>
      </w:r>
    </w:p>
    <w:p w:rsidR="00000000" w:rsidRPr="006A763B" w:rsidP="006A763B">
      <w:pPr>
        <w:pStyle w:val="BodyText"/>
      </w:pPr>
      <w:r w:rsidRPr="006A763B">
        <w:t xml:space="preserve">Employability Skills are part of a unit of competency. </w:t>
      </w:r>
    </w:p>
    <w:p w:rsidR="00000000" w:rsidRPr="006A763B" w:rsidP="006A763B">
      <w:pPr>
        <w:pStyle w:val="BodyText"/>
      </w:pPr>
      <w:r w:rsidRPr="006A763B">
        <w:t>Employability Skills statements from a selection of units of competency from the PUA60513 Advanced Diploma of Public Safety (Firefighting Management) have been reproduced in the table below.</w:t>
      </w:r>
    </w:p>
    <w:p w:rsidR="00000000" w:rsidRPr="006A763B" w:rsidP="006A763B">
      <w:pPr>
        <w:pStyle w:val="BodyText"/>
      </w:pPr>
      <w:r w:rsidRPr="006A763B">
        <w:t>This table provides an example of Employability Skills for the qu</w:t>
      </w:r>
      <w:r w:rsidRPr="006A763B">
        <w:t>alification because Employability Skills within a qualification will vary depending on the qualification packaging options.</w:t>
      </w:r>
    </w:p>
    <w:p w:rsidR="00000000" w:rsidRPr="006A763B" w:rsidP="006A763B">
      <w:pPr>
        <w:pStyle w:val="BodyText"/>
      </w:pPr>
      <w:r w:rsidRPr="006A763B">
        <w:t>Public Safety qualifications have core units (which must be achieved) and elective units (where there is a choice of units which mus</w:t>
      </w:r>
      <w:r w:rsidRPr="006A763B">
        <w:t>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121"/>
      </w:tblGrid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rPr>
                <w:rStyle w:val="SpecialBold"/>
              </w:rPr>
              <w:t>Employability Skill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Employability Skills Statement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Communication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>impart the organisati</w:t>
            </w:r>
            <w:r w:rsidRPr="006A763B">
              <w:t>on’s message accurately and in a clear, concise and confident manner to gain stakeholder understanding and commitment</w:t>
            </w:r>
          </w:p>
          <w:p w:rsidR="00000000" w:rsidRPr="006A763B" w:rsidP="006A763B">
            <w:pPr>
              <w:pStyle w:val="ListBullet"/>
            </w:pPr>
            <w:r w:rsidRPr="006A763B">
              <w:t>manage grievances and complaints in line with organisational procedures</w:t>
            </w:r>
          </w:p>
          <w:p w:rsidR="00000000" w:rsidRPr="006A763B" w:rsidP="006A763B">
            <w:pPr>
              <w:pStyle w:val="ListBullet"/>
            </w:pPr>
            <w:r w:rsidRPr="006A763B">
              <w:t>negotiate strategies and tactics</w:t>
            </w:r>
          </w:p>
          <w:p w:rsidR="00000000" w:rsidRPr="006A763B" w:rsidP="006A763B">
            <w:pPr>
              <w:pStyle w:val="ListBullet"/>
            </w:pPr>
            <w:r w:rsidRPr="006A763B">
              <w:t>obtain feedback from other organisations and governments to inform and improve service delivery</w:t>
            </w:r>
          </w:p>
          <w:p w:rsidR="00000000" w:rsidP="006A763B">
            <w:pPr>
              <w:pStyle w:val="ListBullet"/>
              <w:rPr>
                <w:lang w:val="en-NZ"/>
              </w:rPr>
            </w:pPr>
            <w:r w:rsidRPr="006A763B">
              <w:t>recognise and communicate achievements within the organisation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Teamwork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 xml:space="preserve">establish and agree upon team goals to achieve work tasks </w:t>
            </w:r>
          </w:p>
          <w:p w:rsidR="00000000" w:rsidRPr="006A763B" w:rsidP="006A763B">
            <w:pPr>
              <w:pStyle w:val="ListBullet"/>
            </w:pPr>
            <w:r w:rsidRPr="006A763B">
              <w:t xml:space="preserve">lead and motivate people </w:t>
            </w:r>
          </w:p>
          <w:p w:rsidR="00000000" w:rsidP="006A763B">
            <w:pPr>
              <w:pStyle w:val="ListBullet"/>
              <w:rPr>
                <w:lang w:val="en-NZ"/>
              </w:rPr>
            </w:pPr>
            <w:r w:rsidRPr="006A763B">
              <w:t>r</w:t>
            </w:r>
            <w:r w:rsidRPr="006A763B">
              <w:t xml:space="preserve">ecognise and convey to team members, the roles and responsibilities of stakeholders 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Problem solving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 xml:space="preserve">assess the nature, extent and potential of the emergency </w:t>
            </w:r>
          </w:p>
          <w:p w:rsidR="00000000" w:rsidRPr="006A763B" w:rsidP="006A763B">
            <w:pPr>
              <w:pStyle w:val="ListBullet"/>
            </w:pPr>
            <w:r w:rsidRPr="006A763B">
              <w:t>establish problem solving/issue resolution procedures within legislative requirements and organ</w:t>
            </w:r>
            <w:r w:rsidRPr="006A763B">
              <w:t>isational guidelines</w:t>
            </w:r>
          </w:p>
          <w:p w:rsidR="00000000" w:rsidRPr="006A763B" w:rsidP="006A763B">
            <w:pPr>
              <w:pStyle w:val="ListBullet"/>
            </w:pPr>
            <w:r w:rsidRPr="006A763B">
              <w:t>keep expenditure within budget, identifying any potential over-runs and renegotiating the budget accordingly</w:t>
            </w:r>
          </w:p>
          <w:p w:rsidR="00000000" w:rsidRPr="006A763B" w:rsidP="006A763B">
            <w:pPr>
              <w:pStyle w:val="ListBullet"/>
            </w:pPr>
            <w:r w:rsidRPr="006A763B">
              <w:t>prepare cost-benefit analyses for major cost items in accordance with organisational policy and procedures</w:t>
            </w:r>
          </w:p>
          <w:p w:rsidR="00000000" w:rsidRPr="006A763B" w:rsidP="006A763B">
            <w:pPr>
              <w:pStyle w:val="ListBullet"/>
            </w:pPr>
            <w:r w:rsidRPr="006A763B">
              <w:t xml:space="preserve">use analytical tools and processes </w:t>
            </w:r>
          </w:p>
          <w:p w:rsidR="00000000" w:rsidP="006A763B">
            <w:pPr>
              <w:pStyle w:val="ListBullet"/>
              <w:rPr>
                <w:lang w:val="en-NZ"/>
              </w:rPr>
            </w:pPr>
            <w:r w:rsidRPr="006A763B">
              <w:t>use decision making techniques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Initiative and enterprise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 xml:space="preserve">encourage initiative and innovation </w:t>
            </w:r>
          </w:p>
          <w:p w:rsidR="00000000" w:rsidRPr="006A763B" w:rsidP="006A763B">
            <w:pPr>
              <w:pStyle w:val="ListBullet"/>
            </w:pPr>
            <w:r w:rsidRPr="006A763B">
              <w:t xml:space="preserve">establish formal and informal networks at the local, regional and national levels to support ongoing and future liaison and </w:t>
            </w:r>
            <w:r w:rsidRPr="006A763B">
              <w:t>collaboration</w:t>
            </w:r>
          </w:p>
          <w:p w:rsidR="00000000" w:rsidP="006A763B">
            <w:pPr>
              <w:pStyle w:val="ListBullet"/>
              <w:rPr>
                <w:lang w:val="en-NZ"/>
              </w:rPr>
            </w:pPr>
            <w:r w:rsidRPr="006A763B">
              <w:t xml:space="preserve">promote the organisation through media, government and the community in a positive and constructive manner, in line with organisational procedures 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Planning and organising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>allocate financial resources as agreed to in the operational plan an</w:t>
            </w:r>
            <w:r w:rsidRPr="006A763B">
              <w:t>d the budget negotiation process (as appropriate)</w:t>
            </w:r>
          </w:p>
          <w:p w:rsidR="00000000" w:rsidRPr="006A763B" w:rsidP="006A763B">
            <w:pPr>
              <w:pStyle w:val="ListBullet"/>
            </w:pPr>
            <w:r w:rsidRPr="006A763B">
              <w:t xml:space="preserve">analyse implications of major shifts in proposed or actual budget expenditures </w:t>
            </w:r>
          </w:p>
          <w:p w:rsidR="00000000" w:rsidRPr="006A763B" w:rsidP="006A763B">
            <w:pPr>
              <w:pStyle w:val="ListBullet"/>
            </w:pPr>
            <w:r w:rsidRPr="006A763B">
              <w:t>determine or review human resource needs within the anticipated operational needs and allocated budget</w:t>
            </w:r>
          </w:p>
          <w:p w:rsidR="00000000" w:rsidRPr="006A763B" w:rsidP="006A763B">
            <w:pPr>
              <w:pStyle w:val="ListBullet"/>
            </w:pPr>
            <w:r w:rsidRPr="006A763B">
              <w:t>develop a strategic pla</w:t>
            </w:r>
            <w:r w:rsidRPr="006A763B">
              <w:t xml:space="preserve">n for risk management </w:t>
            </w:r>
          </w:p>
          <w:p w:rsidR="00000000" w:rsidRPr="006A763B" w:rsidP="006A763B">
            <w:pPr>
              <w:pStyle w:val="ListBullet"/>
            </w:pPr>
            <w:r w:rsidRPr="006A763B">
              <w:t>establish an appropriate control structure in accordance with approved operating procedures</w:t>
            </w:r>
          </w:p>
          <w:p w:rsidR="00000000" w:rsidRPr="006A763B" w:rsidP="006A763B">
            <w:pPr>
              <w:pStyle w:val="ListBullet"/>
            </w:pPr>
            <w:r w:rsidRPr="006A763B">
              <w:t xml:space="preserve">identify organisational capabilities to manage risk </w:t>
            </w:r>
          </w:p>
          <w:p w:rsidR="00000000" w:rsidP="006A763B">
            <w:pPr>
              <w:pStyle w:val="ListBullet"/>
              <w:rPr>
                <w:lang w:val="en-NZ"/>
              </w:rPr>
            </w:pPr>
            <w:r w:rsidRPr="006A763B">
              <w:t>make selections, transfers and promotions in accordance with organisation policies and procedures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 xml:space="preserve">Self </w:t>
            </w:r>
            <w:r w:rsidRPr="006A763B">
              <w:rPr>
                <w:rStyle w:val="SpecialBold"/>
              </w:rPr>
              <w:noBreakHyphen/>
              <w:t>management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>conduct dealings with stakeholders in line with organisational procedures</w:t>
            </w:r>
          </w:p>
          <w:p w:rsidR="00000000" w:rsidRPr="006A763B" w:rsidP="006A763B">
            <w:pPr>
              <w:pStyle w:val="ListBullet"/>
            </w:pPr>
            <w:r w:rsidRPr="006A763B">
              <w:t>demonstrate consistency between instructions and action in self and others</w:t>
            </w:r>
          </w:p>
          <w:p w:rsidR="00000000" w:rsidP="006A763B">
            <w:pPr>
              <w:pStyle w:val="ListBullet"/>
              <w:rPr>
                <w:lang w:val="en-NZ"/>
              </w:rPr>
            </w:pPr>
            <w:r w:rsidRPr="006A763B">
              <w:t>provide advice confidentially on matters sensitive to governments and the organisation, in line with privacy and confidentiality legislation and guidelines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Learning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>address perfor</w:t>
            </w:r>
            <w:r w:rsidRPr="006A763B">
              <w:t>mance problems confidentially and in a constructive and timely manner, in line with relevant organisational procedures</w:t>
            </w:r>
          </w:p>
          <w:p w:rsidR="00000000" w:rsidP="006A763B">
            <w:pPr>
              <w:pStyle w:val="ListBullet"/>
              <w:rPr>
                <w:lang w:val="en-NZ"/>
              </w:rPr>
            </w:pPr>
            <w:r w:rsidRPr="006A763B">
              <w:t>take into account the capabilities of people and teams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Technology</w:t>
            </w:r>
          </w:p>
        </w:tc>
        <w:tc>
          <w:tcPr>
            <w:tcW w:w="7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ListBullet"/>
            </w:pPr>
            <w:r w:rsidRPr="006A763B">
              <w:t xml:space="preserve">establish communication systems and procedures </w:t>
            </w:r>
          </w:p>
          <w:p w:rsidR="00000000" w:rsidRPr="006A763B" w:rsidP="006A763B">
            <w:pPr>
              <w:pStyle w:val="ListBullet"/>
            </w:pPr>
            <w:r w:rsidRPr="006A763B">
              <w:t>operate computer-base</w:t>
            </w:r>
            <w:r w:rsidRPr="006A763B">
              <w:t>d tools to produce financial reports</w:t>
            </w:r>
          </w:p>
          <w:p w:rsidR="00000000" w:rsidRPr="006A763B" w:rsidP="006A763B">
            <w:pPr>
              <w:pStyle w:val="ListBullet"/>
            </w:pPr>
            <w:r w:rsidRPr="006A763B">
              <w:t>use a range of information technology devices in accordance with organisational procedures</w:t>
            </w:r>
          </w:p>
          <w:p w:rsidR="00000000" w:rsidRPr="006A763B" w:rsidP="006A763B">
            <w:pPr>
              <w:pStyle w:val="ListBullet"/>
            </w:pPr>
            <w:r w:rsidRPr="006A763B">
              <w:t>use information management systems in accordance with organisational procedures</w:t>
            </w:r>
          </w:p>
        </w:tc>
      </w:tr>
    </w:tbl>
    <w:p w:rsidR="00000000" w:rsidRPr="006A763B" w:rsidP="006A763B">
      <w:pPr>
        <w:pStyle w:val="BodyText"/>
      </w:pPr>
    </w:p>
    <w:p w:rsidR="00000000" w:rsidRPr="006A763B" w:rsidP="006A763B">
      <w:pPr>
        <w:pStyle w:val="AllowPageBreak"/>
      </w:pPr>
    </w:p>
    <w:p w:rsidR="00000000" w:rsidRPr="006A763B" w:rsidP="006A763B">
      <w:pPr>
        <w:pStyle w:val="Heading1"/>
      </w:pPr>
      <w:bookmarkStart w:id="7" w:name="O_570667"/>
      <w:bookmarkEnd w:id="7"/>
      <w:r w:rsidRPr="006A763B">
        <w:t>Packaging Rules</w:t>
      </w:r>
    </w:p>
    <w:p w:rsidR="00000000" w:rsidRPr="006A763B" w:rsidP="006A763B">
      <w:pPr>
        <w:pStyle w:val="BodyText"/>
      </w:pPr>
      <w:r w:rsidRPr="006A763B">
        <w:t>11 units of competency are required for this qualification including:</w:t>
      </w:r>
    </w:p>
    <w:p w:rsidR="00000000" w:rsidRPr="006A763B" w:rsidP="006A763B">
      <w:pPr>
        <w:pStyle w:val="ListBullet"/>
      </w:pPr>
      <w:r w:rsidRPr="006A763B">
        <w:t>4 core units</w:t>
      </w:r>
    </w:p>
    <w:p w:rsidR="00000000" w:rsidRPr="006A763B" w:rsidP="006A763B">
      <w:pPr>
        <w:pStyle w:val="ListBullet"/>
      </w:pPr>
      <w:r w:rsidRPr="006A763B">
        <w:t>7 elective units</w:t>
      </w:r>
    </w:p>
    <w:p w:rsidR="00000000" w:rsidRPr="006A763B" w:rsidP="006A763B">
      <w:pPr>
        <w:pStyle w:val="BodyText"/>
      </w:pPr>
      <w:r w:rsidRPr="006A763B">
        <w:t>Choose a minimum of 5 elective units from the lists below.</w:t>
      </w:r>
    </w:p>
    <w:p w:rsidR="00000000" w:rsidRPr="006A763B" w:rsidP="006A763B">
      <w:pPr>
        <w:pStyle w:val="BodyText"/>
      </w:pPr>
      <w:r w:rsidRPr="006A763B">
        <w:t xml:space="preserve">Choose the remaining 2 elective units from either the </w:t>
      </w:r>
      <w:r w:rsidRPr="006A763B">
        <w:t>lists below, or elsewhere within this training package, or another endorsed training package, or accredited course.</w:t>
      </w:r>
    </w:p>
    <w:p w:rsidR="00000000" w:rsidRPr="006A763B" w:rsidP="006A763B">
      <w:pPr>
        <w:pStyle w:val="BodyText"/>
      </w:pPr>
      <w:r w:rsidRPr="006A763B">
        <w:t>At least 1 elective unit must be chosen from Group A.</w:t>
      </w:r>
    </w:p>
    <w:p w:rsidR="00000000" w:rsidRPr="006A763B" w:rsidP="006A763B">
      <w:pPr>
        <w:pStyle w:val="BodyText"/>
      </w:pPr>
      <w:r w:rsidRPr="006A763B">
        <w:t>All elective units selected from outside this qualification must be from an equivalent</w:t>
      </w:r>
      <w:r w:rsidRPr="006A763B">
        <w:t xml:space="preserve"> qualification level or higher.</w:t>
      </w:r>
    </w:p>
    <w:p w:rsidR="00000000" w:rsidRPr="006A763B" w:rsidP="006A763B">
      <w:pPr>
        <w:pStyle w:val="BodyText"/>
      </w:pPr>
      <w:r w:rsidRPr="006A763B">
        <w:t xml:space="preserve">Where a pre-requisite unit is attached to a unit it is identified by this symbol </w:t>
      </w:r>
      <w:r w:rsidRPr="006A763B">
        <w:t>∟</w:t>
      </w:r>
      <w:r w:rsidRPr="006A763B">
        <w:t>.</w:t>
      </w:r>
    </w:p>
    <w:p w:rsidR="00000000" w:rsidRPr="006A763B" w:rsidP="006A763B">
      <w:pPr>
        <w:pStyle w:val="BodyText"/>
      </w:pPr>
      <w:r w:rsidRPr="006A763B">
        <w:t>The pre-requisite units attached to any of the units must be undertaken and are additional to the number of units required for the qualifica</w:t>
      </w:r>
      <w:r w:rsidRPr="006A763B">
        <w:t>tion.</w:t>
      </w:r>
    </w:p>
    <w:p w:rsidR="00000000" w:rsidRPr="006A763B" w:rsidP="006A763B">
      <w:pPr>
        <w:pStyle w:val="BodyText"/>
      </w:pPr>
      <w:r w:rsidRPr="006A763B"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6951"/>
      </w:tblGrid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rPr>
                <w:rStyle w:val="SpecialBold"/>
              </w:rPr>
              <w:t>Code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Core Units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PUACOM010B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Promote the organisation’s mission and services</w:t>
            </w:r>
          </w:p>
          <w:p w:rsidR="00000000" w:rsidRPr="006A763B" w:rsidP="006A763B">
            <w:pPr>
              <w:pStyle w:val="BodyText"/>
            </w:pPr>
            <w:r w:rsidRPr="006A763B">
              <w:t>∟</w:t>
            </w:r>
            <w:r w:rsidRPr="006A763B">
              <w:t xml:space="preserve"> PUACOM007B Liaise with other organisations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</w:t>
            </w:r>
            <w:r w:rsidRPr="006A763B">
              <w:t xml:space="preserve">     </w:t>
            </w:r>
            <w:r w:rsidRPr="006A763B">
              <w:t>∟</w:t>
            </w:r>
            <w:r w:rsidRPr="006A763B">
              <w:t xml:space="preserve"> PUACOM005B Foster a positive organisational image in the community (Fire sector specific)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ab/>
              <w:t xml:space="preserve">  </w:t>
            </w:r>
            <w:r w:rsidRPr="006A763B">
              <w:t>∟</w:t>
            </w:r>
            <w:r w:rsidRPr="006A763B">
              <w:t xml:space="preserve"> PUATEA004D Work effectively in a public safety organisation (Fire sector specific)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PUAMAN001B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Manage the organisation’s public safety responsibilities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PUAMAN003B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Manage human resources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∟</w:t>
            </w:r>
            <w:r w:rsidRPr="006A763B">
              <w:t xml:space="preserve"> PUAFIR503B Coordinate human resource management activities (Fire sector specific)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PUAMAN007B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Manage financial resources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∟</w:t>
            </w:r>
            <w:r w:rsidRPr="006A763B">
              <w:t xml:space="preserve"> PUAFIR505B Administer cost centre’s financial resources (Fire sector specific)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Elective Units Gr</w:t>
            </w:r>
            <w:r w:rsidRPr="006A763B">
              <w:rPr>
                <w:rStyle w:val="SpecialBold"/>
              </w:rPr>
              <w:t>oup A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For application in the fire and land management agencies PUAOPE019A Control a Level 3 incident is required.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For application in Air services PUAOPE024A Manage operations for a Level 3 incident is required.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PUAOPE019A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Control a Level 3 incident</w:t>
            </w:r>
          </w:p>
          <w:p w:rsidR="00000000" w:rsidRPr="006A763B" w:rsidP="006A763B">
            <w:pPr>
              <w:pStyle w:val="BodyText"/>
            </w:pPr>
            <w:r w:rsidRPr="006A763B">
              <w:t>∟</w:t>
            </w:r>
            <w:r w:rsidRPr="006A763B">
              <w:t xml:space="preserve"> PUAOPE018A Control a Level 2 incident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</w:t>
            </w:r>
            <w:r w:rsidRPr="006A763B">
              <w:t>∟</w:t>
            </w:r>
            <w:r w:rsidRPr="006A763B">
              <w:t xml:space="preserve"> PUAOPE012A Control a Level 1 incident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</w:t>
            </w:r>
            <w:r w:rsidRPr="006A763B">
              <w:t>∟</w:t>
            </w:r>
            <w:r w:rsidRPr="006A763B">
              <w:t xml:space="preserve"> PUAFIR302B Suppress urban fire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  </w:t>
            </w:r>
            <w:r w:rsidRPr="006A763B">
              <w:t>∟</w:t>
            </w:r>
            <w:r w:rsidRPr="006A763B">
              <w:t xml:space="preserve"> HLTFA311A Apply first aid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</w:t>
            </w:r>
            <w:r w:rsidRPr="006A763B">
              <w:t xml:space="preserve">               </w:t>
            </w:r>
            <w:r w:rsidRPr="006A763B">
              <w:t>∟</w:t>
            </w:r>
            <w:r w:rsidRPr="006A763B">
              <w:t xml:space="preserve"> PUAFIR203B Respond to urban fire 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         </w:t>
            </w:r>
            <w:r w:rsidRPr="006A763B">
              <w:t>∟</w:t>
            </w:r>
            <w:r w:rsidRPr="006A763B">
              <w:t xml:space="preserve"> PUAFIR207B Operate breathing apparatus open circuit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                  </w:t>
            </w:r>
            <w:r w:rsidRPr="006A763B">
              <w:t>∟</w:t>
            </w:r>
            <w:r w:rsidRPr="006A763B">
              <w:t xml:space="preserve"> PUAFIR215 Prevent injury</w:t>
            </w:r>
          </w:p>
          <w:p w:rsidR="00000000" w:rsidRPr="006A763B" w:rsidP="006A763B">
            <w:pPr>
              <w:pStyle w:val="BodyText"/>
            </w:pPr>
            <w:r w:rsidRPr="006A763B">
              <w:tab/>
              <w:t>OR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</w:t>
            </w:r>
            <w:r w:rsidRPr="006A763B">
              <w:t>∟</w:t>
            </w:r>
            <w:r w:rsidRPr="006A763B">
              <w:t xml:space="preserve"> PUAFIR303B Suppress wildfire (Fire secto</w:t>
            </w:r>
            <w:r w:rsidRPr="006A763B">
              <w:t>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</w:t>
            </w:r>
            <w:r w:rsidRPr="006A763B">
              <w:t>∟</w:t>
            </w:r>
            <w:r w:rsidRPr="006A763B">
              <w:t xml:space="preserve"> PUAFIR204B Respond to wildfire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 xml:space="preserve">                        </w:t>
            </w:r>
            <w:r w:rsidRPr="006A763B">
              <w:t>∟</w:t>
            </w:r>
            <w:r w:rsidRPr="006A763B">
              <w:t xml:space="preserve"> PUAFIR215 Prevent injury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PUAOPE024A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Manage operations for a Level 3 incident</w:t>
            </w:r>
          </w:p>
          <w:p w:rsidR="00000000" w:rsidRPr="006A763B" w:rsidP="006A763B">
            <w:pPr>
              <w:pStyle w:val="BodyText"/>
            </w:pPr>
            <w:r w:rsidRPr="006A763B">
              <w:t>∟</w:t>
            </w:r>
            <w:r w:rsidRPr="006A763B">
              <w:t xml:space="preserve"> PUAOPE023A Manage operations for a level 2 incident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</w:t>
            </w:r>
            <w:r w:rsidRPr="006A763B">
              <w:t>∟</w:t>
            </w:r>
            <w:r w:rsidRPr="006A763B">
              <w:t xml:space="preserve"> PUAOPE015A Conduct briefing and debriefings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</w:t>
            </w:r>
            <w:r w:rsidRPr="006A763B">
              <w:t>∟</w:t>
            </w:r>
            <w:r w:rsidRPr="006A763B">
              <w:t xml:space="preserve"> PUAOPE016A Manage a multi-team sector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</w:t>
            </w:r>
            <w:r w:rsidRPr="006A763B">
              <w:t>∟</w:t>
            </w:r>
            <w:r w:rsidRPr="006A763B">
              <w:t xml:space="preserve"> PUAFIR302B Suppress urban fire (Fire sector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  </w:t>
            </w:r>
            <w:r w:rsidRPr="006A763B">
              <w:t>∟</w:t>
            </w:r>
            <w:r w:rsidRPr="006A763B">
              <w:t xml:space="preserve"> HLTFA311A Apply first aid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  </w:t>
            </w:r>
            <w:r w:rsidRPr="006A763B">
              <w:t>∟</w:t>
            </w:r>
            <w:r w:rsidRPr="006A763B">
              <w:t xml:space="preserve"> PUAFIR203B Respond to urban fire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         </w:t>
            </w:r>
            <w:r w:rsidRPr="006A763B">
              <w:t>∟</w:t>
            </w:r>
            <w:r w:rsidRPr="006A763B">
              <w:t xml:space="preserve"> PUAFIR207B Operate breathing apparatus open circuit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                  </w:t>
            </w:r>
            <w:r w:rsidRPr="006A763B">
              <w:t>∟</w:t>
            </w:r>
            <w:r w:rsidRPr="006A763B">
              <w:t xml:space="preserve"> PUAFIR215 Prevent injury</w:t>
            </w:r>
          </w:p>
          <w:p w:rsidR="00000000" w:rsidRPr="006A763B" w:rsidP="006A763B">
            <w:pPr>
              <w:pStyle w:val="BodyText"/>
            </w:pPr>
            <w:r w:rsidRPr="006A763B">
              <w:t>OR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</w:t>
            </w:r>
            <w:r w:rsidRPr="006A763B">
              <w:t>∟</w:t>
            </w:r>
            <w:r w:rsidRPr="006A763B">
              <w:t xml:space="preserve"> PUAFIR303B Suppress wildfire (Fire se</w:t>
            </w:r>
            <w:r w:rsidRPr="006A763B">
              <w:t>ctor specific)</w:t>
            </w:r>
          </w:p>
          <w:p w:rsidR="00000000" w:rsidRPr="006A763B" w:rsidP="006A763B">
            <w:pPr>
              <w:pStyle w:val="BodyText"/>
            </w:pPr>
            <w:r w:rsidRPr="006A763B">
              <w:t xml:space="preserve">                  </w:t>
            </w:r>
            <w:r w:rsidRPr="006A763B">
              <w:t>∟</w:t>
            </w:r>
            <w:r w:rsidRPr="006A763B">
              <w:t xml:space="preserve"> PUAFIR204B Respond to wildfire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 xml:space="preserve">                         </w:t>
            </w:r>
            <w:r w:rsidRPr="006A763B">
              <w:t>∟</w:t>
            </w:r>
            <w:r w:rsidRPr="006A763B">
              <w:t xml:space="preserve"> PUAFIR215 Prevent injury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rPr>
                <w:rStyle w:val="SpecialBold"/>
              </w:rPr>
              <w:t>Elective Units Group B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PUACOM004B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Manage organisational communication strategies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PUAFIR601B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Develop and administer agency policy, procedures and practices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∟</w:t>
            </w:r>
            <w:r w:rsidRPr="006A763B">
              <w:t xml:space="preserve"> PUAFIR504B Assist with the formulation and implementation of plans and policies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PUAFIR602B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Manage the implementation of community safety strategies</w:t>
            </w:r>
          </w:p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∟</w:t>
            </w:r>
            <w:r w:rsidRPr="006A763B">
              <w:t xml:space="preserve"> PUAFIR509B Implement prevention strategi</w:t>
            </w:r>
            <w:r w:rsidRPr="006A763B">
              <w:t>es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PUAOHS004B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Establish and maintain the occupational health and safety system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PUAOPE017A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Coordinate resources for a multi-agency incident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PUAOPE026A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Provide strategic safety advice at an incident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PUAPOLMG007A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Contribute to policy formulation and revision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PUAPRS20529B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Manage marketing requirements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BSBINN502A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Build and sustain an innovative work environment</w:t>
            </w:r>
          </w:p>
        </w:tc>
      </w:tr>
      <w:tr w:rsidTr="006A7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63B">
            <w:pPr>
              <w:pStyle w:val="BodyText"/>
              <w:rPr>
                <w:lang w:val="en-NZ"/>
              </w:rPr>
            </w:pPr>
            <w:r w:rsidRPr="006A763B">
              <w:t>BSBMGT502B</w:t>
            </w:r>
          </w:p>
        </w:tc>
        <w:tc>
          <w:tcPr>
            <w:tcW w:w="6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63B" w:rsidP="006A763B">
            <w:pPr>
              <w:pStyle w:val="BodyText"/>
            </w:pPr>
            <w:r w:rsidRPr="006A763B">
              <w:t>Manage people performance</w:t>
            </w:r>
          </w:p>
        </w:tc>
      </w:tr>
    </w:tbl>
    <w:p w:rsidR="000B13BC" w:rsidP="006A763B">
      <w:pPr>
        <w:pStyle w:val="BodyText"/>
      </w:pPr>
    </w:p>
    <w:p w:rsidR="000B13BC" w:rsidP="006A763B">
      <w:pPr>
        <w:pStyle w:val="BodyText"/>
      </w:pPr>
    </w:p>
    <w:p w:rsidR="00000000" w:rsidRPr="006A763B" w:rsidP="006A763B"/>
    <w:sectPr w:rsidSect="006A76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B" w:rsidRPr="000B13BC" w:rsidP="000B1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BC" w:rsidP="006A7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B13BC" w:rsidP="006A7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B13BC" w:rsidP="006A7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B" w:rsidRPr="000B13BC" w:rsidP="000B13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BC" w:rsidRPr="002D2AF8" w:rsidP="006A7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PUA60513 Advanced Diploma of Public Safety (Firefighting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0B13BC" w:rsidP="006A7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8A7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840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63B"/>
  </w:style>
  <w:style w:type="character" w:customStyle="1" w:styleId="Heading1Char">
    <w:name w:val="Heading 1 Char"/>
    <w:basedOn w:val="DefaultParagraphFont"/>
    <w:link w:val="Heading1"/>
    <w:rsid w:val="006A7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6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6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63B"/>
    <w:rPr>
      <w:b/>
      <w:spacing w:val="0"/>
    </w:rPr>
  </w:style>
  <w:style w:type="paragraph" w:customStyle="1" w:styleId="SuperHeading">
    <w:name w:val="SuperHeading"/>
    <w:basedOn w:val="Normal"/>
    <w:rsid w:val="006A7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A763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A7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6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63B"/>
    <w:rPr>
      <w:i/>
    </w:rPr>
  </w:style>
  <w:style w:type="paragraph" w:styleId="Caption">
    <w:name w:val="caption"/>
    <w:basedOn w:val="BodyText"/>
    <w:next w:val="Normal"/>
    <w:qFormat/>
    <w:rsid w:val="006A7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63B"/>
  </w:style>
  <w:style w:type="paragraph" w:styleId="TableofFigures">
    <w:name w:val="table of figures"/>
    <w:basedOn w:val="Normal"/>
    <w:next w:val="Normal"/>
    <w:semiHidden/>
    <w:rsid w:val="006A7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63B"/>
    <w:pPr>
      <w:numPr>
        <w:numId w:val="10"/>
      </w:numPr>
    </w:pPr>
  </w:style>
  <w:style w:type="character" w:customStyle="1" w:styleId="WingdingSymbols">
    <w:name w:val="Wingding Symbols"/>
    <w:rsid w:val="006A763B"/>
    <w:rPr>
      <w:rFonts w:ascii="Wingdings" w:hAnsi="Wingdings"/>
    </w:rPr>
  </w:style>
  <w:style w:type="paragraph" w:customStyle="1" w:styleId="TableHeading">
    <w:name w:val="Table Heading"/>
    <w:basedOn w:val="HeadingBase"/>
    <w:rsid w:val="006A7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63B"/>
    <w:rPr>
      <w:color w:val="0033CC"/>
      <w:u w:val="none"/>
    </w:rPr>
  </w:style>
  <w:style w:type="paragraph" w:customStyle="1" w:styleId="BodyTextRight">
    <w:name w:val="Body Text Right"/>
    <w:basedOn w:val="BodyText"/>
    <w:rsid w:val="006A7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63B"/>
    <w:rPr>
      <w:sz w:val="32"/>
    </w:rPr>
  </w:style>
  <w:style w:type="paragraph" w:customStyle="1" w:styleId="HeadingProcedure">
    <w:name w:val="Heading Procedure"/>
    <w:basedOn w:val="HeadingBase"/>
    <w:next w:val="Normal"/>
    <w:rsid w:val="006A7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A763B"/>
    <w:pPr>
      <w:ind w:firstLine="0"/>
    </w:pPr>
  </w:style>
  <w:style w:type="paragraph" w:customStyle="1" w:styleId="ListNote">
    <w:name w:val="List Note"/>
    <w:basedOn w:val="List"/>
    <w:rsid w:val="006A7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63B"/>
    <w:rPr>
      <w:rFonts w:ascii="Courier New" w:hAnsi="Courier New"/>
    </w:rPr>
  </w:style>
  <w:style w:type="paragraph" w:customStyle="1" w:styleId="NoteBullet">
    <w:name w:val="Note Bullet"/>
    <w:basedOn w:val="Note"/>
    <w:rsid w:val="006A7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6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63B"/>
    <w:rPr>
      <w:b/>
      <w:smallCaps/>
    </w:rPr>
  </w:style>
  <w:style w:type="paragraph" w:customStyle="1" w:styleId="TableListNumber">
    <w:name w:val="Table List Number"/>
    <w:basedOn w:val="ListNumber"/>
    <w:rsid w:val="006A7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63B"/>
    <w:pPr>
      <w:numPr>
        <w:numId w:val="8"/>
      </w:numPr>
    </w:pPr>
  </w:style>
  <w:style w:type="paragraph" w:customStyle="1" w:styleId="ListAlpha2">
    <w:name w:val="List Alpha 2"/>
    <w:basedOn w:val="List2"/>
    <w:rsid w:val="006A763B"/>
    <w:pPr>
      <w:numPr>
        <w:numId w:val="7"/>
      </w:numPr>
    </w:pPr>
  </w:style>
  <w:style w:type="paragraph" w:styleId="List2">
    <w:name w:val="List 2"/>
    <w:basedOn w:val="BodyText"/>
    <w:rsid w:val="006A7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6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63B"/>
    <w:pPr>
      <w:numPr>
        <w:numId w:val="2"/>
      </w:numPr>
    </w:pPr>
  </w:style>
  <w:style w:type="paragraph" w:styleId="ListBullet5">
    <w:name w:val="List Bullet 5"/>
    <w:basedOn w:val="List5"/>
    <w:rsid w:val="006A763B"/>
    <w:pPr>
      <w:numPr>
        <w:numId w:val="3"/>
      </w:numPr>
    </w:pPr>
  </w:style>
  <w:style w:type="paragraph" w:styleId="ListContinue2">
    <w:name w:val="List Continue 2"/>
    <w:basedOn w:val="List2"/>
    <w:rsid w:val="006A763B"/>
    <w:pPr>
      <w:ind w:firstLine="0"/>
    </w:pPr>
  </w:style>
  <w:style w:type="paragraph" w:styleId="ListContinue3">
    <w:name w:val="List Continue 3"/>
    <w:basedOn w:val="List3"/>
    <w:rsid w:val="006A763B"/>
    <w:pPr>
      <w:ind w:left="1021" w:firstLine="0"/>
    </w:pPr>
  </w:style>
  <w:style w:type="paragraph" w:styleId="ListContinue4">
    <w:name w:val="List Continue 4"/>
    <w:basedOn w:val="List4"/>
    <w:rsid w:val="006A763B"/>
    <w:pPr>
      <w:ind w:firstLine="0"/>
    </w:pPr>
  </w:style>
  <w:style w:type="paragraph" w:styleId="ListContinue5">
    <w:name w:val="List Continue 5"/>
    <w:basedOn w:val="List5"/>
    <w:rsid w:val="006A763B"/>
    <w:pPr>
      <w:ind w:firstLine="0"/>
    </w:pPr>
  </w:style>
  <w:style w:type="paragraph" w:styleId="ListNumber3">
    <w:name w:val="List Number 3"/>
    <w:basedOn w:val="List3"/>
    <w:rsid w:val="006A763B"/>
    <w:pPr>
      <w:numPr>
        <w:numId w:val="4"/>
      </w:numPr>
    </w:pPr>
  </w:style>
  <w:style w:type="paragraph" w:styleId="ListNumber4">
    <w:name w:val="List Number 4"/>
    <w:basedOn w:val="List4"/>
    <w:rsid w:val="006A763B"/>
    <w:pPr>
      <w:numPr>
        <w:numId w:val="5"/>
      </w:numPr>
    </w:pPr>
  </w:style>
  <w:style w:type="paragraph" w:styleId="ListNumber5">
    <w:name w:val="List Number 5"/>
    <w:basedOn w:val="List5"/>
    <w:rsid w:val="006A763B"/>
    <w:pPr>
      <w:numPr>
        <w:numId w:val="6"/>
      </w:numPr>
    </w:pPr>
  </w:style>
  <w:style w:type="paragraph" w:styleId="BlockText">
    <w:name w:val="Block Text"/>
    <w:basedOn w:val="Normal"/>
    <w:rsid w:val="006A7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63B"/>
    <w:rPr>
      <w:sz w:val="16"/>
      <w:vertAlign w:val="superscript"/>
    </w:rPr>
  </w:style>
  <w:style w:type="character" w:customStyle="1" w:styleId="Symbols">
    <w:name w:val="Symbols"/>
    <w:basedOn w:val="DefaultParagraphFont"/>
    <w:rsid w:val="006A763B"/>
    <w:rPr>
      <w:rFonts w:ascii="Symbol" w:hAnsi="Symbol"/>
    </w:rPr>
  </w:style>
  <w:style w:type="character" w:customStyle="1" w:styleId="MenuOptions">
    <w:name w:val="Menu Options"/>
    <w:basedOn w:val="DefaultParagraphFont"/>
    <w:rsid w:val="006A7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63B"/>
    <w:rPr>
      <w:b/>
    </w:rPr>
  </w:style>
  <w:style w:type="character" w:customStyle="1" w:styleId="Underlined">
    <w:name w:val="Underlined"/>
    <w:basedOn w:val="DefaultParagraphFont"/>
    <w:rsid w:val="006A763B"/>
    <w:rPr>
      <w:u w:val="single"/>
    </w:rPr>
  </w:style>
  <w:style w:type="paragraph" w:customStyle="1" w:styleId="TableBodyTextRight">
    <w:name w:val="Table Body Text Right"/>
    <w:basedOn w:val="TableBodyText"/>
    <w:rsid w:val="006A7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63B"/>
    <w:rPr>
      <w:sz w:val="18"/>
    </w:rPr>
  </w:style>
  <w:style w:type="paragraph" w:customStyle="1" w:styleId="BodySmallRight">
    <w:name w:val="Body Small Right"/>
    <w:basedOn w:val="BodyTextRight"/>
    <w:rsid w:val="006A763B"/>
    <w:rPr>
      <w:sz w:val="18"/>
      <w:szCs w:val="18"/>
    </w:rPr>
  </w:style>
  <w:style w:type="paragraph" w:customStyle="1" w:styleId="MarginEdition">
    <w:name w:val="Margin Edition"/>
    <w:basedOn w:val="MarginNote"/>
    <w:rsid w:val="006A7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63B"/>
    <w:rPr>
      <w:sz w:val="2"/>
      <w:szCs w:val="2"/>
    </w:rPr>
  </w:style>
  <w:style w:type="character" w:customStyle="1" w:styleId="Small">
    <w:name w:val="Small"/>
    <w:basedOn w:val="DefaultParagraphFont"/>
    <w:rsid w:val="006A763B"/>
    <w:rPr>
      <w:sz w:val="16"/>
    </w:rPr>
  </w:style>
  <w:style w:type="paragraph" w:customStyle="1" w:styleId="WideTable">
    <w:name w:val="Wide Table"/>
    <w:basedOn w:val="Normal"/>
    <w:rsid w:val="006A7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63B"/>
  </w:style>
  <w:style w:type="paragraph" w:styleId="Quote">
    <w:name w:val="Quote"/>
    <w:basedOn w:val="Heading1"/>
    <w:link w:val="QuoteChar"/>
    <w:qFormat/>
    <w:rsid w:val="006A7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63B"/>
    <w:pPr>
      <w:pageBreakBefore/>
    </w:pPr>
  </w:style>
  <w:style w:type="paragraph" w:customStyle="1" w:styleId="Border">
    <w:name w:val="Border"/>
    <w:basedOn w:val="Normal"/>
    <w:qFormat/>
    <w:rsid w:val="006A7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63B"/>
    <w:rPr>
      <w:u w:val="single"/>
    </w:rPr>
  </w:style>
  <w:style w:type="character" w:customStyle="1" w:styleId="BoldandItalics">
    <w:name w:val="Bold and Italics"/>
    <w:qFormat/>
    <w:rsid w:val="006A763B"/>
    <w:rPr>
      <w:b/>
      <w:i/>
      <w:u w:val="none"/>
    </w:rPr>
  </w:style>
  <w:style w:type="paragraph" w:styleId="BalloonText">
    <w:name w:val="Balloon Text"/>
    <w:basedOn w:val="Normal"/>
    <w:link w:val="BalloonTextChar"/>
    <w:rsid w:val="006A7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6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63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1097</Words>
  <Characters>6976</Characters>
  <Application>Microsoft Office Word</Application>
  <DocSecurity>0</DocSecurity>
  <Lines>223</Lines>
  <Paragraphs>152</Paragraphs>
  <ScaleCrop>false</ScaleCrop>
  <Company>Author-it Software Corporation Ltd.</Company>
  <LinksUpToDate>false</LinksUpToDate>
  <CharactersWithSpaces>8353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PUA60513 Advanced Diploma of Public Safety (Firefighting Management)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2013-05-01T07:21:00Z</dcterms:created>
  <dcterms:modified xsi:type="dcterms:W3CDTF">2013-05-01T07:21:00Z</dcterms:modified>
</cp:coreProperties>
</file>