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D95" w:rsidP="00A76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PUA40212 Certificate IV in Public Safety (SES Leadership)</w:t>
      </w:r>
      <w:r>
        <w:fldChar w:fldCharType="end"/>
      </w:r>
    </w:p>
    <w:p w:rsidR="00A76D95" w:rsidP="00A76D95">
      <w:pPr>
        <w:pStyle w:val="Version"/>
        <w:sectPr w:rsidSect="00263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63208" w:rsidP="00263208">
      <w:pPr>
        <w:pStyle w:val="SuperHeading"/>
      </w:pPr>
      <w:r w:rsidRPr="00263208">
        <w:t>PUA40212 Certificate IV in Public Safety (SES Leadership)</w:t>
      </w:r>
    </w:p>
    <w:p w:rsidR="00000000" w:rsidRPr="00263208" w:rsidP="00263208">
      <w:pPr>
        <w:pStyle w:val="Heading1"/>
      </w:pPr>
      <w:bookmarkStart w:id="1" w:name="O_572248"/>
      <w:bookmarkEnd w:id="1"/>
      <w:r w:rsidRPr="002632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BodyText"/>
            </w:pPr>
            <w:r w:rsidRPr="00263208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BodyText"/>
            </w:pPr>
            <w:r w:rsidRPr="00263208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Comments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t xml:space="preserve">Imported units updated. 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BodyText"/>
            </w:pPr>
            <w:r w:rsidRPr="00263208">
              <w:t>New release of existing qualification from PUA00 v8.1: PUA40210. Packaging rules wording revised, imported units updated. Equivalent.</w:t>
            </w:r>
          </w:p>
        </w:tc>
      </w:tr>
    </w:tbl>
    <w:p w:rsidR="00000000" w:rsidRPr="00263208" w:rsidP="00263208">
      <w:pPr>
        <w:pStyle w:val="TableBodyText"/>
      </w:pPr>
    </w:p>
    <w:p w:rsidR="00000000" w:rsidRPr="00263208" w:rsidP="00263208">
      <w:pPr>
        <w:pStyle w:val="AllowPageBreak"/>
      </w:pPr>
    </w:p>
    <w:p w:rsidR="00000000" w:rsidRPr="00263208" w:rsidP="00263208">
      <w:pPr>
        <w:pStyle w:val="Heading1"/>
      </w:pPr>
      <w:bookmarkStart w:id="2" w:name="O_572247"/>
      <w:bookmarkEnd w:id="2"/>
      <w:r w:rsidRPr="00263208">
        <w:t>Description</w:t>
      </w:r>
    </w:p>
    <w:p w:rsidR="00000000" w:rsidRPr="00263208" w:rsidP="00263208">
      <w:pPr>
        <w:pStyle w:val="BodyText"/>
      </w:pPr>
      <w:r w:rsidRPr="00263208">
        <w:t>Not applicable.</w:t>
      </w:r>
    </w:p>
    <w:p w:rsidR="00000000" w:rsidRPr="00263208" w:rsidP="00263208">
      <w:pPr>
        <w:pStyle w:val="AllowPageBreak"/>
      </w:pPr>
    </w:p>
    <w:p w:rsidR="00000000" w:rsidRPr="00263208" w:rsidP="00263208">
      <w:pPr>
        <w:pStyle w:val="Heading1"/>
      </w:pPr>
      <w:bookmarkStart w:id="3" w:name="O_572246"/>
      <w:bookmarkEnd w:id="3"/>
      <w:r w:rsidRPr="00263208">
        <w:t>Pathways Information</w:t>
      </w:r>
    </w:p>
    <w:p w:rsidR="00000000" w:rsidRPr="00263208" w:rsidP="00263208">
      <w:pPr>
        <w:pStyle w:val="BodyText"/>
      </w:pPr>
      <w:r w:rsidRPr="00263208">
        <w:rPr>
          <w:rStyle w:val="SpecialBold"/>
        </w:rPr>
        <w:t>Pathways into the qualification and pathways from the qualification</w:t>
      </w:r>
    </w:p>
    <w:p w:rsidR="00A76D95" w:rsidP="00263208">
      <w:pPr>
        <w:pStyle w:val="BodyText"/>
      </w:pPr>
      <w:r w:rsidRPr="00263208">
        <w:t>Within the SES sector, pathways into and from qualifications are based on organisational requirements and capabilities, as well as the requirement to meet unit of competency pre-requisites.</w:t>
      </w:r>
    </w:p>
    <w:p w:rsidR="00A76D95" w:rsidP="00263208">
      <w:pPr>
        <w:pStyle w:val="BodyText"/>
      </w:pPr>
    </w:p>
    <w:p w:rsidR="00000000" w:rsidRPr="00263208" w:rsidP="00263208">
      <w:pPr>
        <w:pStyle w:val="Heading1"/>
      </w:pPr>
      <w:bookmarkStart w:id="4" w:name="O_572245"/>
      <w:bookmarkEnd w:id="4"/>
      <w:r w:rsidRPr="00263208">
        <w:t>Licensing/Regulatory Information</w:t>
      </w:r>
    </w:p>
    <w:p w:rsidR="00000000" w:rsidRPr="00263208" w:rsidP="00263208">
      <w:pPr>
        <w:pStyle w:val="BodyText"/>
      </w:pPr>
      <w:r w:rsidRPr="00263208">
        <w:t>Not applicable.</w:t>
      </w:r>
    </w:p>
    <w:p w:rsidR="00000000" w:rsidRPr="00263208" w:rsidP="00263208">
      <w:pPr>
        <w:pStyle w:val="AllowPageBreak"/>
      </w:pPr>
    </w:p>
    <w:p w:rsidR="00000000" w:rsidRPr="00263208" w:rsidP="00263208">
      <w:pPr>
        <w:pStyle w:val="Heading1"/>
      </w:pPr>
      <w:bookmarkStart w:id="5" w:name="O_572244"/>
      <w:bookmarkEnd w:id="5"/>
      <w:r w:rsidRPr="00263208">
        <w:t>Entry Requirements</w:t>
      </w:r>
    </w:p>
    <w:p w:rsidR="00000000" w:rsidRPr="00263208" w:rsidP="00263208">
      <w:pPr>
        <w:pStyle w:val="BodyText"/>
      </w:pPr>
      <w:r w:rsidRPr="00263208">
        <w:t>Not applicable.</w:t>
      </w:r>
    </w:p>
    <w:p w:rsidR="00000000" w:rsidRPr="00263208" w:rsidP="00263208">
      <w:pPr>
        <w:pStyle w:val="AllowPageBreak"/>
      </w:pPr>
    </w:p>
    <w:p w:rsidR="00000000" w:rsidRPr="00263208" w:rsidP="00263208">
      <w:pPr>
        <w:pStyle w:val="Heading1"/>
      </w:pPr>
      <w:bookmarkStart w:id="6" w:name="O_572243"/>
      <w:bookmarkEnd w:id="6"/>
      <w:r w:rsidRPr="00263208">
        <w:t>Employability Skills Summary</w:t>
      </w:r>
    </w:p>
    <w:p w:rsidR="00000000" w:rsidRPr="00263208" w:rsidP="00263208">
      <w:pPr>
        <w:pStyle w:val="BodyText"/>
      </w:pPr>
      <w:r w:rsidRPr="00263208">
        <w:t xml:space="preserve">Employability Skills are part of a unit of competency. </w:t>
      </w:r>
    </w:p>
    <w:p w:rsidR="00000000" w:rsidRPr="00263208" w:rsidP="00263208">
      <w:pPr>
        <w:pStyle w:val="BodyText"/>
      </w:pPr>
      <w:r w:rsidRPr="00263208">
        <w:t>Employability Skills statements from a selection of units of competency from the PUA40212 Certificate</w:t>
      </w:r>
      <w:r w:rsidRPr="00263208">
        <w:t xml:space="preserve"> IV in Public Safety (SES Leadership) have been reproduced in the table below.</w:t>
      </w:r>
    </w:p>
    <w:p w:rsidR="00000000" w:rsidRPr="00263208" w:rsidP="00263208">
      <w:pPr>
        <w:pStyle w:val="BodyText"/>
      </w:pPr>
      <w:r w:rsidRPr="00263208">
        <w:t>This table provides an example of Employability Skills for the qualification because Employability Skills within a qualification will vary depending on the qualification packagi</w:t>
      </w:r>
      <w:r w:rsidRPr="00263208">
        <w:t>ng options.</w:t>
      </w:r>
    </w:p>
    <w:p w:rsidR="00000000" w:rsidRPr="00263208" w:rsidP="00263208">
      <w:pPr>
        <w:pStyle w:val="BodyText"/>
      </w:pPr>
      <w:r w:rsidRPr="00263208">
        <w:t xml:space="preserve">Public Safety qualifications have core units (which must be achieved) and elective units (where there is a choice of units which must be achieved) so different Employability Skills Summaries are possible within the one qualification, depending </w:t>
      </w:r>
      <w:r w:rsidRPr="00263208">
        <w:t>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BodyText"/>
            </w:pPr>
            <w:r w:rsidRPr="0026320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Employability Skills Statement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check team members’ understanding of objectives and standards</w:t>
            </w:r>
          </w:p>
          <w:p w:rsidR="00000000" w:rsidRPr="00263208" w:rsidP="00263208">
            <w:pPr>
              <w:pStyle w:val="TableListBullet"/>
            </w:pPr>
            <w:r w:rsidRPr="00263208">
              <w:t>communicate objectives and required standards</w:t>
            </w:r>
          </w:p>
          <w:p w:rsidR="00000000" w:rsidRPr="00263208" w:rsidP="00263208">
            <w:pPr>
              <w:pStyle w:val="TableListBullet"/>
            </w:pPr>
            <w:r w:rsidRPr="00263208">
              <w:t>consult team members about implementing new work practices</w:t>
            </w:r>
          </w:p>
          <w:p w:rsidR="00000000" w:rsidRPr="00263208" w:rsidP="00263208">
            <w:pPr>
              <w:pStyle w:val="TableListBullet"/>
            </w:pPr>
            <w:r w:rsidRPr="00263208">
              <w:t>encourage discussion, analyses and evaluation by personnel of their anticipated or actual roles in the activity they are in</w:t>
            </w:r>
          </w:p>
          <w:p w:rsidR="00000000" w:rsidRPr="00263208" w:rsidP="00263208">
            <w:pPr>
              <w:pStyle w:val="TableListBullet"/>
            </w:pPr>
            <w:r w:rsidRPr="00263208">
              <w:t>interview</w:t>
            </w:r>
          </w:p>
          <w:p w:rsidR="00000000" w:rsidRPr="00263208" w:rsidP="00263208">
            <w:pPr>
              <w:pStyle w:val="TableListBullet"/>
            </w:pPr>
            <w:r w:rsidRPr="00263208">
              <w:t>make presentations at community group gatherings, special inter</w:t>
            </w:r>
            <w:r w:rsidRPr="00263208">
              <w:t>est forums, other organisation forums, community events and festivals</w:t>
            </w:r>
          </w:p>
          <w:p w:rsidR="00000000" w:rsidRPr="00263208" w:rsidP="00263208">
            <w:pPr>
              <w:pStyle w:val="TableListBullet"/>
            </w:pPr>
            <w:r w:rsidRPr="00263208">
              <w:t>present information in a format suitable for analysis, interpretation and dissemination</w:t>
            </w:r>
          </w:p>
          <w:p w:rsidR="00000000" w:rsidRPr="00263208" w:rsidP="00263208">
            <w:pPr>
              <w:pStyle w:val="TableListBullet"/>
            </w:pPr>
            <w:r w:rsidRPr="00263208">
              <w:t>present information, which may include routine and complex reports and submissions, briefing notes</w:t>
            </w:r>
            <w:r w:rsidRPr="00263208">
              <w:t>, ministerials, proposals, project plans, articles and promotional material</w:t>
            </w:r>
          </w:p>
          <w:p w:rsidR="00000000" w:rsidRPr="00263208" w:rsidP="00263208">
            <w:pPr>
              <w:pStyle w:val="TableListBullet"/>
            </w:pPr>
            <w:r w:rsidRPr="00263208">
              <w:t>provide regular constructive feedback on all aspects of work performance</w:t>
            </w:r>
          </w:p>
          <w:p w:rsidR="00000000" w:rsidRPr="00263208" w:rsidP="00263208">
            <w:pPr>
              <w:pStyle w:val="TableListBullet"/>
            </w:pPr>
            <w:r w:rsidRPr="00263208">
              <w:t>provide team members with up-to-date information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refer non-routine requests for information to an appropria</w:t>
            </w:r>
            <w:r w:rsidRPr="00263208">
              <w:t>te person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acknowledge contributions to team operations</w:t>
            </w:r>
          </w:p>
          <w:p w:rsidR="00000000" w:rsidRPr="00263208" w:rsidP="00263208">
            <w:pPr>
              <w:pStyle w:val="TableListBullet"/>
            </w:pPr>
            <w:r w:rsidRPr="00263208">
              <w:t>apply interpersonal skills</w:t>
            </w:r>
          </w:p>
          <w:p w:rsidR="00000000" w:rsidRPr="00263208" w:rsidP="00263208">
            <w:pPr>
              <w:pStyle w:val="TableListBullet"/>
            </w:pPr>
            <w:r w:rsidRPr="00263208">
              <w:t>consult team members</w:t>
            </w:r>
          </w:p>
          <w:p w:rsidR="00000000" w:rsidRPr="00263208" w:rsidP="00263208">
            <w:pPr>
              <w:pStyle w:val="TableListBullet"/>
            </w:pPr>
            <w:r w:rsidRPr="00263208">
              <w:t>encourage and support team members</w:t>
            </w:r>
          </w:p>
          <w:p w:rsidR="00000000" w:rsidRPr="00263208" w:rsidP="00263208">
            <w:pPr>
              <w:pStyle w:val="TableListBullet"/>
            </w:pPr>
            <w:r w:rsidRPr="00263208">
              <w:t>improve performance of teams and individuals</w:t>
            </w:r>
          </w:p>
          <w:p w:rsidR="00000000" w:rsidRPr="00263208" w:rsidP="00263208">
            <w:pPr>
              <w:pStyle w:val="TableListBullet"/>
            </w:pPr>
            <w:r w:rsidRPr="00263208">
              <w:t>inform relevant personnel involved in the activity of debriefing requirements</w:t>
            </w:r>
          </w:p>
          <w:p w:rsidR="00000000" w:rsidRPr="00263208" w:rsidP="00263208">
            <w:pPr>
              <w:pStyle w:val="TableListBullet"/>
            </w:pPr>
            <w:r w:rsidRPr="00263208">
              <w:t>lead and supervise individuals and teams</w:t>
            </w:r>
          </w:p>
          <w:p w:rsidR="00000000" w:rsidRPr="00263208" w:rsidP="00263208">
            <w:pPr>
              <w:pStyle w:val="TableListBullet"/>
            </w:pPr>
            <w:r w:rsidRPr="00263208">
              <w:t>maintain a team</w:t>
            </w:r>
          </w:p>
          <w:p w:rsidR="00000000" w:rsidRPr="00263208" w:rsidP="00263208">
            <w:pPr>
              <w:pStyle w:val="TableListBullet"/>
            </w:pPr>
            <w:r w:rsidRPr="00263208">
              <w:t>manage and develop individuals and teams</w:t>
            </w:r>
          </w:p>
          <w:p w:rsidR="00000000" w:rsidRPr="00263208" w:rsidP="00263208">
            <w:pPr>
              <w:pStyle w:val="TableListBullet"/>
            </w:pPr>
            <w:r w:rsidRPr="00263208">
              <w:t>use coaching and mentoring as development tools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use team members’ skills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Proble</w:t>
            </w:r>
            <w:r w:rsidRPr="00263208">
              <w:rPr>
                <w:rStyle w:val="SpecialBold"/>
              </w:rPr>
              <w:t>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allocate resources to facilitate required outcomes</w:t>
            </w:r>
          </w:p>
          <w:p w:rsidR="00000000" w:rsidRPr="00263208" w:rsidP="00263208">
            <w:pPr>
              <w:pStyle w:val="TableListBullet"/>
            </w:pPr>
            <w:r w:rsidRPr="00263208">
              <w:t>apply conflict resolution and negotiation techniques</w:t>
            </w:r>
          </w:p>
          <w:p w:rsidR="00000000" w:rsidRPr="00263208" w:rsidP="00263208">
            <w:pPr>
              <w:pStyle w:val="TableListBullet"/>
            </w:pPr>
            <w:r w:rsidRPr="00263208">
              <w:t>follow up brief/debrief actions, which may include addressing issues identified</w:t>
            </w:r>
          </w:p>
          <w:p w:rsidR="00000000" w:rsidRPr="00263208" w:rsidP="00263208">
            <w:pPr>
              <w:pStyle w:val="TableListBullet"/>
            </w:pPr>
            <w:r w:rsidRPr="00263208">
              <w:t>identify, analyse and develop solutions for difficulties in achieving required outcomes</w:t>
            </w:r>
          </w:p>
          <w:p w:rsidR="00000000" w:rsidRPr="00263208" w:rsidP="00263208">
            <w:pPr>
              <w:pStyle w:val="TableListBullet"/>
            </w:pPr>
            <w:r w:rsidRPr="00263208">
              <w:t>manage difficulties to achieve positive outcomes</w:t>
            </w:r>
          </w:p>
          <w:p w:rsidR="00000000" w:rsidRPr="00263208" w:rsidP="00263208">
            <w:pPr>
              <w:pStyle w:val="TableListBullet"/>
            </w:pPr>
            <w:r w:rsidRPr="00263208">
              <w:t>review activity against the policies, practices and training of the organisation to identify any discrepancies</w:t>
            </w:r>
          </w:p>
          <w:p w:rsidR="00000000" w:rsidRPr="00263208" w:rsidP="00263208">
            <w:pPr>
              <w:pStyle w:val="TableListBullet"/>
            </w:pPr>
            <w:r w:rsidRPr="00263208">
              <w:t>review i</w:t>
            </w:r>
            <w:r w:rsidRPr="00263208">
              <w:t>nformation held by the organisation to determine suitability and accessibility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use problem solving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identify and access required resources in accordance with organisation’s policy and procedures</w:t>
            </w:r>
          </w:p>
          <w:p w:rsidR="00000000" w:rsidRPr="00263208" w:rsidP="00263208">
            <w:pPr>
              <w:pStyle w:val="TableListBullet"/>
            </w:pPr>
            <w:r w:rsidRPr="00263208">
              <w:t>identify brief/debrief follow-up a</w:t>
            </w:r>
            <w:r w:rsidRPr="00263208">
              <w:t>ctions and act upon them in a timely manner</w:t>
            </w:r>
          </w:p>
          <w:p w:rsidR="00000000" w:rsidRPr="00263208" w:rsidP="00263208">
            <w:pPr>
              <w:pStyle w:val="TableListBullet"/>
            </w:pPr>
            <w:r w:rsidRPr="00263208">
              <w:t>prepare plans to obtain information which is not available or accessible within the organisation</w:t>
            </w:r>
          </w:p>
          <w:p w:rsidR="00000000" w:rsidRPr="00263208" w:rsidP="00263208">
            <w:pPr>
              <w:pStyle w:val="TableListBullet"/>
            </w:pPr>
            <w:r w:rsidRPr="00263208">
              <w:t xml:space="preserve">report the results of information gathering, analysis and synthesis so they can be input to policy development and </w:t>
            </w:r>
            <w:r w:rsidRPr="00263208">
              <w:t>organisation decision making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select an appropriate location for the brief/debrief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collect appropriate incident information</w:t>
            </w:r>
          </w:p>
          <w:p w:rsidR="00000000" w:rsidRPr="00263208" w:rsidP="00263208">
            <w:pPr>
              <w:pStyle w:val="TableListBullet"/>
            </w:pPr>
            <w:r w:rsidRPr="00263208">
              <w:t>determine and identify the information needs of individuals/teams and the sources</w:t>
            </w:r>
          </w:p>
          <w:p w:rsidR="00000000" w:rsidRPr="00263208" w:rsidP="00263208">
            <w:pPr>
              <w:pStyle w:val="TableListBullet"/>
            </w:pPr>
            <w:r w:rsidRPr="00263208">
              <w:t>develop an action plan to meet individual and team training and development needs</w:t>
            </w:r>
          </w:p>
          <w:p w:rsidR="00000000" w:rsidRPr="00263208" w:rsidP="00263208">
            <w:pPr>
              <w:pStyle w:val="TableListBullet"/>
            </w:pPr>
            <w:r w:rsidRPr="00263208">
              <w:t>identify and assess training needs of individuals and the team</w:t>
            </w:r>
          </w:p>
          <w:p w:rsidR="00000000" w:rsidRPr="00263208" w:rsidP="00263208">
            <w:pPr>
              <w:pStyle w:val="TableListBullet"/>
            </w:pPr>
            <w:r w:rsidRPr="00263208">
              <w:t>monitor and evaluate resource usage against targets and organisational standards</w:t>
            </w:r>
          </w:p>
          <w:p w:rsidR="00000000" w:rsidRPr="00263208" w:rsidP="00263208">
            <w:pPr>
              <w:pStyle w:val="TableListBullet"/>
            </w:pPr>
            <w:r w:rsidRPr="00263208">
              <w:t>plan and prepare a briefing/de</w:t>
            </w:r>
            <w:r w:rsidRPr="00263208">
              <w:t>briefing in accordance with the organisation’s policy and procedures</w:t>
            </w:r>
          </w:p>
          <w:p w:rsidR="00000000" w:rsidRPr="00263208" w:rsidP="00263208">
            <w:pPr>
              <w:pStyle w:val="TableListBullet"/>
            </w:pPr>
            <w:r w:rsidRPr="00263208">
              <w:t>store equipment stock and supplies in accordance with organisation’s policy and procedures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summarise and record brief/debrief findings if appropriate in a format suitable for subsequent a</w:t>
            </w:r>
            <w:r w:rsidRPr="00263208">
              <w:t>ction by the appropriate personnel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Self</w:t>
            </w:r>
            <w:r w:rsidRPr="00263208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collect information that is timely and relevant to the needs of individuals/teams</w:t>
            </w:r>
          </w:p>
          <w:p w:rsidR="00000000" w:rsidRPr="00263208" w:rsidP="00263208">
            <w:pPr>
              <w:pStyle w:val="TableListBullet"/>
            </w:pPr>
            <w:r w:rsidRPr="00263208">
              <w:t>participate in conferences</w:t>
            </w:r>
          </w:p>
          <w:p w:rsidR="00000000" w:rsidRPr="00263208" w:rsidP="00263208">
            <w:pPr>
              <w:pStyle w:val="TableListBullet"/>
            </w:pPr>
            <w:r w:rsidRPr="00263208">
              <w:t>provide leadership to individuals and teams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report the results of information gathering, analy</w:t>
            </w:r>
            <w:r w:rsidRPr="00263208">
              <w:t>sis and synthesis within specified time frames and to the standard defined by the organisation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learn about maintaining records of resource allocation and usage in accordance with relevant legislation and organisational guidelines</w:t>
            </w:r>
          </w:p>
          <w:p w:rsidR="00000000" w:rsidRPr="00263208" w:rsidP="00263208">
            <w:pPr>
              <w:pStyle w:val="TableListBullet"/>
            </w:pPr>
            <w:r w:rsidRPr="00263208">
              <w:t>learn about organisation’s policies, and organisation’s procedures for activity debriefing, practices and training processes in relation to activity</w:t>
            </w:r>
          </w:p>
          <w:p w:rsidR="00000000" w:rsidP="00263208">
            <w:pPr>
              <w:pStyle w:val="TableListBullet"/>
              <w:rPr>
                <w:lang w:val="en-NZ"/>
              </w:rPr>
            </w:pPr>
            <w:r w:rsidRPr="00263208">
              <w:t>support and participate in development activities</w:t>
            </w:r>
          </w:p>
        </w:tc>
      </w:tr>
      <w:tr w:rsidTr="00A7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TableBodyText"/>
              <w:rPr>
                <w:lang w:val="en-NZ"/>
              </w:rPr>
            </w:pPr>
            <w:r w:rsidRPr="0026320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TableListBullet"/>
            </w:pPr>
            <w:r w:rsidRPr="00263208">
              <w:t>analyse, which may include application of st</w:t>
            </w:r>
            <w:r w:rsidRPr="00263208">
              <w:t>atistical methods</w:t>
            </w:r>
          </w:p>
          <w:p w:rsidR="00000000" w:rsidRPr="00263208" w:rsidP="00263208">
            <w:pPr>
              <w:pStyle w:val="TableListBullet"/>
            </w:pPr>
            <w:r w:rsidRPr="00263208">
              <w:t>complete mathematical calculations</w:t>
            </w:r>
          </w:p>
          <w:p w:rsidR="00000000" w:rsidRPr="00263208" w:rsidP="00263208">
            <w:pPr>
              <w:pStyle w:val="TableListBullet"/>
            </w:pPr>
            <w:r w:rsidRPr="00263208">
              <w:t>know about the organisation’s policy, procedures and standards for technology and data associated with management information systems</w:t>
            </w:r>
          </w:p>
          <w:p w:rsidR="00000000" w:rsidRPr="00263208" w:rsidP="00263208">
            <w:pPr>
              <w:pStyle w:val="TableListBullet"/>
            </w:pPr>
            <w:r w:rsidRPr="00263208">
              <w:t>operate resource management systems for example, computer database re</w:t>
            </w:r>
            <w:r w:rsidRPr="00263208">
              <w:t>source lists</w:t>
            </w:r>
          </w:p>
          <w:p w:rsidR="00000000" w:rsidRPr="00263208" w:rsidP="00263208">
            <w:pPr>
              <w:pStyle w:val="TableListBullet"/>
            </w:pPr>
            <w:r w:rsidRPr="00263208">
              <w:t>use computer</w:t>
            </w:r>
            <w:r w:rsidRPr="00263208">
              <w:noBreakHyphen/>
              <w:t>based tools to produce resource reports</w:t>
            </w:r>
          </w:p>
          <w:p w:rsidR="00000000" w:rsidRPr="00263208" w:rsidP="00263208">
            <w:pPr>
              <w:pStyle w:val="TableListBullet"/>
            </w:pPr>
            <w:r w:rsidRPr="00263208">
              <w:t>use management information systems to store and retrieve data for decision making</w:t>
            </w:r>
          </w:p>
          <w:p w:rsidR="00000000" w:rsidRPr="00263208" w:rsidP="00263208">
            <w:pPr>
              <w:pStyle w:val="TableListBullet"/>
            </w:pPr>
            <w:r w:rsidRPr="00263208">
              <w:t>use management information systems, which may include computers, communication channels, records management,</w:t>
            </w:r>
            <w:r w:rsidRPr="00263208">
              <w:t xml:space="preserve"> market trends, registries and file records, basic statistical information</w:t>
            </w:r>
          </w:p>
        </w:tc>
      </w:tr>
    </w:tbl>
    <w:p w:rsidR="00000000" w:rsidRPr="00263208" w:rsidP="00263208">
      <w:pPr>
        <w:pStyle w:val="BodyText"/>
      </w:pPr>
    </w:p>
    <w:p w:rsidR="00000000" w:rsidRPr="00263208" w:rsidP="00263208">
      <w:pPr>
        <w:pStyle w:val="AllowPageBreak"/>
      </w:pPr>
    </w:p>
    <w:p w:rsidR="00000000" w:rsidRPr="00263208" w:rsidP="00263208">
      <w:pPr>
        <w:pStyle w:val="Heading1"/>
      </w:pPr>
      <w:bookmarkStart w:id="7" w:name="O_572242"/>
      <w:bookmarkEnd w:id="7"/>
      <w:r w:rsidRPr="00263208">
        <w:t>Packaging Rules</w:t>
      </w:r>
    </w:p>
    <w:p w:rsidR="00000000" w:rsidRPr="00263208" w:rsidP="00263208">
      <w:pPr>
        <w:pStyle w:val="BodyText"/>
      </w:pPr>
      <w:r w:rsidRPr="00263208">
        <w:t>12 units of competency are required for this qualification including:</w:t>
      </w:r>
    </w:p>
    <w:p w:rsidR="00000000" w:rsidRPr="00263208" w:rsidP="00263208">
      <w:pPr>
        <w:pStyle w:val="ListBullet"/>
      </w:pPr>
      <w:r w:rsidRPr="00263208">
        <w:t>5 core units</w:t>
      </w:r>
    </w:p>
    <w:p w:rsidR="00000000" w:rsidRPr="00263208" w:rsidP="00263208">
      <w:pPr>
        <w:pStyle w:val="ListBullet"/>
      </w:pPr>
      <w:r w:rsidRPr="00263208">
        <w:t>7 elective units</w:t>
      </w:r>
    </w:p>
    <w:p w:rsidR="00000000" w:rsidRPr="00263208" w:rsidP="00263208">
      <w:pPr>
        <w:pStyle w:val="BodyText"/>
      </w:pPr>
      <w:r w:rsidRPr="00263208">
        <w:t>Choose a minimum of 5 elective units fr</w:t>
      </w:r>
      <w:r w:rsidRPr="00263208">
        <w:t>om the list below.</w:t>
      </w:r>
    </w:p>
    <w:p w:rsidR="00000000" w:rsidRPr="00263208" w:rsidP="00263208">
      <w:pPr>
        <w:pStyle w:val="BodyText"/>
      </w:pPr>
      <w:r w:rsidRPr="00263208">
        <w:t>Choose the remaining 2 elective units from either the elective lists below, or from elsewhere within this training package, or another endorsed training package, or accredited course.</w:t>
      </w:r>
    </w:p>
    <w:p w:rsidR="00000000" w:rsidRPr="00263208" w:rsidP="00263208">
      <w:pPr>
        <w:pStyle w:val="BodyText"/>
      </w:pPr>
      <w:r w:rsidRPr="00263208">
        <w:t>All elective units selected from outside this qualifi</w:t>
      </w:r>
      <w:r w:rsidRPr="00263208">
        <w:t>cation must be from an equivalent qualification level or higher.</w:t>
      </w:r>
    </w:p>
    <w:p w:rsidR="00000000" w:rsidRPr="00263208" w:rsidP="00263208">
      <w:pPr>
        <w:pStyle w:val="BodyText"/>
      </w:pPr>
      <w:r w:rsidRPr="00263208">
        <w:t>Elective units selected must not duplicate content already covered by other units in this qualification.</w:t>
      </w:r>
    </w:p>
    <w:p w:rsidR="00000000" w:rsidRPr="00263208" w:rsidP="00263208">
      <w:pPr>
        <w:pStyle w:val="BodyText"/>
      </w:pPr>
      <w:r w:rsidRPr="00263208">
        <w:t xml:space="preserve">Where a pre-requisite unit is attached to a unit it is identified by this symbol </w:t>
      </w:r>
      <w:r w:rsidRPr="00263208">
        <w:t>∟</w:t>
      </w:r>
      <w:r w:rsidRPr="00263208">
        <w:t>.</w:t>
      </w:r>
    </w:p>
    <w:p w:rsidR="00000000" w:rsidRPr="00263208" w:rsidP="00263208">
      <w:pPr>
        <w:pStyle w:val="BodyText"/>
      </w:pPr>
      <w:r w:rsidRPr="00263208">
        <w:t>Th</w:t>
      </w:r>
      <w:r w:rsidRPr="00263208">
        <w:t>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6945"/>
      </w:tblGrid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BodyText"/>
            </w:pPr>
            <w:r w:rsidRPr="00263208">
              <w:rPr>
                <w:rStyle w:val="SpecialBold"/>
              </w:rPr>
              <w:t>Code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rPr>
                <w:rStyle w:val="SpecialBold"/>
              </w:rPr>
              <w:t>Core Units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PUACOM003B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Manage information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PUACOM005B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Foster a positive organisational image in the communi</w:t>
            </w:r>
            <w:r w:rsidRPr="00263208">
              <w:t>ty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PUAMAN002B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Administer work group resources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PUAOPE015A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Conduct briefings and debriefings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PUATEA003B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Lead, manage and develop teams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BodyText"/>
            </w:pPr>
            <w:r w:rsidRPr="00263208">
              <w:rPr>
                <w:rStyle w:val="SpecialBold"/>
              </w:rPr>
              <w:t>Code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rPr>
                <w:rStyle w:val="SpecialBold"/>
              </w:rPr>
              <w:t>Elective Units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PUAAMS007B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Coordinate search and rescue operations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PUACOM002B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Provide services to clients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PUACOM008B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Develop and organise public safety awareness programs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PUACOM012B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Liaise with media at a local level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PUACOM013B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Administer a local public safety group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PUAEMR030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Manage and evaluate emergency management exercises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PUAEMR031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Design emergency man</w:t>
            </w:r>
            <w:r w:rsidRPr="00263208">
              <w:t>agement exercises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PUALAW001B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Protect and preserve incident scene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PUALAW002B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Conduct initial investigation at incident scene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PUALAW003B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Give evidence in a judicial or quasi-judicial setting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PUAPRO001B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Promote a learning environment in the workplace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PUASES010A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BodyText"/>
            </w:pPr>
            <w:r w:rsidRPr="00263208">
              <w:t>Plan, activate and maintain a communications network</w:t>
            </w:r>
          </w:p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∟</w:t>
            </w:r>
            <w:r w:rsidRPr="00263208">
              <w:t xml:space="preserve"> PUAOPE013A Operate communications systems and equipment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PUAVEH001B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Drive vehicles under operational conditions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TAEDEL301A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Provide work skill instruction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rPr>
                <w:rStyle w:val="SpecialBold"/>
              </w:rPr>
              <w:t>For the purposes of gaining a qual</w:t>
            </w:r>
            <w:r w:rsidRPr="00263208">
              <w:rPr>
                <w:rStyle w:val="SpecialBold"/>
              </w:rPr>
              <w:t>ification the following three units count as one unit*: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TAEASS401B *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Plan assessment activities and processes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TAEASS301B *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Contribute to assessment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OR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TAEASS402B *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Assess competence</w:t>
            </w:r>
          </w:p>
        </w:tc>
      </w:tr>
      <w:tr w:rsidTr="00263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208">
            <w:pPr>
              <w:pStyle w:val="BodyText"/>
              <w:rPr>
                <w:lang w:val="en-NZ"/>
              </w:rPr>
            </w:pPr>
            <w:r w:rsidRPr="00263208">
              <w:t>TAEASS403B *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208" w:rsidP="00263208">
            <w:pPr>
              <w:pStyle w:val="BodyText"/>
            </w:pPr>
            <w:r w:rsidRPr="00263208">
              <w:t>Participate in assessment validation</w:t>
            </w:r>
          </w:p>
        </w:tc>
      </w:tr>
    </w:tbl>
    <w:p w:rsidR="00A76D95" w:rsidP="00263208">
      <w:pPr>
        <w:pStyle w:val="BodyText"/>
      </w:pPr>
    </w:p>
    <w:p w:rsidR="00A76D95" w:rsidP="00263208">
      <w:pPr>
        <w:pStyle w:val="BodyText"/>
      </w:pPr>
    </w:p>
    <w:p w:rsidR="00000000" w:rsidRPr="00263208" w:rsidP="00263208"/>
    <w:sectPr w:rsidSect="00263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 w:rsidRPr="00A76D95" w:rsidP="00A76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95" w:rsidP="00263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76D95" w:rsidP="00263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76D95" w:rsidP="00263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 w:rsidRPr="00A76D95" w:rsidP="00A76D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95" w:rsidRPr="002D2AF8" w:rsidP="00263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PUA40212 Certificate IV in Public Safety (SES 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76D95" w:rsidP="00263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2C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67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208"/>
  </w:style>
  <w:style w:type="character" w:customStyle="1" w:styleId="Heading1Char">
    <w:name w:val="Heading 1 Char"/>
    <w:basedOn w:val="DefaultParagraphFont"/>
    <w:link w:val="Heading1"/>
    <w:rsid w:val="00263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2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2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208"/>
    <w:rPr>
      <w:b/>
      <w:spacing w:val="0"/>
    </w:rPr>
  </w:style>
  <w:style w:type="paragraph" w:customStyle="1" w:styleId="SuperHeading">
    <w:name w:val="SuperHeading"/>
    <w:basedOn w:val="Normal"/>
    <w:rsid w:val="00263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3208"/>
    <w:pPr>
      <w:spacing w:before="60" w:after="60"/>
    </w:pPr>
  </w:style>
  <w:style w:type="paragraph" w:customStyle="1" w:styleId="TableListBullet">
    <w:name w:val="Table List Bullet"/>
    <w:basedOn w:val="ListBullet"/>
    <w:rsid w:val="00263208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263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2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208"/>
    <w:rPr>
      <w:i/>
    </w:rPr>
  </w:style>
  <w:style w:type="paragraph" w:styleId="Caption">
    <w:name w:val="caption"/>
    <w:basedOn w:val="BodyText"/>
    <w:next w:val="Normal"/>
    <w:qFormat/>
    <w:rsid w:val="00263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208"/>
  </w:style>
  <w:style w:type="paragraph" w:styleId="TableofFigures">
    <w:name w:val="table of figures"/>
    <w:basedOn w:val="Normal"/>
    <w:next w:val="Normal"/>
    <w:semiHidden/>
    <w:rsid w:val="00263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208"/>
    <w:pPr>
      <w:numPr>
        <w:numId w:val="10"/>
      </w:numPr>
    </w:pPr>
  </w:style>
  <w:style w:type="character" w:customStyle="1" w:styleId="WingdingSymbols">
    <w:name w:val="Wingding Symbols"/>
    <w:rsid w:val="00263208"/>
    <w:rPr>
      <w:rFonts w:ascii="Wingdings" w:hAnsi="Wingdings"/>
    </w:rPr>
  </w:style>
  <w:style w:type="paragraph" w:customStyle="1" w:styleId="TableHeading">
    <w:name w:val="Table Heading"/>
    <w:basedOn w:val="HeadingBase"/>
    <w:rsid w:val="00263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208"/>
    <w:rPr>
      <w:color w:val="0033CC"/>
      <w:u w:val="none"/>
    </w:rPr>
  </w:style>
  <w:style w:type="paragraph" w:customStyle="1" w:styleId="BodyTextRight">
    <w:name w:val="Body Text Right"/>
    <w:basedOn w:val="BodyText"/>
    <w:rsid w:val="00263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208"/>
    <w:rPr>
      <w:sz w:val="32"/>
    </w:rPr>
  </w:style>
  <w:style w:type="paragraph" w:customStyle="1" w:styleId="HeadingProcedure">
    <w:name w:val="Heading Procedure"/>
    <w:basedOn w:val="HeadingBase"/>
    <w:next w:val="Normal"/>
    <w:rsid w:val="00263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3208"/>
    <w:pPr>
      <w:ind w:firstLine="0"/>
    </w:pPr>
  </w:style>
  <w:style w:type="paragraph" w:customStyle="1" w:styleId="ListNote">
    <w:name w:val="List Note"/>
    <w:basedOn w:val="List"/>
    <w:rsid w:val="00263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208"/>
    <w:rPr>
      <w:rFonts w:ascii="Courier New" w:hAnsi="Courier New"/>
    </w:rPr>
  </w:style>
  <w:style w:type="paragraph" w:customStyle="1" w:styleId="NoteBullet">
    <w:name w:val="Note Bullet"/>
    <w:basedOn w:val="Note"/>
    <w:rsid w:val="00263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263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208"/>
    <w:rPr>
      <w:b/>
      <w:smallCaps/>
    </w:rPr>
  </w:style>
  <w:style w:type="paragraph" w:customStyle="1" w:styleId="TableListNumber">
    <w:name w:val="Table List Number"/>
    <w:basedOn w:val="ListNumber"/>
    <w:rsid w:val="00263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208"/>
    <w:pPr>
      <w:numPr>
        <w:numId w:val="8"/>
      </w:numPr>
    </w:pPr>
  </w:style>
  <w:style w:type="paragraph" w:customStyle="1" w:styleId="ListAlpha2">
    <w:name w:val="List Alpha 2"/>
    <w:basedOn w:val="List2"/>
    <w:rsid w:val="00263208"/>
    <w:pPr>
      <w:numPr>
        <w:numId w:val="7"/>
      </w:numPr>
    </w:pPr>
  </w:style>
  <w:style w:type="paragraph" w:styleId="List2">
    <w:name w:val="List 2"/>
    <w:basedOn w:val="BodyText"/>
    <w:rsid w:val="00263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2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208"/>
    <w:pPr>
      <w:numPr>
        <w:numId w:val="2"/>
      </w:numPr>
    </w:pPr>
  </w:style>
  <w:style w:type="paragraph" w:styleId="ListBullet5">
    <w:name w:val="List Bullet 5"/>
    <w:basedOn w:val="List5"/>
    <w:rsid w:val="00263208"/>
    <w:pPr>
      <w:numPr>
        <w:numId w:val="3"/>
      </w:numPr>
    </w:pPr>
  </w:style>
  <w:style w:type="paragraph" w:styleId="ListContinue2">
    <w:name w:val="List Continue 2"/>
    <w:basedOn w:val="List2"/>
    <w:rsid w:val="00263208"/>
    <w:pPr>
      <w:ind w:firstLine="0"/>
    </w:pPr>
  </w:style>
  <w:style w:type="paragraph" w:styleId="ListContinue3">
    <w:name w:val="List Continue 3"/>
    <w:basedOn w:val="List3"/>
    <w:rsid w:val="00263208"/>
    <w:pPr>
      <w:ind w:left="1021" w:firstLine="0"/>
    </w:pPr>
  </w:style>
  <w:style w:type="paragraph" w:styleId="ListContinue4">
    <w:name w:val="List Continue 4"/>
    <w:basedOn w:val="List4"/>
    <w:rsid w:val="00263208"/>
    <w:pPr>
      <w:ind w:firstLine="0"/>
    </w:pPr>
  </w:style>
  <w:style w:type="paragraph" w:styleId="ListContinue5">
    <w:name w:val="List Continue 5"/>
    <w:basedOn w:val="List5"/>
    <w:rsid w:val="00263208"/>
    <w:pPr>
      <w:ind w:firstLine="0"/>
    </w:pPr>
  </w:style>
  <w:style w:type="paragraph" w:styleId="ListNumber3">
    <w:name w:val="List Number 3"/>
    <w:basedOn w:val="List3"/>
    <w:rsid w:val="00263208"/>
    <w:pPr>
      <w:numPr>
        <w:numId w:val="4"/>
      </w:numPr>
    </w:pPr>
  </w:style>
  <w:style w:type="paragraph" w:styleId="ListNumber4">
    <w:name w:val="List Number 4"/>
    <w:basedOn w:val="List4"/>
    <w:rsid w:val="00263208"/>
    <w:pPr>
      <w:numPr>
        <w:numId w:val="5"/>
      </w:numPr>
    </w:pPr>
  </w:style>
  <w:style w:type="paragraph" w:styleId="ListNumber5">
    <w:name w:val="List Number 5"/>
    <w:basedOn w:val="List5"/>
    <w:rsid w:val="00263208"/>
    <w:pPr>
      <w:numPr>
        <w:numId w:val="6"/>
      </w:numPr>
    </w:pPr>
  </w:style>
  <w:style w:type="paragraph" w:styleId="BlockText">
    <w:name w:val="Block Text"/>
    <w:basedOn w:val="Normal"/>
    <w:rsid w:val="00263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208"/>
    <w:rPr>
      <w:sz w:val="16"/>
      <w:vertAlign w:val="superscript"/>
    </w:rPr>
  </w:style>
  <w:style w:type="character" w:customStyle="1" w:styleId="Symbols">
    <w:name w:val="Symbols"/>
    <w:basedOn w:val="DefaultParagraphFont"/>
    <w:rsid w:val="00263208"/>
    <w:rPr>
      <w:rFonts w:ascii="Symbol" w:hAnsi="Symbol"/>
    </w:rPr>
  </w:style>
  <w:style w:type="character" w:customStyle="1" w:styleId="MenuOptions">
    <w:name w:val="Menu Options"/>
    <w:basedOn w:val="DefaultParagraphFont"/>
    <w:rsid w:val="00263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208"/>
    <w:rPr>
      <w:b/>
    </w:rPr>
  </w:style>
  <w:style w:type="character" w:customStyle="1" w:styleId="Underlined">
    <w:name w:val="Underlined"/>
    <w:basedOn w:val="DefaultParagraphFont"/>
    <w:rsid w:val="00263208"/>
    <w:rPr>
      <w:u w:val="single"/>
    </w:rPr>
  </w:style>
  <w:style w:type="paragraph" w:customStyle="1" w:styleId="TableBodyTextRight">
    <w:name w:val="Table Body Text Right"/>
    <w:basedOn w:val="TableBodyText"/>
    <w:rsid w:val="00263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208"/>
    <w:rPr>
      <w:sz w:val="18"/>
    </w:rPr>
  </w:style>
  <w:style w:type="paragraph" w:customStyle="1" w:styleId="BodySmallRight">
    <w:name w:val="Body Small Right"/>
    <w:basedOn w:val="BodyTextRight"/>
    <w:rsid w:val="00263208"/>
    <w:rPr>
      <w:sz w:val="18"/>
      <w:szCs w:val="18"/>
    </w:rPr>
  </w:style>
  <w:style w:type="paragraph" w:customStyle="1" w:styleId="MarginEdition">
    <w:name w:val="Margin Edition"/>
    <w:basedOn w:val="MarginNote"/>
    <w:rsid w:val="00263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208"/>
    <w:rPr>
      <w:sz w:val="2"/>
      <w:szCs w:val="2"/>
    </w:rPr>
  </w:style>
  <w:style w:type="character" w:customStyle="1" w:styleId="Small">
    <w:name w:val="Small"/>
    <w:basedOn w:val="DefaultParagraphFont"/>
    <w:rsid w:val="00263208"/>
    <w:rPr>
      <w:sz w:val="16"/>
    </w:rPr>
  </w:style>
  <w:style w:type="paragraph" w:customStyle="1" w:styleId="WideTable">
    <w:name w:val="Wide Table"/>
    <w:basedOn w:val="Normal"/>
    <w:rsid w:val="00263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208"/>
  </w:style>
  <w:style w:type="paragraph" w:styleId="Quote">
    <w:name w:val="Quote"/>
    <w:basedOn w:val="Heading1"/>
    <w:link w:val="QuoteChar"/>
    <w:qFormat/>
    <w:rsid w:val="00263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208"/>
    <w:pPr>
      <w:pageBreakBefore/>
    </w:pPr>
  </w:style>
  <w:style w:type="paragraph" w:customStyle="1" w:styleId="Border">
    <w:name w:val="Border"/>
    <w:basedOn w:val="Normal"/>
    <w:qFormat/>
    <w:rsid w:val="00263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208"/>
    <w:rPr>
      <w:u w:val="single"/>
    </w:rPr>
  </w:style>
  <w:style w:type="character" w:customStyle="1" w:styleId="BoldandItalics">
    <w:name w:val="Bold and Italics"/>
    <w:qFormat/>
    <w:rsid w:val="00263208"/>
    <w:rPr>
      <w:b/>
      <w:i/>
      <w:u w:val="none"/>
    </w:rPr>
  </w:style>
  <w:style w:type="paragraph" w:styleId="BalloonText">
    <w:name w:val="Balloon Text"/>
    <w:basedOn w:val="Normal"/>
    <w:link w:val="BalloonTextChar"/>
    <w:rsid w:val="00263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2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2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1086</Words>
  <Characters>7045</Characters>
  <Application>Microsoft Office Word</Application>
  <DocSecurity>0</DocSecurity>
  <Lines>228</Lines>
  <Paragraphs>157</Paragraphs>
  <ScaleCrop>false</ScaleCrop>
  <Company>Author-it Software Corporation Ltd.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PUA40212 Certificate IV in Public Safety (SES Leadership)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2013-05-01T06:59:00Z</dcterms:created>
  <dcterms:modified xsi:type="dcterms:W3CDTF">2013-05-01T06:59:00Z</dcterms:modified>
</cp:coreProperties>
</file>