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74D" w:rsidP="007767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PUASS00025 Vertical Rescue</w:t>
      </w:r>
      <w:r>
        <w:fldChar w:fldCharType="end"/>
      </w:r>
    </w:p>
    <w:p w:rsidR="0077674D" w:rsidP="0077674D">
      <w:pPr>
        <w:pStyle w:val="Version"/>
        <w:sectPr w:rsidSect="004D1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DA2" w:rsidP="004D1DA2">
      <w:pPr>
        <w:pStyle w:val="SuperHeading"/>
      </w:pPr>
      <w:r w:rsidRPr="004D1DA2">
        <w:t>PUASS00025 Vertical Rescue</w:t>
      </w:r>
    </w:p>
    <w:p w:rsidR="00000000" w:rsidRPr="004D1DA2" w:rsidP="004D1DA2">
      <w:pPr>
        <w:pStyle w:val="Heading1"/>
      </w:pPr>
      <w:bookmarkStart w:id="1" w:name="O_56907"/>
      <w:bookmarkEnd w:id="1"/>
      <w:r w:rsidRPr="004D1DA2">
        <w:t>Modification History</w:t>
      </w:r>
    </w:p>
    <w:p w:rsidR="00000000" w:rsidRPr="004D1DA2" w:rsidP="004D1DA2">
      <w:pPr>
        <w:pStyle w:val="BodyText"/>
      </w:pPr>
      <w:r w:rsidRPr="004D1DA2">
        <w:t>Not applicable.</w:t>
      </w: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2" w:name="O_56908"/>
      <w:bookmarkEnd w:id="2"/>
      <w:r w:rsidRPr="004D1DA2">
        <w:t>Description</w:t>
      </w:r>
    </w:p>
    <w:p w:rsidR="00000000" w:rsidRPr="004D1DA2" w:rsidP="004D1DA2">
      <w:pPr>
        <w:pStyle w:val="BodyText"/>
      </w:pPr>
      <w:r w:rsidRPr="004D1DA2">
        <w:t>Not applicable.</w:t>
      </w: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3" w:name="O_56909"/>
      <w:bookmarkEnd w:id="3"/>
      <w:r w:rsidRPr="004D1DA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rPr>
                <w:rStyle w:val="SpecialBold"/>
              </w:rPr>
              <w:t>Pathway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DA2" w:rsidP="004D1DA2">
            <w:pPr>
              <w:pStyle w:val="BodyText"/>
            </w:pPr>
            <w:r w:rsidRPr="004D1DA2">
              <w:t>These units contribute to the PUA30410 Certificate III in Public Safety (SES Rescue).</w:t>
            </w:r>
          </w:p>
        </w:tc>
      </w:tr>
    </w:tbl>
    <w:p w:rsidR="00000000" w:rsidRPr="004D1DA2" w:rsidP="004D1DA2">
      <w:pPr>
        <w:pStyle w:val="BodyText"/>
      </w:pP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4" w:name="O_56910"/>
      <w:bookmarkEnd w:id="4"/>
      <w:r w:rsidRPr="004D1DA2">
        <w:t>Licensing/Regulatory Information</w:t>
      </w:r>
    </w:p>
    <w:p w:rsidR="00000000" w:rsidRPr="004D1DA2" w:rsidP="004D1DA2">
      <w:pPr>
        <w:pStyle w:val="BodyText"/>
      </w:pPr>
      <w:r w:rsidRPr="004D1DA2">
        <w:t>Not applicable.</w:t>
      </w: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5" w:name="O_56911"/>
      <w:bookmarkEnd w:id="5"/>
      <w:r w:rsidRPr="004D1DA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1"/>
        <w:gridCol w:w="2307"/>
        <w:gridCol w:w="3418"/>
      </w:tblGrid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rPr>
                <w:rStyle w:val="SpecialBold"/>
              </w:rPr>
              <w:t>Units</w:t>
            </w: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DA2" w:rsidP="004D1DA2">
            <w:pPr>
              <w:pStyle w:val="BodyText"/>
            </w:pPr>
            <w:r w:rsidRPr="004D1DA2">
              <w:t>PUAEME001B</w:t>
            </w:r>
          </w:p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OR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Provide emergency care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HLTFA201A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Provide basic emergency life support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PUAEQU001B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Prepare, maintain and test response equipment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PUAOHS002B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Maintain safety at an incident scene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PUASAR022A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Participate in a rescue operation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PUASAR032A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DA2" w:rsidP="004D1DA2">
            <w:pPr>
              <w:pStyle w:val="BodyText"/>
            </w:pPr>
            <w:r w:rsidRPr="004D1DA2">
              <w:t>Undertake vertical rescue</w:t>
            </w:r>
          </w:p>
        </w:tc>
      </w:tr>
    </w:tbl>
    <w:p w:rsidR="00000000" w:rsidRPr="004D1DA2" w:rsidP="004D1DA2">
      <w:pPr>
        <w:pStyle w:val="BodyText"/>
      </w:pP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6" w:name="O_56913"/>
      <w:bookmarkEnd w:id="6"/>
      <w:r w:rsidRPr="004D1DA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rPr>
                <w:rStyle w:val="SpecialBold"/>
              </w:rPr>
              <w:t>Target Group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DA2" w:rsidP="004D1DA2">
            <w:pPr>
              <w:pStyle w:val="BodyText"/>
            </w:pPr>
            <w:r w:rsidRPr="004D1DA2">
              <w:t>Members of a vertical rescue team</w:t>
            </w:r>
          </w:p>
        </w:tc>
      </w:tr>
    </w:tbl>
    <w:p w:rsidR="00000000" w:rsidRPr="004D1DA2" w:rsidP="004D1DA2">
      <w:pPr>
        <w:pStyle w:val="BodyText"/>
      </w:pPr>
    </w:p>
    <w:p w:rsidR="00000000" w:rsidRPr="004D1DA2" w:rsidP="004D1DA2">
      <w:pPr>
        <w:pStyle w:val="AllowPageBreak"/>
      </w:pPr>
    </w:p>
    <w:p w:rsidR="00000000" w:rsidRPr="004D1DA2" w:rsidP="004D1DA2">
      <w:pPr>
        <w:pStyle w:val="Heading1"/>
      </w:pPr>
      <w:bookmarkStart w:id="7" w:name="O_56914"/>
      <w:bookmarkEnd w:id="7"/>
      <w:r w:rsidRPr="004D1DA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3"/>
        <w:gridCol w:w="5633"/>
      </w:tblGrid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rPr>
                <w:rStyle w:val="SpecialBold"/>
              </w:rPr>
              <w:t>Suggested words for Statement of Attainment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t>These units from the PUA00 Public Safety Training Package meet the industry requirements to commence working as a vertical rescue team within the SES.</w:t>
            </w:r>
          </w:p>
        </w:tc>
      </w:tr>
      <w:tr w:rsidTr="00776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DA2">
            <w:pPr>
              <w:pStyle w:val="BodyText"/>
              <w:rPr>
                <w:lang w:val="en-NZ"/>
              </w:rPr>
            </w:pPr>
            <w:r w:rsidRPr="004D1DA2">
              <w:rPr>
                <w:rStyle w:val="SpecialBold"/>
              </w:rPr>
              <w:t>Disclaimer</w:t>
            </w:r>
          </w:p>
        </w:tc>
        <w:tc>
          <w:tcPr>
            <w:tcW w:w="5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DA2" w:rsidP="004D1DA2">
            <w:pPr>
              <w:pStyle w:val="BodyText"/>
            </w:pPr>
            <w:r w:rsidRPr="004D1DA2">
              <w:t>Readers should ensure that they have also read the part of the Training Package that outlines</w:t>
            </w:r>
            <w:r w:rsidRPr="004D1DA2">
              <w:t xml:space="preserve"> licensing and regulatory requirements.</w:t>
            </w:r>
          </w:p>
        </w:tc>
      </w:tr>
    </w:tbl>
    <w:p w:rsidR="00000000" w:rsidRPr="004D1DA2" w:rsidP="004D1DA2">
      <w:pPr>
        <w:pStyle w:val="BodyText"/>
      </w:pPr>
    </w:p>
    <w:p w:rsidR="00000000" w:rsidRPr="004D1DA2" w:rsidP="004D1DA2"/>
    <w:sectPr w:rsidSect="004D1D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 w:rsidRPr="0077674D" w:rsidP="007767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4D" w:rsidP="004D1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74D" w:rsidP="004D1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674D" w:rsidP="004D1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 w:rsidRPr="0077674D" w:rsidP="0077674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74D" w:rsidRPr="002D2AF8" w:rsidP="004D1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PUASS00025 Vertical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7674D" w:rsidP="004D1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DA2"/>
  </w:style>
  <w:style w:type="character" w:customStyle="1" w:styleId="Heading1Char">
    <w:name w:val="Heading 1 Char"/>
    <w:basedOn w:val="DefaultParagraphFont"/>
    <w:link w:val="Heading1"/>
    <w:rsid w:val="004D1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D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D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1DA2"/>
    <w:rPr>
      <w:b/>
      <w:spacing w:val="0"/>
    </w:rPr>
  </w:style>
  <w:style w:type="paragraph" w:customStyle="1" w:styleId="SuperHeading">
    <w:name w:val="SuperHeading"/>
    <w:basedOn w:val="Normal"/>
    <w:rsid w:val="004D1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D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D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1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D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DA2"/>
    <w:rPr>
      <w:i/>
    </w:rPr>
  </w:style>
  <w:style w:type="paragraph" w:styleId="Caption">
    <w:name w:val="caption"/>
    <w:basedOn w:val="BodyText"/>
    <w:next w:val="Normal"/>
    <w:qFormat/>
    <w:rsid w:val="004D1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DA2"/>
  </w:style>
  <w:style w:type="paragraph" w:styleId="TableofFigures">
    <w:name w:val="table of figures"/>
    <w:basedOn w:val="Normal"/>
    <w:next w:val="Normal"/>
    <w:semiHidden/>
    <w:rsid w:val="004D1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DA2"/>
    <w:pPr>
      <w:numPr>
        <w:numId w:val="9"/>
      </w:numPr>
    </w:pPr>
  </w:style>
  <w:style w:type="character" w:customStyle="1" w:styleId="WingdingSymbols">
    <w:name w:val="Wingding Symbols"/>
    <w:rsid w:val="004D1DA2"/>
    <w:rPr>
      <w:rFonts w:ascii="Wingdings" w:hAnsi="Wingdings"/>
    </w:rPr>
  </w:style>
  <w:style w:type="paragraph" w:customStyle="1" w:styleId="TableHeading">
    <w:name w:val="Table Heading"/>
    <w:basedOn w:val="HeadingBase"/>
    <w:rsid w:val="004D1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DA2"/>
    <w:rPr>
      <w:color w:val="0033CC"/>
      <w:u w:val="none"/>
    </w:rPr>
  </w:style>
  <w:style w:type="paragraph" w:customStyle="1" w:styleId="BodyTextRight">
    <w:name w:val="Body Text Right"/>
    <w:basedOn w:val="BodyText"/>
    <w:rsid w:val="004D1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D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DA2"/>
    <w:rPr>
      <w:sz w:val="32"/>
    </w:rPr>
  </w:style>
  <w:style w:type="paragraph" w:customStyle="1" w:styleId="HeadingProcedure">
    <w:name w:val="Heading Procedure"/>
    <w:basedOn w:val="HeadingBase"/>
    <w:next w:val="Normal"/>
    <w:rsid w:val="004D1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DA2"/>
    <w:pPr>
      <w:spacing w:before="60" w:after="60"/>
    </w:pPr>
  </w:style>
  <w:style w:type="paragraph" w:styleId="ListContinue">
    <w:name w:val="List Continue"/>
    <w:basedOn w:val="List"/>
    <w:rsid w:val="004D1DA2"/>
    <w:pPr>
      <w:ind w:firstLine="0"/>
    </w:pPr>
  </w:style>
  <w:style w:type="paragraph" w:customStyle="1" w:styleId="ListNote">
    <w:name w:val="List Note"/>
    <w:basedOn w:val="List"/>
    <w:rsid w:val="004D1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DA2"/>
    <w:rPr>
      <w:rFonts w:ascii="Courier New" w:hAnsi="Courier New"/>
    </w:rPr>
  </w:style>
  <w:style w:type="paragraph" w:customStyle="1" w:styleId="NoteBullet">
    <w:name w:val="Note Bullet"/>
    <w:basedOn w:val="Note"/>
    <w:rsid w:val="004D1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D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1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DA2"/>
    <w:rPr>
      <w:b/>
      <w:smallCaps/>
    </w:rPr>
  </w:style>
  <w:style w:type="paragraph" w:customStyle="1" w:styleId="TableListNumber">
    <w:name w:val="Table List Number"/>
    <w:basedOn w:val="ListNumber"/>
    <w:rsid w:val="004D1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DA2"/>
    <w:pPr>
      <w:numPr>
        <w:numId w:val="7"/>
      </w:numPr>
    </w:pPr>
  </w:style>
  <w:style w:type="paragraph" w:customStyle="1" w:styleId="ListAlpha2">
    <w:name w:val="List Alpha 2"/>
    <w:basedOn w:val="List2"/>
    <w:rsid w:val="004D1DA2"/>
    <w:pPr>
      <w:numPr>
        <w:numId w:val="6"/>
      </w:numPr>
    </w:pPr>
  </w:style>
  <w:style w:type="paragraph" w:styleId="List2">
    <w:name w:val="List 2"/>
    <w:basedOn w:val="BodyText"/>
    <w:rsid w:val="004D1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D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DA2"/>
    <w:pPr>
      <w:numPr>
        <w:numId w:val="1"/>
      </w:numPr>
    </w:pPr>
  </w:style>
  <w:style w:type="paragraph" w:styleId="ListBullet5">
    <w:name w:val="List Bullet 5"/>
    <w:basedOn w:val="List5"/>
    <w:rsid w:val="004D1DA2"/>
    <w:pPr>
      <w:numPr>
        <w:numId w:val="2"/>
      </w:numPr>
    </w:pPr>
  </w:style>
  <w:style w:type="paragraph" w:styleId="ListContinue2">
    <w:name w:val="List Continue 2"/>
    <w:basedOn w:val="List2"/>
    <w:rsid w:val="004D1DA2"/>
    <w:pPr>
      <w:ind w:firstLine="0"/>
    </w:pPr>
  </w:style>
  <w:style w:type="paragraph" w:styleId="ListContinue3">
    <w:name w:val="List Continue 3"/>
    <w:basedOn w:val="List3"/>
    <w:rsid w:val="004D1DA2"/>
    <w:pPr>
      <w:ind w:left="1021" w:firstLine="0"/>
    </w:pPr>
  </w:style>
  <w:style w:type="paragraph" w:styleId="ListContinue4">
    <w:name w:val="List Continue 4"/>
    <w:basedOn w:val="List4"/>
    <w:rsid w:val="004D1DA2"/>
    <w:pPr>
      <w:ind w:firstLine="0"/>
    </w:pPr>
  </w:style>
  <w:style w:type="paragraph" w:styleId="ListContinue5">
    <w:name w:val="List Continue 5"/>
    <w:basedOn w:val="List5"/>
    <w:rsid w:val="004D1DA2"/>
    <w:pPr>
      <w:ind w:firstLine="0"/>
    </w:pPr>
  </w:style>
  <w:style w:type="paragraph" w:styleId="ListNumber3">
    <w:name w:val="List Number 3"/>
    <w:basedOn w:val="List3"/>
    <w:rsid w:val="004D1DA2"/>
    <w:pPr>
      <w:numPr>
        <w:numId w:val="3"/>
      </w:numPr>
    </w:pPr>
  </w:style>
  <w:style w:type="paragraph" w:styleId="ListNumber4">
    <w:name w:val="List Number 4"/>
    <w:basedOn w:val="List4"/>
    <w:rsid w:val="004D1DA2"/>
    <w:pPr>
      <w:numPr>
        <w:numId w:val="4"/>
      </w:numPr>
    </w:pPr>
  </w:style>
  <w:style w:type="paragraph" w:styleId="ListNumber5">
    <w:name w:val="List Number 5"/>
    <w:basedOn w:val="List5"/>
    <w:rsid w:val="004D1DA2"/>
    <w:pPr>
      <w:numPr>
        <w:numId w:val="5"/>
      </w:numPr>
    </w:pPr>
  </w:style>
  <w:style w:type="paragraph" w:styleId="BlockText">
    <w:name w:val="Block Text"/>
    <w:basedOn w:val="Normal"/>
    <w:rsid w:val="004D1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DA2"/>
    <w:rPr>
      <w:sz w:val="16"/>
      <w:vertAlign w:val="superscript"/>
    </w:rPr>
  </w:style>
  <w:style w:type="character" w:customStyle="1" w:styleId="Symbols">
    <w:name w:val="Symbols"/>
    <w:basedOn w:val="DefaultParagraphFont"/>
    <w:rsid w:val="004D1DA2"/>
    <w:rPr>
      <w:rFonts w:ascii="Symbol" w:hAnsi="Symbol"/>
    </w:rPr>
  </w:style>
  <w:style w:type="character" w:customStyle="1" w:styleId="MenuOptions">
    <w:name w:val="Menu Options"/>
    <w:basedOn w:val="DefaultParagraphFont"/>
    <w:rsid w:val="004D1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DA2"/>
    <w:rPr>
      <w:b/>
    </w:rPr>
  </w:style>
  <w:style w:type="character" w:customStyle="1" w:styleId="Underlined">
    <w:name w:val="Underlined"/>
    <w:basedOn w:val="DefaultParagraphFont"/>
    <w:rsid w:val="004D1DA2"/>
    <w:rPr>
      <w:u w:val="single"/>
    </w:rPr>
  </w:style>
  <w:style w:type="paragraph" w:customStyle="1" w:styleId="TableBodyTextRight">
    <w:name w:val="Table Body Text Right"/>
    <w:basedOn w:val="TableBodyText"/>
    <w:rsid w:val="004D1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DA2"/>
    <w:rPr>
      <w:sz w:val="18"/>
    </w:rPr>
  </w:style>
  <w:style w:type="paragraph" w:customStyle="1" w:styleId="BodySmallRight">
    <w:name w:val="Body Small Right"/>
    <w:basedOn w:val="BodyTextRight"/>
    <w:rsid w:val="004D1DA2"/>
    <w:rPr>
      <w:sz w:val="18"/>
      <w:szCs w:val="18"/>
    </w:rPr>
  </w:style>
  <w:style w:type="paragraph" w:customStyle="1" w:styleId="MarginEdition">
    <w:name w:val="Margin Edition"/>
    <w:basedOn w:val="MarginNote"/>
    <w:rsid w:val="004D1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DA2"/>
    <w:rPr>
      <w:sz w:val="2"/>
      <w:szCs w:val="2"/>
    </w:rPr>
  </w:style>
  <w:style w:type="character" w:customStyle="1" w:styleId="Small">
    <w:name w:val="Small"/>
    <w:basedOn w:val="DefaultParagraphFont"/>
    <w:rsid w:val="004D1DA2"/>
    <w:rPr>
      <w:sz w:val="16"/>
    </w:rPr>
  </w:style>
  <w:style w:type="paragraph" w:customStyle="1" w:styleId="WideTable">
    <w:name w:val="Wide Table"/>
    <w:basedOn w:val="Normal"/>
    <w:rsid w:val="004D1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DA2"/>
  </w:style>
  <w:style w:type="paragraph" w:styleId="Quote">
    <w:name w:val="Quote"/>
    <w:basedOn w:val="Heading1"/>
    <w:link w:val="QuoteChar"/>
    <w:qFormat/>
    <w:rsid w:val="004D1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DA2"/>
    <w:pPr>
      <w:pageBreakBefore/>
    </w:pPr>
  </w:style>
  <w:style w:type="paragraph" w:customStyle="1" w:styleId="Border">
    <w:name w:val="Border"/>
    <w:basedOn w:val="Normal"/>
    <w:qFormat/>
    <w:rsid w:val="004D1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DA2"/>
    <w:rPr>
      <w:u w:val="single"/>
    </w:rPr>
  </w:style>
  <w:style w:type="character" w:customStyle="1" w:styleId="BoldandItalics">
    <w:name w:val="Bold and Italics"/>
    <w:qFormat/>
    <w:rsid w:val="004D1DA2"/>
    <w:rPr>
      <w:b/>
      <w:i/>
      <w:u w:val="none"/>
    </w:rPr>
  </w:style>
  <w:style w:type="paragraph" w:styleId="BalloonText">
    <w:name w:val="Balloon Text"/>
    <w:basedOn w:val="Normal"/>
    <w:link w:val="BalloonTextChar"/>
    <w:rsid w:val="004D1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D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D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</Words>
  <Characters>896</Characters>
  <Application>Microsoft Office Word</Application>
  <DocSecurity>0</DocSecurity>
  <Lines>60</Lines>
  <Paragraphs>35</Paragraphs>
  <ScaleCrop>false</ScaleCrop>
  <Company>Author-it Software Corporation Ltd.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PUASS00025 Vertical Rescue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2013-04-19T05:57:00Z</dcterms:created>
  <dcterms:modified xsi:type="dcterms:W3CDTF">2013-04-19T05:57:00Z</dcterms:modified>
</cp:coreProperties>
</file>