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EF2" w:rsidP="00F51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PUASAR005B Undertake confined space rescue</w:t>
      </w:r>
      <w:r>
        <w:fldChar w:fldCharType="end"/>
      </w:r>
    </w:p>
    <w:p w:rsidR="00F51EF2" w:rsidP="00F51EF2">
      <w:pPr>
        <w:pStyle w:val="Version"/>
        <w:sectPr w:rsidSect="00D20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E01" w:rsidP="00D20E01">
      <w:pPr>
        <w:pStyle w:val="SuperHeading"/>
      </w:pPr>
      <w:r w:rsidRPr="00D20E01">
        <w:t>PUASAR005B Undertake confined space rescue</w:t>
      </w:r>
    </w:p>
    <w:p w:rsidR="00000000" w:rsidRPr="00D20E01" w:rsidP="00D20E01">
      <w:pPr>
        <w:pStyle w:val="Heading1"/>
      </w:pPr>
      <w:bookmarkStart w:id="1" w:name="O_125715"/>
      <w:bookmarkEnd w:id="1"/>
      <w:r w:rsidRPr="00D20E01">
        <w:t>Modification History</w:t>
      </w:r>
    </w:p>
    <w:p w:rsidR="00000000" w:rsidRPr="00D20E01" w:rsidP="00D20E01">
      <w:pPr>
        <w:pStyle w:val="BodyText"/>
      </w:pPr>
      <w:r w:rsidRPr="00D20E01">
        <w:t>Not applicable.</w:t>
      </w: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2" w:name="O_125716"/>
      <w:bookmarkEnd w:id="2"/>
      <w:r w:rsidRPr="00D20E0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 xml:space="preserve">This unit covers the competency to undertake rescue in confined spaces as defined in AS2865 as a member of </w:t>
            </w:r>
            <w:r w:rsidRPr="00D20E01">
              <w:t>a single agency or multi-disciplinary team.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3" w:name="O_125717"/>
      <w:bookmarkEnd w:id="3"/>
      <w:r w:rsidRPr="00D20E0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 xml:space="preserve">The application of this unit in the workplace - the environments, complexities and situations involved - will be written during Phase II of </w:t>
            </w:r>
            <w:r w:rsidRPr="00D20E01">
              <w:t>the Review of the PUA00 Public Safety Training Package.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This text will be useful for the purposes of job descriptions, recruitment advice or job analysis; where possible, it will not be too job specific to allow other industries to import it into other Tra</w:t>
            </w:r>
            <w:r w:rsidRPr="00D20E01">
              <w:t>ining Packages, where feasible.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4" w:name="O_125718"/>
      <w:bookmarkEnd w:id="4"/>
      <w:r w:rsidRPr="00D20E01">
        <w:t>Licensing/Regulatory Information</w:t>
      </w:r>
    </w:p>
    <w:p w:rsidR="00000000" w:rsidRPr="00D20E01" w:rsidP="00D20E01">
      <w:pPr>
        <w:pStyle w:val="BodyText"/>
      </w:pPr>
      <w:r w:rsidRPr="00D20E01">
        <w:t>Not applicable.</w:t>
      </w: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5" w:name="O_125719"/>
      <w:bookmarkEnd w:id="5"/>
      <w:r w:rsidRPr="00D20E0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Prerequisite Unit</w:t>
            </w:r>
            <w:r w:rsidRPr="00D20E01">
              <w:t>/</w:t>
            </w:r>
            <w:r w:rsidRPr="00D20E0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PUASAR001B Participate in a rescue operation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6" w:name="O_125720"/>
      <w:bookmarkEnd w:id="6"/>
      <w:r w:rsidRPr="00D20E0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This unit contains employability skills.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7" w:name="O_125721"/>
      <w:bookmarkEnd w:id="7"/>
      <w:r w:rsidRPr="00D20E0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Performance Criteria describe the required performance needed t</w:t>
            </w:r>
            <w:r w:rsidRPr="00D20E01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8" w:name="O_125722"/>
      <w:bookmarkEnd w:id="8"/>
      <w:r w:rsidRPr="00D20E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PERFORMANCE CRITERIA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</w:p>
          <w:p w:rsidR="00000000" w:rsidP="00D20E01">
            <w:pPr>
              <w:pStyle w:val="List"/>
              <w:rPr>
                <w:lang w:val="en-NZ"/>
              </w:rPr>
            </w:pPr>
            <w:r w:rsidRPr="00D20E01">
              <w:t>1.</w:t>
            </w:r>
            <w:r w:rsidRPr="00D20E01">
              <w:tab/>
            </w:r>
            <w:r w:rsidRPr="00D20E01">
              <w:rPr>
                <w:rStyle w:val="SpecialBold"/>
              </w:rPr>
              <w:t>Prepare for confined space rescue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1.1</w:t>
            </w:r>
            <w:r w:rsidRPr="00D20E01">
              <w:tab/>
              <w:t>Operation and task information is obtained and analysed</w:t>
            </w:r>
          </w:p>
          <w:p w:rsidR="00000000" w:rsidRPr="00D20E01" w:rsidP="00D20E01">
            <w:pPr>
              <w:pStyle w:val="List2"/>
            </w:pPr>
            <w:r w:rsidRPr="00D20E01">
              <w:t>1.2</w:t>
            </w:r>
            <w:r w:rsidRPr="00D20E01">
              <w:tab/>
            </w:r>
            <w:r w:rsidRPr="00D20E01">
              <w:rPr>
                <w:rStyle w:val="BoldandItalics"/>
              </w:rPr>
              <w:t>Rescue equipment</w:t>
            </w:r>
            <w:r w:rsidRPr="00D20E01">
              <w:t xml:space="preserve"> is selected based on incident information and cross-checked to ensure it is ready for use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1.3</w:t>
            </w:r>
            <w:r w:rsidRPr="00D20E01">
              <w:tab/>
            </w:r>
            <w:r w:rsidRPr="00D20E01">
              <w:rPr>
                <w:rStyle w:val="BoldandItalics"/>
              </w:rPr>
              <w:t>Personal protective equipment</w:t>
            </w:r>
            <w:r w:rsidRPr="00D20E01">
              <w:t xml:space="preserve"> is selected relevant to the nature of the confined space rescue operation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List"/>
              <w:rPr>
                <w:lang w:val="en-NZ"/>
              </w:rPr>
            </w:pPr>
            <w:r w:rsidRPr="00D20E01">
              <w:t>2.</w:t>
            </w:r>
            <w:r w:rsidRPr="00D20E01">
              <w:tab/>
            </w:r>
            <w:r w:rsidRPr="00D20E01">
              <w:rPr>
                <w:rStyle w:val="SpecialBold"/>
              </w:rPr>
              <w:t>Assess and manage confined space</w:t>
            </w:r>
            <w:r w:rsidRPr="00D20E01">
              <w:t>/</w:t>
            </w:r>
            <w:r w:rsidRPr="00D20E01">
              <w:rPr>
                <w:rStyle w:val="SpecialBold"/>
              </w:rPr>
              <w:t>trench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2.1</w:t>
            </w:r>
            <w:r w:rsidRPr="00D20E01">
              <w:tab/>
              <w:t>Ph</w:t>
            </w:r>
            <w:r w:rsidRPr="00D20E01">
              <w:t>ysical features of confined space rescue scene are assessed before deploying rescue resources</w:t>
            </w:r>
          </w:p>
          <w:p w:rsidR="00000000" w:rsidRPr="00D20E01" w:rsidP="00D20E01">
            <w:pPr>
              <w:pStyle w:val="List2"/>
            </w:pPr>
            <w:r w:rsidRPr="00D20E01">
              <w:t>2.2</w:t>
            </w:r>
            <w:r w:rsidRPr="00D20E01">
              <w:tab/>
              <w:t>Rescue is managed to control access and maintain a safe and effective operational environment</w:t>
            </w:r>
          </w:p>
          <w:p w:rsidR="00000000" w:rsidRPr="00D20E01" w:rsidP="00D20E01">
            <w:pPr>
              <w:pStyle w:val="List2"/>
            </w:pPr>
            <w:r w:rsidRPr="00D20E01">
              <w:t>2.3</w:t>
            </w:r>
            <w:r w:rsidRPr="00D20E01">
              <w:tab/>
            </w:r>
            <w:r w:rsidRPr="00D20E01">
              <w:rPr>
                <w:rStyle w:val="BoldandItalics"/>
              </w:rPr>
              <w:t>Hazards</w:t>
            </w:r>
            <w:r w:rsidRPr="00D20E01">
              <w:t xml:space="preserve"> are assessed, minimised and controlled 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2.4</w:t>
            </w:r>
            <w:r w:rsidRPr="00D20E01">
              <w:tab/>
              <w:t>Communic</w:t>
            </w:r>
            <w:r w:rsidRPr="00D20E01">
              <w:t xml:space="preserve">ation with other </w:t>
            </w:r>
            <w:r w:rsidRPr="00D20E01">
              <w:rPr>
                <w:rStyle w:val="BoldandItalics"/>
              </w:rPr>
              <w:t>personnel</w:t>
            </w:r>
            <w:r w:rsidRPr="00D20E01">
              <w:t xml:space="preserve"> on site is established and maintained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List"/>
              <w:rPr>
                <w:lang w:val="en-NZ"/>
              </w:rPr>
            </w:pPr>
            <w:r w:rsidRPr="00D20E01">
              <w:t>3.</w:t>
            </w:r>
            <w:r w:rsidRPr="00D20E01">
              <w:tab/>
            </w:r>
            <w:r w:rsidRPr="00D20E01">
              <w:rPr>
                <w:rStyle w:val="SpecialBold"/>
              </w:rPr>
              <w:t>Determine location and condition of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3.1</w:t>
            </w:r>
            <w:r w:rsidRPr="00D20E01">
              <w:tab/>
              <w:t>Assessment is undertaken of incident scene to determine possible location of casualties</w:t>
            </w:r>
          </w:p>
          <w:p w:rsidR="00000000" w:rsidRPr="00D20E01" w:rsidP="00D20E01">
            <w:pPr>
              <w:pStyle w:val="List2"/>
            </w:pPr>
            <w:r w:rsidRPr="00D20E01">
              <w:t>3.2</w:t>
            </w:r>
            <w:r w:rsidRPr="00D20E01">
              <w:tab/>
              <w:t>Appropriate equipment is used to assist in t</w:t>
            </w:r>
            <w:r w:rsidRPr="00D20E01">
              <w:t>he location of casualties</w:t>
            </w:r>
          </w:p>
          <w:p w:rsidR="00000000" w:rsidRPr="00D20E01" w:rsidP="00D20E01">
            <w:pPr>
              <w:pStyle w:val="List2"/>
            </w:pPr>
            <w:r w:rsidRPr="00D20E01">
              <w:t>3.3</w:t>
            </w:r>
            <w:r w:rsidRPr="00D20E01">
              <w:tab/>
              <w:t xml:space="preserve">Evidence of location within </w:t>
            </w:r>
            <w:r w:rsidRPr="00D20E01">
              <w:rPr>
                <w:rStyle w:val="BoldandItalics"/>
              </w:rPr>
              <w:t>confined space</w:t>
            </w:r>
            <w:r w:rsidRPr="00D20E01">
              <w:t xml:space="preserve"> is collected and reported</w:t>
            </w:r>
          </w:p>
          <w:p w:rsidR="00000000" w:rsidRPr="00D20E01" w:rsidP="00D20E01">
            <w:pPr>
              <w:pStyle w:val="List2"/>
            </w:pPr>
            <w:r w:rsidRPr="00D20E01">
              <w:t>3.4</w:t>
            </w:r>
            <w:r w:rsidRPr="00D20E01">
              <w:tab/>
              <w:t>The condition of casualties and nature of entrapment is ascertained where possible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3.5</w:t>
            </w:r>
            <w:r w:rsidRPr="00D20E01">
              <w:tab/>
              <w:t>Hygiene procedures are applied in accordance with the organisation</w:t>
            </w:r>
            <w:r w:rsidRPr="00D20E01">
              <w:t>'s procedures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List"/>
              <w:rPr>
                <w:lang w:val="en-NZ"/>
              </w:rPr>
            </w:pPr>
            <w:r w:rsidRPr="00D20E01">
              <w:t>4.</w:t>
            </w:r>
            <w:r w:rsidRPr="00D20E01">
              <w:tab/>
            </w:r>
            <w:r w:rsidRPr="00D20E01">
              <w:rPr>
                <w:rStyle w:val="SpecialBold"/>
              </w:rPr>
              <w:t>Gain entry to confined space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4.1</w:t>
            </w:r>
            <w:r w:rsidRPr="00D20E01">
              <w:tab/>
              <w:t>Entry permit is located and relevant information obtained if available</w:t>
            </w:r>
          </w:p>
          <w:p w:rsidR="00000000" w:rsidRPr="00D20E01" w:rsidP="00D20E01">
            <w:pPr>
              <w:pStyle w:val="List2"/>
            </w:pPr>
            <w:r w:rsidRPr="00D20E01">
              <w:t>4.2</w:t>
            </w:r>
            <w:r w:rsidRPr="00D20E01">
              <w:tab/>
              <w:t>Atmosphere is monitored in accordance with AS2865</w:t>
            </w:r>
          </w:p>
          <w:p w:rsidR="00000000" w:rsidRPr="00D20E01" w:rsidP="00D20E01">
            <w:pPr>
              <w:pStyle w:val="List2"/>
            </w:pPr>
            <w:r w:rsidRPr="00D20E01">
              <w:t>4.3</w:t>
            </w:r>
            <w:r w:rsidRPr="00D20E01">
              <w:tab/>
              <w:t>Appropriate ventilation procedures are implemented, where required</w:t>
            </w:r>
          </w:p>
          <w:p w:rsidR="00000000" w:rsidRPr="00D20E01" w:rsidP="00D20E01">
            <w:pPr>
              <w:pStyle w:val="List2"/>
            </w:pPr>
            <w:r w:rsidRPr="00D20E01">
              <w:t>4.4</w:t>
            </w:r>
            <w:r w:rsidRPr="00D20E01">
              <w:tab/>
            </w:r>
            <w:r w:rsidRPr="00D20E01">
              <w:t>Appropriate respiratory protection is used in irrespirable atmospheres, where required</w:t>
            </w:r>
          </w:p>
          <w:p w:rsidR="00000000" w:rsidRPr="00D20E01" w:rsidP="00D20E01">
            <w:pPr>
              <w:pStyle w:val="List2"/>
            </w:pPr>
            <w:r w:rsidRPr="00D20E01">
              <w:t>4.5</w:t>
            </w:r>
            <w:r w:rsidRPr="00D20E01">
              <w:tab/>
              <w:t xml:space="preserve">Techniques and equipment are employed to access the casualty 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4.6</w:t>
            </w:r>
            <w:r w:rsidRPr="00D20E01">
              <w:tab/>
              <w:t>Located casualties are treated in consultation with medical personnel and in accordance with organi</w:t>
            </w:r>
            <w:r w:rsidRPr="00D20E01">
              <w:t>sational policies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List"/>
              <w:rPr>
                <w:lang w:val="en-NZ"/>
              </w:rPr>
            </w:pPr>
            <w:r w:rsidRPr="00D20E01">
              <w:t>5.</w:t>
            </w:r>
            <w:r w:rsidRPr="00D20E01">
              <w:tab/>
            </w:r>
            <w:r w:rsidRPr="00D20E01">
              <w:rPr>
                <w:rStyle w:val="SpecialBold"/>
              </w:rPr>
              <w:t>Remove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5.1</w:t>
            </w:r>
            <w:r w:rsidRPr="00D20E01">
              <w:tab/>
              <w:t>Casualties are removed in accordance with organisation's procedures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5.2</w:t>
            </w:r>
            <w:r w:rsidRPr="00D20E01">
              <w:tab/>
              <w:t xml:space="preserve">Appropriate actions are taken to </w:t>
            </w:r>
            <w:r w:rsidRPr="00D20E01">
              <w:rPr>
                <w:rStyle w:val="BoldandItalics"/>
              </w:rPr>
              <w:t>preserve the incident scene</w:t>
            </w:r>
            <w:r w:rsidRPr="00D20E01">
              <w:t xml:space="preserve">, where possible 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List"/>
              <w:rPr>
                <w:lang w:val="en-NZ"/>
              </w:rPr>
            </w:pPr>
            <w:r w:rsidRPr="00D20E01">
              <w:t>6.</w:t>
            </w:r>
            <w:r w:rsidRPr="00D20E01">
              <w:tab/>
            </w:r>
            <w:r w:rsidRPr="00D20E01">
              <w:rPr>
                <w:rStyle w:val="SpecialBold"/>
              </w:rPr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2"/>
            </w:pPr>
            <w:r w:rsidRPr="00D20E01">
              <w:t>6.1</w:t>
            </w:r>
            <w:r w:rsidRPr="00D20E01">
              <w:tab/>
              <w:t>Equipment is recovered, cle</w:t>
            </w:r>
            <w:r w:rsidRPr="00D20E01">
              <w:t>aned and serviced according to organisational standards and manufacturer's guidelines</w:t>
            </w:r>
          </w:p>
          <w:p w:rsidR="00000000" w:rsidRPr="00D20E01" w:rsidP="00D20E01">
            <w:pPr>
              <w:pStyle w:val="List2"/>
            </w:pPr>
            <w:r w:rsidRPr="00D20E01">
              <w:t>6.2</w:t>
            </w:r>
            <w:r w:rsidRPr="00D20E01">
              <w:tab/>
              <w:t>Signs and symptoms of operational stress are recognised and promptly reported</w:t>
            </w:r>
          </w:p>
          <w:p w:rsidR="00000000" w:rsidP="00D20E01">
            <w:pPr>
              <w:pStyle w:val="List2"/>
              <w:rPr>
                <w:lang w:val="en-NZ"/>
              </w:rPr>
            </w:pPr>
            <w:r w:rsidRPr="00D20E01">
              <w:t>6.3</w:t>
            </w:r>
            <w:r w:rsidRPr="00D20E01">
              <w:tab/>
            </w:r>
            <w:r w:rsidRPr="00D20E01">
              <w:rPr>
                <w:rStyle w:val="BoldandItalics"/>
              </w:rPr>
              <w:t>Operational documentation</w:t>
            </w:r>
            <w:r w:rsidRPr="00D20E01">
              <w:t xml:space="preserve"> is completed to organisational standards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9" w:name="O_125723"/>
      <w:bookmarkEnd w:id="9"/>
      <w:r w:rsidRPr="00D20E0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REQUIRED SKILLS AND KNOWLEDGE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This describes the essential skills and knowledge and their level, required for this unit.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Required Skills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Bullet"/>
            </w:pPr>
            <w:r w:rsidRPr="00D20E01">
              <w:t>lowering and hauling systems</w:t>
            </w:r>
          </w:p>
          <w:p w:rsidR="00000000" w:rsidRPr="00D20E01" w:rsidP="00D20E01">
            <w:pPr>
              <w:pStyle w:val="ListBullet"/>
            </w:pPr>
            <w:r w:rsidRPr="00D20E01">
              <w:t>operation of atmospheric monitoring equipment</w:t>
            </w:r>
          </w:p>
          <w:p w:rsidR="00000000" w:rsidRPr="00D20E01" w:rsidP="00D20E01">
            <w:pPr>
              <w:pStyle w:val="ListBullet"/>
            </w:pPr>
            <w:r w:rsidRPr="00D20E01">
              <w:t>operation of isolation systems</w:t>
            </w:r>
          </w:p>
          <w:p w:rsidR="00000000" w:rsidRPr="00D20E01" w:rsidP="00D20E01">
            <w:pPr>
              <w:pStyle w:val="ListBullet"/>
            </w:pPr>
            <w:r w:rsidRPr="00D20E01">
              <w:t>operation of lifting</w:t>
            </w:r>
          </w:p>
          <w:p w:rsidR="00000000" w:rsidRPr="00D20E01" w:rsidP="00D20E01">
            <w:pPr>
              <w:pStyle w:val="ListBullet"/>
            </w:pPr>
            <w:r w:rsidRPr="00D20E01">
              <w:t>operation of self contained breathing apparatus and airline equipment</w:t>
            </w:r>
          </w:p>
          <w:p w:rsidR="00000000" w:rsidP="00D20E01">
            <w:pPr>
              <w:pStyle w:val="ListBullet"/>
              <w:rPr>
                <w:lang w:val="en-NZ"/>
              </w:rPr>
            </w:pPr>
            <w:r w:rsidRPr="00D20E01">
              <w:t>operation of ventilation equipment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Required Knowledge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ListBullet"/>
            </w:pPr>
            <w:r w:rsidRPr="00D20E01">
              <w:t>disaster victim identification procedures</w:t>
            </w:r>
          </w:p>
          <w:p w:rsidR="00000000" w:rsidRPr="00D20E01" w:rsidP="00D20E01">
            <w:pPr>
              <w:pStyle w:val="ListBullet"/>
            </w:pPr>
            <w:r w:rsidRPr="00D20E01">
              <w:t>lock, tagout and isolation procedures</w:t>
            </w:r>
          </w:p>
          <w:p w:rsidR="00000000" w:rsidRPr="00D20E01" w:rsidP="00D20E01">
            <w:pPr>
              <w:pStyle w:val="ListBullet"/>
            </w:pPr>
            <w:r w:rsidRPr="00D20E01">
              <w:t>potential occupational hazards and control measures</w:t>
            </w:r>
          </w:p>
          <w:p w:rsidR="00000000" w:rsidRPr="00D20E01" w:rsidP="00D20E01">
            <w:pPr>
              <w:pStyle w:val="ListBullet"/>
            </w:pPr>
            <w:r w:rsidRPr="00D20E01">
              <w:t>procedures for atmospheric monitoring</w:t>
            </w:r>
          </w:p>
          <w:p w:rsidR="00000000" w:rsidRPr="00D20E01" w:rsidP="00D20E01">
            <w:pPr>
              <w:pStyle w:val="ListBullet"/>
            </w:pPr>
            <w:r w:rsidRPr="00D20E01">
              <w:t>working knowledge of content of AS2865</w:t>
            </w:r>
          </w:p>
          <w:p w:rsidR="00000000" w:rsidP="00D20E01">
            <w:pPr>
              <w:pStyle w:val="ListBullet"/>
              <w:rPr>
                <w:lang w:val="en-NZ"/>
              </w:rPr>
            </w:pPr>
            <w:r w:rsidRPr="00D20E01">
              <w:t>AS1715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10" w:name="O_125724"/>
      <w:bookmarkEnd w:id="10"/>
      <w:r w:rsidRPr="00D20E0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It is essential for this unit that competence be demonstrated in extrication of casualty, minimising further injury to self and others</w:t>
            </w:r>
          </w:p>
          <w:p w:rsidR="00000000" w:rsidRPr="00D20E01" w:rsidP="00D20E01">
            <w:pPr>
              <w:pStyle w:val="BodyText"/>
            </w:pPr>
          </w:p>
          <w:p w:rsidR="00000000" w:rsidRPr="00D20E01" w:rsidP="00D20E01">
            <w:pPr>
              <w:pStyle w:val="BodyText"/>
            </w:pPr>
            <w:r w:rsidRPr="00D20E01">
              <w:rPr>
                <w:rStyle w:val="SpecialBold"/>
              </w:rPr>
              <w:t>Consistency in performance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Evidence should be gathered over a period of time in a range of actual or simulated workplace environments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rPr>
                <w:rStyle w:val="SpecialBold"/>
              </w:rPr>
              <w:t>Context of assessment</w:t>
            </w:r>
          </w:p>
          <w:p w:rsidR="00000000" w:rsidRPr="00D20E01" w:rsidP="00D20E01">
            <w:pPr>
              <w:pStyle w:val="BodyText"/>
            </w:pPr>
            <w:r w:rsidRPr="00D20E01">
              <w:t>Evidence of competent performance should be obtained by observing an individu</w:t>
            </w:r>
            <w:r w:rsidRPr="00D20E01">
              <w:t>al in an actual or simulated rescue context</w:t>
            </w:r>
          </w:p>
          <w:p w:rsidR="00000000" w:rsidRPr="00D20E01" w:rsidP="00D20E01">
            <w:pPr>
              <w:pStyle w:val="BodyText"/>
            </w:pPr>
            <w:r w:rsidRPr="00D20E01">
              <w:rPr>
                <w:rStyle w:val="SpecialBold"/>
              </w:rPr>
              <w:t>Specific resources for assessment</w:t>
            </w:r>
          </w:p>
          <w:p w:rsidR="00000000" w:rsidRPr="00D20E01" w:rsidP="00D20E01">
            <w:pPr>
              <w:pStyle w:val="BodyText"/>
            </w:pPr>
            <w:r w:rsidRPr="00D20E01">
              <w:t>Assessment of this competency requires access to an appropriate training location/venue; and organisation's resource equipment and personnel for team based activities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Resource requirements must meet AS2865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11" w:name="O_125725"/>
      <w:bookmarkEnd w:id="11"/>
      <w:r w:rsidRPr="00D20E0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RANGE</w:t>
            </w:r>
            <w:r w:rsidRPr="00D20E01">
              <w:rPr>
                <w:rStyle w:val="SpecialBold"/>
              </w:rPr>
              <w:t xml:space="preserve"> STATEMENT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 xml:space="preserve">The Range Statement relates to the Unit of Competency as a whole. It allows for different work environments and situations that may affect performance. </w:t>
            </w:r>
            <w:r w:rsidRPr="00D20E01">
              <w:rPr>
                <w:rStyle w:val="BoldandItalics"/>
              </w:rPr>
              <w:t>Bold italicised</w:t>
            </w:r>
            <w:r w:rsidRPr="00D20E01">
              <w:t xml:space="preserve"> wording in the Performance Criteria is detailed below.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Confined space is defined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Per AS2865 definition: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Confined space - an enclosed or partially enclosed space which is at atmospheric pressure during occupancy; is not intended or designed primarily as a place of work; may have restricted means for entry an</w:t>
            </w:r>
            <w:r w:rsidRPr="00D20E01">
              <w:t>d exit; and may have an atmosphere which contains potentially harmful levels of contaminant; not have a safe oxygen level; or cause engulfment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Confined spaces may include but are not limited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Storage tanks</w:t>
            </w:r>
          </w:p>
          <w:p w:rsidR="00000000" w:rsidRPr="00D20E01" w:rsidP="00D20E01">
            <w:pPr>
              <w:pStyle w:val="ListBullet"/>
            </w:pPr>
            <w:r w:rsidRPr="00D20E01">
              <w:t>tank cars</w:t>
            </w:r>
          </w:p>
          <w:p w:rsidR="00000000" w:rsidRPr="00D20E01" w:rsidP="00D20E01">
            <w:pPr>
              <w:pStyle w:val="ListBullet"/>
            </w:pPr>
            <w:r w:rsidRPr="00D20E01">
              <w:t>process vessels</w:t>
            </w:r>
          </w:p>
          <w:p w:rsidR="00000000" w:rsidRPr="00D20E01" w:rsidP="00D20E01">
            <w:pPr>
              <w:pStyle w:val="ListBullet"/>
            </w:pPr>
            <w:r w:rsidRPr="00D20E01">
              <w:t>boilers</w:t>
            </w:r>
          </w:p>
          <w:p w:rsidR="00000000" w:rsidRPr="00D20E01" w:rsidP="00D20E01">
            <w:pPr>
              <w:pStyle w:val="ListBullet"/>
            </w:pPr>
            <w:r w:rsidRPr="00D20E01">
              <w:t>silos</w:t>
            </w:r>
          </w:p>
          <w:p w:rsidR="00000000" w:rsidRPr="00D20E01" w:rsidP="00D20E01">
            <w:pPr>
              <w:pStyle w:val="BodyText"/>
            </w:pPr>
            <w:r w:rsidRPr="00D20E01">
              <w:t>and other tank-like compartments usually having only a man-hole for entry</w:t>
            </w:r>
          </w:p>
          <w:p w:rsidR="00000000" w:rsidRPr="00D20E01" w:rsidP="00D20E01">
            <w:pPr>
              <w:pStyle w:val="BodyText"/>
            </w:pPr>
            <w:r w:rsidRPr="00D20E01">
              <w:t>Open topped spaces such as pits or degreasers</w:t>
            </w:r>
          </w:p>
          <w:p w:rsidR="00000000" w:rsidRPr="00D20E01" w:rsidP="00D20E01">
            <w:pPr>
              <w:pStyle w:val="BodyText"/>
            </w:pPr>
            <w:r w:rsidRPr="00D20E01">
              <w:t>Pipes</w:t>
            </w:r>
          </w:p>
          <w:p w:rsidR="00000000" w:rsidRPr="00D20E01" w:rsidP="00D20E01">
            <w:pPr>
              <w:pStyle w:val="ListBullet"/>
            </w:pPr>
            <w:r w:rsidRPr="00D20E01">
              <w:t>sewers</w:t>
            </w:r>
          </w:p>
          <w:p w:rsidR="00000000" w:rsidRPr="00D20E01" w:rsidP="00D20E01">
            <w:pPr>
              <w:pStyle w:val="ListBullet"/>
            </w:pPr>
            <w:r w:rsidRPr="00D20E01">
              <w:t>tunnels</w:t>
            </w:r>
          </w:p>
          <w:p w:rsidR="00000000" w:rsidRPr="00D20E01" w:rsidP="00D20E01">
            <w:pPr>
              <w:pStyle w:val="ListBullet"/>
            </w:pPr>
            <w:r w:rsidRPr="00D20E01">
              <w:t>shafts and ducts and similar structures</w:t>
            </w:r>
          </w:p>
          <w:p w:rsidR="00000000" w:rsidRPr="00D20E01" w:rsidP="00D20E01">
            <w:pPr>
              <w:pStyle w:val="BodyText"/>
            </w:pPr>
            <w:r w:rsidRPr="00D20E01">
              <w:t>Any shipboard spaces entered through a small hatchway or access point</w:t>
            </w:r>
          </w:p>
          <w:p w:rsidR="00000000" w:rsidRPr="00D20E01" w:rsidP="00D20E01">
            <w:pPr>
              <w:pStyle w:val="ListBullet"/>
            </w:pPr>
            <w:r w:rsidRPr="00D20E01">
              <w:t>car</w:t>
            </w:r>
            <w:r w:rsidRPr="00D20E01">
              <w:t>go tanks</w:t>
            </w:r>
          </w:p>
          <w:p w:rsidR="00000000" w:rsidRPr="00D20E01" w:rsidP="00D20E01">
            <w:pPr>
              <w:pStyle w:val="ListBullet"/>
            </w:pPr>
            <w:r w:rsidRPr="00D20E01">
              <w:t>cellular double bottom tanks</w:t>
            </w:r>
          </w:p>
          <w:p w:rsidR="00000000" w:rsidRPr="00D20E01" w:rsidP="00D20E01">
            <w:pPr>
              <w:pStyle w:val="ListBullet"/>
            </w:pPr>
            <w:r w:rsidRPr="00D20E01">
              <w:t>duct keels</w:t>
            </w:r>
          </w:p>
          <w:p w:rsidR="00000000" w:rsidRPr="00D20E01" w:rsidP="00D20E01">
            <w:pPr>
              <w:pStyle w:val="ListBullet"/>
            </w:pPr>
            <w:r w:rsidRPr="00D20E01">
              <w:t>ballast and oil tanks</w:t>
            </w:r>
          </w:p>
          <w:p w:rsidR="00000000" w:rsidRPr="00D20E01" w:rsidP="00D20E01">
            <w:pPr>
              <w:pStyle w:val="ListBullet"/>
            </w:pPr>
            <w:r w:rsidRPr="00D20E01">
              <w:t>and void spaces but not including dry cargo holds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Natural features such as caves and pits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life rescue line</w:t>
            </w:r>
          </w:p>
          <w:p w:rsidR="00000000" w:rsidRPr="00D20E01" w:rsidP="00D20E01">
            <w:pPr>
              <w:pStyle w:val="BodyText"/>
            </w:pPr>
            <w:r w:rsidRPr="00D20E01">
              <w:t>ropes/tapes</w:t>
            </w:r>
          </w:p>
          <w:p w:rsidR="00000000" w:rsidRPr="00D20E01" w:rsidP="00D20E01">
            <w:pPr>
              <w:pStyle w:val="BodyText"/>
            </w:pPr>
            <w:r w:rsidRPr="00D20E01">
              <w:t>tripods/edge management</w:t>
            </w:r>
          </w:p>
          <w:p w:rsidR="00000000" w:rsidRPr="00D20E01" w:rsidP="00D20E01">
            <w:pPr>
              <w:pStyle w:val="BodyText"/>
            </w:pPr>
            <w:r w:rsidRPr="00D20E01">
              <w:t>harnesses</w:t>
            </w:r>
          </w:p>
          <w:p w:rsidR="00000000" w:rsidRPr="00D20E01" w:rsidP="00D20E01">
            <w:pPr>
              <w:pStyle w:val="BodyText"/>
            </w:pPr>
            <w:r w:rsidRPr="00D20E01">
              <w:t>litters/stretchers</w:t>
            </w:r>
          </w:p>
          <w:p w:rsidR="00000000" w:rsidRPr="00D20E01" w:rsidP="00D20E01">
            <w:pPr>
              <w:pStyle w:val="BodyText"/>
            </w:pPr>
            <w:r w:rsidRPr="00D20E01">
              <w:t>hauling systems</w:t>
            </w:r>
          </w:p>
          <w:p w:rsidR="00000000" w:rsidRPr="00D20E01" w:rsidP="00D20E01">
            <w:pPr>
              <w:pStyle w:val="BodyText"/>
            </w:pPr>
            <w:r w:rsidRPr="00D20E01">
              <w:t>communications</w:t>
            </w:r>
          </w:p>
          <w:p w:rsidR="00000000" w:rsidRPr="00D20E01" w:rsidP="00D20E01">
            <w:pPr>
              <w:pStyle w:val="BodyText"/>
            </w:pPr>
            <w:r w:rsidRPr="00D20E01">
              <w:t>self-contained breathing apparatus/airline</w:t>
            </w:r>
          </w:p>
          <w:p w:rsidR="00000000" w:rsidRPr="00D20E01" w:rsidP="00D20E01">
            <w:pPr>
              <w:pStyle w:val="BodyText"/>
            </w:pPr>
            <w:r w:rsidRPr="00D20E01">
              <w:t>airline equipment</w:t>
            </w:r>
          </w:p>
          <w:p w:rsidR="00000000" w:rsidRPr="00D20E01" w:rsidP="00D20E01">
            <w:pPr>
              <w:pStyle w:val="BodyText"/>
            </w:pPr>
            <w:r w:rsidRPr="00D20E01">
              <w:t>atmospheric monitoring equipment</w:t>
            </w:r>
          </w:p>
          <w:p w:rsidR="00000000" w:rsidRPr="00D20E01" w:rsidP="00D20E01">
            <w:pPr>
              <w:pStyle w:val="BodyText"/>
            </w:pPr>
            <w:r w:rsidRPr="00D20E01">
              <w:t>escape sets and harnesses</w:t>
            </w:r>
          </w:p>
          <w:p w:rsidR="00000000" w:rsidRPr="00D20E01" w:rsidP="00D20E01">
            <w:pPr>
              <w:pStyle w:val="BodyText"/>
            </w:pPr>
            <w:r w:rsidRPr="00D20E01">
              <w:t>isolation equipment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ventilation equipment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Situational or environmental hazards may in</w:t>
            </w:r>
            <w:r w:rsidRPr="00D20E01">
              <w:rPr>
                <w:rStyle w:val="SpecialBold"/>
              </w:rPr>
              <w:t>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dangerous goods or hazardous substance</w:t>
            </w:r>
          </w:p>
          <w:p w:rsidR="00000000" w:rsidRPr="00D20E01" w:rsidP="00D20E01">
            <w:pPr>
              <w:pStyle w:val="BodyText"/>
            </w:pPr>
            <w:r w:rsidRPr="00D20E01">
              <w:t>moving machinery either electrical or mechanical</w:t>
            </w:r>
          </w:p>
          <w:p w:rsidR="00000000" w:rsidRPr="00D20E01" w:rsidP="00D20E01">
            <w:pPr>
              <w:pStyle w:val="BodyText"/>
            </w:pPr>
            <w:r w:rsidRPr="00D20E01">
              <w:t>heat exhaustion or hypothermia</w:t>
            </w:r>
          </w:p>
          <w:p w:rsidR="00000000" w:rsidRPr="00D20E01" w:rsidP="00D20E01">
            <w:pPr>
              <w:pStyle w:val="BodyText"/>
            </w:pPr>
            <w:r w:rsidRPr="00D20E01">
              <w:t xml:space="preserve">oxygen enrichment </w:t>
            </w:r>
          </w:p>
          <w:p w:rsidR="00000000" w:rsidRPr="00D20E01" w:rsidP="00D20E01">
            <w:pPr>
              <w:pStyle w:val="BodyText"/>
            </w:pPr>
            <w:r w:rsidRPr="00D20E01">
              <w:t xml:space="preserve">oxygen deficiency </w:t>
            </w:r>
          </w:p>
          <w:p w:rsidR="00000000" w:rsidRPr="00D20E01" w:rsidP="00D20E01">
            <w:pPr>
              <w:pStyle w:val="BodyText"/>
            </w:pPr>
            <w:r w:rsidRPr="00D20E01">
              <w:t>atmospheric contaminants (such as hydrogen sulphide</w:t>
            </w:r>
          </w:p>
          <w:p w:rsidR="00000000" w:rsidRPr="00D20E01" w:rsidP="00D20E01">
            <w:pPr>
              <w:pStyle w:val="BodyText"/>
            </w:pPr>
            <w:r w:rsidRPr="00D20E01">
              <w:t>methane and carbon dioxide)</w:t>
            </w:r>
          </w:p>
          <w:p w:rsidR="00000000" w:rsidRPr="00D20E01" w:rsidP="00D20E01">
            <w:pPr>
              <w:pStyle w:val="BodyText"/>
            </w:pPr>
            <w:r w:rsidRPr="00D20E01">
              <w:t>swift water</w:t>
            </w:r>
          </w:p>
          <w:p w:rsidR="00000000" w:rsidRPr="00D20E01" w:rsidP="00D20E01">
            <w:pPr>
              <w:pStyle w:val="BodyText"/>
            </w:pPr>
            <w:r w:rsidRPr="00D20E01">
              <w:t>sewers and stormwater canals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falls from heights or into depths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gloves</w:t>
            </w:r>
          </w:p>
          <w:p w:rsidR="00000000" w:rsidRPr="00D20E01" w:rsidP="00D20E01">
            <w:pPr>
              <w:pStyle w:val="BodyText"/>
            </w:pPr>
            <w:r w:rsidRPr="00D20E01">
              <w:t>helmets</w:t>
            </w:r>
          </w:p>
          <w:p w:rsidR="00000000" w:rsidRPr="00D20E01" w:rsidP="00D20E01">
            <w:pPr>
              <w:pStyle w:val="BodyText"/>
            </w:pPr>
            <w:r w:rsidRPr="00D20E01">
              <w:t>safety glasses</w:t>
            </w:r>
          </w:p>
          <w:p w:rsidR="00000000" w:rsidRPr="00D20E01" w:rsidP="00D20E01">
            <w:pPr>
              <w:pStyle w:val="BodyText"/>
            </w:pPr>
            <w:r w:rsidRPr="00D20E01">
              <w:t>hearing protection aids</w:t>
            </w:r>
          </w:p>
          <w:p w:rsidR="00000000" w:rsidRPr="00D20E01" w:rsidP="00D20E01">
            <w:pPr>
              <w:pStyle w:val="BodyText"/>
            </w:pPr>
            <w:r w:rsidRPr="00D20E01">
              <w:t>chemical splash suit/fully encapsulated gas-tight suits</w:t>
            </w:r>
          </w:p>
          <w:p w:rsidR="00000000" w:rsidRPr="00D20E01" w:rsidP="00D20E01">
            <w:pPr>
              <w:pStyle w:val="BodyText"/>
            </w:pPr>
            <w:r w:rsidRPr="00D20E01">
              <w:t xml:space="preserve">atmospheric monitoring equipment </w:t>
            </w:r>
          </w:p>
          <w:p w:rsidR="00000000" w:rsidRPr="00D20E01" w:rsidP="00D20E01">
            <w:pPr>
              <w:pStyle w:val="BodyText"/>
            </w:pPr>
            <w:r w:rsidRPr="00D20E01">
              <w:t>self-c</w:t>
            </w:r>
            <w:r w:rsidRPr="00D20E01">
              <w:t>ontained breathing apparatus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airlines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Recognised removal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lifting</w:t>
            </w:r>
          </w:p>
          <w:p w:rsidR="00000000" w:rsidRPr="00D20E01" w:rsidP="00D20E01">
            <w:pPr>
              <w:pStyle w:val="BodyText"/>
            </w:pPr>
            <w:r w:rsidRPr="00D20E01">
              <w:t>lowering</w:t>
            </w:r>
          </w:p>
          <w:p w:rsidR="00000000" w:rsidRPr="00D20E01" w:rsidP="00D20E01">
            <w:pPr>
              <w:pStyle w:val="BodyText"/>
            </w:pPr>
            <w:r w:rsidRPr="00D20E01">
              <w:t>hauling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mechanical advantage systems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entry permits</w:t>
            </w:r>
          </w:p>
          <w:p w:rsidR="00000000" w:rsidRPr="00D20E01" w:rsidP="00D20E01">
            <w:pPr>
              <w:pStyle w:val="BodyText"/>
            </w:pPr>
            <w:r w:rsidRPr="00D20E01">
              <w:t>tally boards</w:t>
            </w:r>
          </w:p>
          <w:p w:rsidR="00000000" w:rsidRPr="00D20E01" w:rsidP="00D20E01">
            <w:pPr>
              <w:pStyle w:val="BodyText"/>
            </w:pPr>
            <w:r w:rsidRPr="00D20E01">
              <w:t>entry control procedures</w:t>
            </w:r>
          </w:p>
          <w:p w:rsidR="00000000" w:rsidRPr="00D20E01" w:rsidP="00D20E01">
            <w:pPr>
              <w:pStyle w:val="BodyText"/>
            </w:pPr>
            <w:r w:rsidRPr="00D20E01">
              <w:t>air monitoring procedures</w:t>
            </w:r>
          </w:p>
          <w:p w:rsidR="00000000" w:rsidRPr="00D20E01" w:rsidP="00D20E01">
            <w:pPr>
              <w:pStyle w:val="BodyText"/>
            </w:pPr>
            <w:r w:rsidRPr="00D20E01">
              <w:t>equipment and rope logs</w:t>
            </w:r>
          </w:p>
          <w:p w:rsidR="00000000" w:rsidRPr="00D20E01" w:rsidP="00D20E01">
            <w:pPr>
              <w:pStyle w:val="BodyText"/>
            </w:pPr>
            <w:r w:rsidRPr="00D20E01">
              <w:t>plan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exposure records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agency support</w:t>
            </w:r>
          </w:p>
          <w:p w:rsidR="00000000" w:rsidRPr="00D20E01" w:rsidP="00D20E01">
            <w:pPr>
              <w:pStyle w:val="BodyText"/>
            </w:pPr>
            <w:r w:rsidRPr="00D20E01">
              <w:t>on-site staff</w:t>
            </w:r>
          </w:p>
          <w:p w:rsidR="00000000" w:rsidRPr="00D20E01" w:rsidP="00D20E01">
            <w:pPr>
              <w:pStyle w:val="BodyText"/>
            </w:pPr>
            <w:r w:rsidRPr="00D20E01">
              <w:t>emergency services workers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local/state/territory government authorities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Scene preservation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preservation of evidence and related legal requirement</w:t>
            </w:r>
            <w:r w:rsidRPr="00D20E01">
              <w:t>s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Evidence collected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entry permit</w:t>
            </w:r>
          </w:p>
          <w:p w:rsidR="00000000" w:rsidRPr="00D20E01" w:rsidP="00D20E01">
            <w:pPr>
              <w:pStyle w:val="BodyText"/>
            </w:pPr>
            <w:r w:rsidRPr="00D20E01">
              <w:t>permit to work</w:t>
            </w:r>
          </w:p>
          <w:p w:rsidR="00000000" w:rsidRPr="00D20E01" w:rsidP="00D20E01">
            <w:pPr>
              <w:pStyle w:val="BodyText"/>
            </w:pPr>
            <w:r w:rsidRPr="00D20E01">
              <w:t>information received from bystanders</w:t>
            </w:r>
          </w:p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t>witnesses and emergency services personnel</w:t>
            </w:r>
          </w:p>
        </w:tc>
      </w:tr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</w:p>
        </w:tc>
      </w:tr>
    </w:tbl>
    <w:p w:rsidR="00000000" w:rsidRPr="00D20E01" w:rsidP="00D20E01">
      <w:pPr>
        <w:pStyle w:val="BodyText"/>
      </w:pP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12" w:name="O_125726"/>
      <w:bookmarkEnd w:id="12"/>
      <w:r w:rsidRPr="00D20E01">
        <w:t>Unit Sector(s)</w:t>
      </w:r>
    </w:p>
    <w:p w:rsidR="00000000" w:rsidRPr="00D20E01" w:rsidP="00D20E01">
      <w:pPr>
        <w:pStyle w:val="BodyText"/>
      </w:pPr>
      <w:r w:rsidRPr="00D20E01">
        <w:t>Not applicable.</w:t>
      </w:r>
    </w:p>
    <w:p w:rsidR="00000000" w:rsidRPr="00D20E01" w:rsidP="00D20E01">
      <w:pPr>
        <w:pStyle w:val="AllowPageBreak"/>
      </w:pPr>
    </w:p>
    <w:p w:rsidR="00000000" w:rsidRPr="00D20E01" w:rsidP="00D20E01">
      <w:pPr>
        <w:pStyle w:val="Heading1"/>
      </w:pPr>
      <w:bookmarkStart w:id="13" w:name="O_175149"/>
      <w:bookmarkEnd w:id="13"/>
      <w:r w:rsidRPr="00D20E01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51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E01">
            <w:pPr>
              <w:pStyle w:val="BodyText"/>
              <w:rPr>
                <w:lang w:val="en-NZ"/>
              </w:rPr>
            </w:pPr>
            <w:r w:rsidRPr="00D20E01">
              <w:rPr>
                <w:rStyle w:val="SpecialBold"/>
              </w:rPr>
              <w:t>Co-requisite Unit</w:t>
            </w:r>
            <w:r w:rsidRPr="00D20E01">
              <w:t>/</w:t>
            </w:r>
            <w:r w:rsidRPr="00D20E0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E01" w:rsidP="00D20E01">
            <w:pPr>
              <w:pStyle w:val="BodyText"/>
            </w:pPr>
            <w:r w:rsidRPr="00D20E01">
              <w:t>PUAFIR307B Monitor hazardous atmospheres (Fire specific)</w:t>
            </w:r>
          </w:p>
        </w:tc>
      </w:tr>
    </w:tbl>
    <w:p w:rsidR="00000000" w:rsidRPr="00D20E01" w:rsidP="00D20E01">
      <w:pPr>
        <w:pStyle w:val="BodyText"/>
      </w:pPr>
    </w:p>
    <w:p w:rsidR="00000000" w:rsidRPr="00D20E01" w:rsidP="00D20E01"/>
    <w:sectPr w:rsidSect="00D20E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1EF2" w:rsidP="00F51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F2" w:rsidP="00D20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51EF2" w:rsidP="00D20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51EF2" w:rsidP="00D20E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51EF2" w:rsidP="00F51EF2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F2" w:rsidP="00D20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PUASAR005B Undertake confined space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51EF2" w:rsidP="00D20E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56C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CD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20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E01"/>
  </w:style>
  <w:style w:type="character" w:customStyle="1" w:styleId="Heading1Char">
    <w:name w:val="Heading 1 Char"/>
    <w:basedOn w:val="DefaultParagraphFont"/>
    <w:link w:val="Heading1"/>
    <w:rsid w:val="00D20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E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E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20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E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20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E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E01"/>
    <w:rPr>
      <w:b/>
      <w:spacing w:val="0"/>
    </w:rPr>
  </w:style>
  <w:style w:type="paragraph" w:styleId="Header">
    <w:name w:val="header"/>
    <w:basedOn w:val="Normal"/>
    <w:link w:val="HeaderChar"/>
    <w:rsid w:val="00D20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20E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20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0E0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20E0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20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E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20E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20E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20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20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E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E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E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20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E01"/>
    <w:rPr>
      <w:i/>
    </w:rPr>
  </w:style>
  <w:style w:type="paragraph" w:styleId="Caption">
    <w:name w:val="caption"/>
    <w:basedOn w:val="BodyText"/>
    <w:next w:val="Normal"/>
    <w:qFormat/>
    <w:rsid w:val="00D20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E01"/>
  </w:style>
  <w:style w:type="paragraph" w:styleId="TableofFigures">
    <w:name w:val="table of figures"/>
    <w:basedOn w:val="Normal"/>
    <w:next w:val="Normal"/>
    <w:semiHidden/>
    <w:rsid w:val="00D20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E01"/>
    <w:pPr>
      <w:numPr>
        <w:numId w:val="10"/>
      </w:numPr>
    </w:pPr>
  </w:style>
  <w:style w:type="character" w:customStyle="1" w:styleId="WingdingSymbols">
    <w:name w:val="Wingding Symbols"/>
    <w:rsid w:val="00D20E01"/>
    <w:rPr>
      <w:rFonts w:ascii="Wingdings" w:hAnsi="Wingdings"/>
    </w:rPr>
  </w:style>
  <w:style w:type="paragraph" w:customStyle="1" w:styleId="TableHeading">
    <w:name w:val="Table Heading"/>
    <w:basedOn w:val="HeadingBase"/>
    <w:rsid w:val="00D20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E01"/>
    <w:rPr>
      <w:color w:val="0033CC"/>
      <w:u w:val="none"/>
    </w:rPr>
  </w:style>
  <w:style w:type="paragraph" w:customStyle="1" w:styleId="BodyTextRight">
    <w:name w:val="Body Text Right"/>
    <w:basedOn w:val="BodyText"/>
    <w:rsid w:val="00D20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E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20E01"/>
    <w:rPr>
      <w:sz w:val="32"/>
    </w:rPr>
  </w:style>
  <w:style w:type="paragraph" w:customStyle="1" w:styleId="HeadingProcedure">
    <w:name w:val="Heading Procedure"/>
    <w:basedOn w:val="HeadingBase"/>
    <w:next w:val="Normal"/>
    <w:rsid w:val="00D20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E01"/>
    <w:pPr>
      <w:spacing w:before="60" w:after="60"/>
    </w:pPr>
  </w:style>
  <w:style w:type="paragraph" w:styleId="ListContinue">
    <w:name w:val="List Continue"/>
    <w:basedOn w:val="List"/>
    <w:rsid w:val="00D20E01"/>
    <w:pPr>
      <w:ind w:firstLine="0"/>
    </w:pPr>
  </w:style>
  <w:style w:type="paragraph" w:customStyle="1" w:styleId="ListNote">
    <w:name w:val="List Note"/>
    <w:basedOn w:val="List"/>
    <w:rsid w:val="00D20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E01"/>
    <w:rPr>
      <w:rFonts w:ascii="Courier New" w:hAnsi="Courier New"/>
    </w:rPr>
  </w:style>
  <w:style w:type="paragraph" w:customStyle="1" w:styleId="NoteBullet">
    <w:name w:val="Note Bullet"/>
    <w:basedOn w:val="Note"/>
    <w:rsid w:val="00D20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E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E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20E01"/>
    <w:rPr>
      <w:b/>
      <w:smallCaps/>
    </w:rPr>
  </w:style>
  <w:style w:type="paragraph" w:customStyle="1" w:styleId="TableListNumber">
    <w:name w:val="Table List Number"/>
    <w:basedOn w:val="ListNumber"/>
    <w:rsid w:val="00D20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E01"/>
    <w:pPr>
      <w:numPr>
        <w:numId w:val="8"/>
      </w:numPr>
    </w:pPr>
  </w:style>
  <w:style w:type="paragraph" w:customStyle="1" w:styleId="ListAlpha2">
    <w:name w:val="List Alpha 2"/>
    <w:basedOn w:val="List2"/>
    <w:rsid w:val="00D20E01"/>
    <w:pPr>
      <w:numPr>
        <w:numId w:val="7"/>
      </w:numPr>
    </w:pPr>
  </w:style>
  <w:style w:type="paragraph" w:styleId="List3">
    <w:name w:val="List 3"/>
    <w:basedOn w:val="BodyText"/>
    <w:rsid w:val="00D20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E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E01"/>
    <w:pPr>
      <w:numPr>
        <w:numId w:val="2"/>
      </w:numPr>
    </w:pPr>
  </w:style>
  <w:style w:type="paragraph" w:styleId="ListBullet5">
    <w:name w:val="List Bullet 5"/>
    <w:basedOn w:val="List5"/>
    <w:rsid w:val="00D20E01"/>
    <w:pPr>
      <w:numPr>
        <w:numId w:val="3"/>
      </w:numPr>
    </w:pPr>
  </w:style>
  <w:style w:type="paragraph" w:styleId="ListContinue2">
    <w:name w:val="List Continue 2"/>
    <w:basedOn w:val="List2"/>
    <w:rsid w:val="00D20E01"/>
    <w:pPr>
      <w:ind w:firstLine="0"/>
    </w:pPr>
  </w:style>
  <w:style w:type="paragraph" w:styleId="ListContinue3">
    <w:name w:val="List Continue 3"/>
    <w:basedOn w:val="List3"/>
    <w:rsid w:val="00D20E01"/>
    <w:pPr>
      <w:ind w:left="1021" w:firstLine="0"/>
    </w:pPr>
  </w:style>
  <w:style w:type="paragraph" w:styleId="ListContinue4">
    <w:name w:val="List Continue 4"/>
    <w:basedOn w:val="List4"/>
    <w:rsid w:val="00D20E01"/>
    <w:pPr>
      <w:ind w:firstLine="0"/>
    </w:pPr>
  </w:style>
  <w:style w:type="paragraph" w:styleId="ListContinue5">
    <w:name w:val="List Continue 5"/>
    <w:basedOn w:val="List5"/>
    <w:rsid w:val="00D20E01"/>
    <w:pPr>
      <w:ind w:firstLine="0"/>
    </w:pPr>
  </w:style>
  <w:style w:type="paragraph" w:styleId="ListNumber3">
    <w:name w:val="List Number 3"/>
    <w:basedOn w:val="List3"/>
    <w:rsid w:val="00D20E01"/>
    <w:pPr>
      <w:numPr>
        <w:numId w:val="4"/>
      </w:numPr>
    </w:pPr>
  </w:style>
  <w:style w:type="paragraph" w:styleId="ListNumber4">
    <w:name w:val="List Number 4"/>
    <w:basedOn w:val="List4"/>
    <w:rsid w:val="00D20E01"/>
    <w:pPr>
      <w:numPr>
        <w:numId w:val="5"/>
      </w:numPr>
    </w:pPr>
  </w:style>
  <w:style w:type="paragraph" w:styleId="ListNumber5">
    <w:name w:val="List Number 5"/>
    <w:basedOn w:val="List5"/>
    <w:rsid w:val="00D20E01"/>
    <w:pPr>
      <w:numPr>
        <w:numId w:val="6"/>
      </w:numPr>
    </w:pPr>
  </w:style>
  <w:style w:type="paragraph" w:styleId="BlockText">
    <w:name w:val="Block Text"/>
    <w:basedOn w:val="Normal"/>
    <w:rsid w:val="00D20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E01"/>
    <w:rPr>
      <w:sz w:val="16"/>
      <w:vertAlign w:val="superscript"/>
    </w:rPr>
  </w:style>
  <w:style w:type="character" w:customStyle="1" w:styleId="Symbols">
    <w:name w:val="Symbols"/>
    <w:basedOn w:val="DefaultParagraphFont"/>
    <w:rsid w:val="00D20E01"/>
    <w:rPr>
      <w:rFonts w:ascii="Symbol" w:hAnsi="Symbol"/>
    </w:rPr>
  </w:style>
  <w:style w:type="character" w:customStyle="1" w:styleId="MenuOptions">
    <w:name w:val="Menu Options"/>
    <w:basedOn w:val="DefaultParagraphFont"/>
    <w:rsid w:val="00D20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E01"/>
    <w:rPr>
      <w:b/>
    </w:rPr>
  </w:style>
  <w:style w:type="character" w:customStyle="1" w:styleId="Underlined">
    <w:name w:val="Underlined"/>
    <w:basedOn w:val="DefaultParagraphFont"/>
    <w:rsid w:val="00D20E01"/>
    <w:rPr>
      <w:u w:val="single"/>
    </w:rPr>
  </w:style>
  <w:style w:type="paragraph" w:customStyle="1" w:styleId="TableBodyTextRight">
    <w:name w:val="Table Body Text Right"/>
    <w:basedOn w:val="TableBodyText"/>
    <w:rsid w:val="00D20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E01"/>
    <w:rPr>
      <w:sz w:val="18"/>
    </w:rPr>
  </w:style>
  <w:style w:type="paragraph" w:customStyle="1" w:styleId="BodySmallRight">
    <w:name w:val="Body Small Right"/>
    <w:basedOn w:val="BodyTextRight"/>
    <w:rsid w:val="00D20E01"/>
    <w:rPr>
      <w:sz w:val="18"/>
      <w:szCs w:val="18"/>
    </w:rPr>
  </w:style>
  <w:style w:type="paragraph" w:customStyle="1" w:styleId="MarginEdition">
    <w:name w:val="Margin Edition"/>
    <w:basedOn w:val="MarginNote"/>
    <w:rsid w:val="00D20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E01"/>
    <w:rPr>
      <w:sz w:val="2"/>
      <w:szCs w:val="2"/>
    </w:rPr>
  </w:style>
  <w:style w:type="character" w:customStyle="1" w:styleId="Small">
    <w:name w:val="Small"/>
    <w:basedOn w:val="DefaultParagraphFont"/>
    <w:rsid w:val="00D20E01"/>
    <w:rPr>
      <w:sz w:val="16"/>
    </w:rPr>
  </w:style>
  <w:style w:type="paragraph" w:customStyle="1" w:styleId="WideTable">
    <w:name w:val="Wide Table"/>
    <w:basedOn w:val="Normal"/>
    <w:rsid w:val="00D20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E01"/>
  </w:style>
  <w:style w:type="paragraph" w:styleId="Quote">
    <w:name w:val="Quote"/>
    <w:basedOn w:val="Heading1"/>
    <w:link w:val="QuoteChar"/>
    <w:qFormat/>
    <w:rsid w:val="00D20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E01"/>
    <w:pPr>
      <w:pageBreakBefore/>
    </w:pPr>
  </w:style>
  <w:style w:type="paragraph" w:customStyle="1" w:styleId="Border">
    <w:name w:val="Border"/>
    <w:basedOn w:val="Normal"/>
    <w:qFormat/>
    <w:rsid w:val="00D20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E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20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E01"/>
    <w:rPr>
      <w:u w:val="single"/>
    </w:rPr>
  </w:style>
  <w:style w:type="paragraph" w:styleId="BalloonText">
    <w:name w:val="Balloon Text"/>
    <w:basedOn w:val="Normal"/>
    <w:link w:val="BalloonTextChar"/>
    <w:rsid w:val="00D20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E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20E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E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1117</Words>
  <Characters>6987</Characters>
  <Application>Microsoft Office Word</Application>
  <DocSecurity>0</DocSecurity>
  <Lines>296</Lines>
  <Paragraphs>175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PUASAR005B Undertake confined space rescue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2012-05-26T20:17:00Z</dcterms:created>
  <dcterms:modified xsi:type="dcterms:W3CDTF">2012-05-26T20:17:00Z</dcterms:modified>
</cp:coreProperties>
</file>