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3B8" w:rsidP="00093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PUAOPE004B Conduct briefings/debriefings</w:t>
      </w:r>
      <w:r>
        <w:fldChar w:fldCharType="end"/>
      </w:r>
    </w:p>
    <w:p w:rsidR="000933B8" w:rsidP="000933B8">
      <w:pPr>
        <w:pStyle w:val="Version"/>
        <w:sectPr w:rsidSect="00320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20984" w:rsidP="00320984">
      <w:pPr>
        <w:pStyle w:val="SuperHeading"/>
      </w:pPr>
      <w:r w:rsidRPr="00320984">
        <w:t>PUAOPE004B Conduct briefings/debriefings</w:t>
      </w:r>
    </w:p>
    <w:p w:rsidR="00000000" w:rsidRPr="00320984" w:rsidP="00320984">
      <w:pPr>
        <w:pStyle w:val="Heading1"/>
      </w:pPr>
      <w:bookmarkStart w:id="1" w:name="O_124671"/>
      <w:bookmarkEnd w:id="1"/>
      <w:r w:rsidRPr="00320984">
        <w:t>Modification History</w:t>
      </w:r>
    </w:p>
    <w:p w:rsidR="00000000" w:rsidRPr="00320984" w:rsidP="00320984">
      <w:pPr>
        <w:pStyle w:val="BodyText"/>
      </w:pPr>
      <w:r w:rsidRPr="00320984">
        <w:t>Not applicable.</w:t>
      </w: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2" w:name="O_124672"/>
      <w:bookmarkEnd w:id="2"/>
      <w:r w:rsidRPr="0032098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This unit covers the competency to lead and manage a briefing or debriefing.</w:t>
            </w: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3" w:name="O_124673"/>
      <w:bookmarkEnd w:id="3"/>
      <w:r w:rsidRPr="0032098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The application of this un</w:t>
            </w:r>
            <w:r w:rsidRPr="00320984">
              <w:t>it in the workplace - the environments, complexities and situations involved - will be written during Phase II of the Review of the PUA00 Public Safety Training Package.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This text will be useful for the purposes of job descriptions, recruitment advice or j</w:t>
            </w:r>
            <w:r w:rsidRPr="00320984">
              <w:t>ob analysis; where possible, it will not be too job specific to allow other industries to import it into other Training Packages, where feasible.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4" w:name="O_124674"/>
      <w:bookmarkEnd w:id="4"/>
      <w:r w:rsidRPr="00320984">
        <w:t>Licensing/Regulatory Information</w:t>
      </w:r>
    </w:p>
    <w:p w:rsidR="00000000" w:rsidRPr="00320984" w:rsidP="00320984">
      <w:pPr>
        <w:pStyle w:val="BodyText"/>
      </w:pPr>
      <w:r w:rsidRPr="00320984">
        <w:t>Not applicable.</w:t>
      </w: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5" w:name="O_124675"/>
      <w:bookmarkEnd w:id="5"/>
      <w:r w:rsidRPr="0032098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Prerequisite Unit</w:t>
            </w:r>
            <w:r w:rsidRPr="00320984">
              <w:t>/</w:t>
            </w:r>
            <w:r w:rsidRPr="0032098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PUACOM001C Communicate in the workplace</w:t>
            </w: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6" w:name="O_124676"/>
      <w:bookmarkEnd w:id="6"/>
      <w:r w:rsidRPr="0032098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This unit contains employability skills.</w:t>
            </w: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7" w:name="O_124677"/>
      <w:bookmarkEnd w:id="7"/>
      <w:r w:rsidRPr="0032098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Performance Criteria describe the required performance needed to demonstrate achievement of the element. Where bold italicised text is used, further information is detailed in the Required S</w:t>
            </w:r>
            <w:r w:rsidRPr="00320984">
              <w:t>kills and Knowledge and/or the Range Statement. Assessment of performance is to be consistent with the Evidence Guide.</w:t>
            </w: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8" w:name="O_124678"/>
      <w:bookmarkEnd w:id="8"/>
      <w:r w:rsidRPr="003209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PERFORMANCE CRITERIA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</w:p>
          <w:p w:rsidR="00000000" w:rsidP="00320984">
            <w:pPr>
              <w:pStyle w:val="List"/>
              <w:rPr>
                <w:lang w:val="en-NZ"/>
              </w:rPr>
            </w:pPr>
            <w:r w:rsidRPr="00320984">
              <w:t>1.</w:t>
            </w:r>
            <w:r w:rsidRPr="00320984">
              <w:tab/>
            </w:r>
            <w:r w:rsidRPr="00320984">
              <w:rPr>
                <w:rStyle w:val="SpecialBold"/>
              </w:rPr>
              <w:t>Prepare for the brief</w:t>
            </w:r>
            <w:r w:rsidRPr="00320984">
              <w:t>/</w:t>
            </w:r>
            <w:r w:rsidRPr="00320984">
              <w:rPr>
                <w:rStyle w:val="SpecialBold"/>
              </w:rPr>
              <w:t>debrief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List2"/>
            </w:pPr>
            <w:r w:rsidRPr="00320984">
              <w:t>1.1</w:t>
            </w:r>
            <w:r w:rsidRPr="00320984">
              <w:tab/>
              <w:t xml:space="preserve">A </w:t>
            </w:r>
            <w:r w:rsidRPr="00320984">
              <w:rPr>
                <w:rStyle w:val="BoldandItalics"/>
              </w:rPr>
              <w:t>briefing</w:t>
            </w:r>
            <w:r w:rsidRPr="00320984">
              <w:t>/debriefing is planned and prepared in accordance with organisation's policy and procedures</w:t>
            </w:r>
          </w:p>
          <w:p w:rsidR="00000000" w:rsidRPr="00320984" w:rsidP="00320984">
            <w:pPr>
              <w:pStyle w:val="List2"/>
            </w:pPr>
            <w:r w:rsidRPr="00320984">
              <w:t>1.2</w:t>
            </w:r>
            <w:r w:rsidRPr="00320984">
              <w:tab/>
            </w:r>
            <w:r w:rsidRPr="00320984">
              <w:rPr>
                <w:rStyle w:val="BoldandItalics"/>
              </w:rPr>
              <w:t>Relevant personnel</w:t>
            </w:r>
            <w:r w:rsidRPr="00320984">
              <w:t xml:space="preserve"> involved in the activity are identified and informed of debriefing requirements</w:t>
            </w:r>
          </w:p>
          <w:p w:rsidR="00000000" w:rsidRPr="00320984" w:rsidP="00320984">
            <w:pPr>
              <w:pStyle w:val="List2"/>
            </w:pPr>
            <w:r w:rsidRPr="00320984">
              <w:t>1.3</w:t>
            </w:r>
            <w:r w:rsidRPr="00320984">
              <w:tab/>
              <w:t>Briefing/</w:t>
            </w:r>
            <w:r w:rsidRPr="00320984">
              <w:rPr>
                <w:rStyle w:val="BoldandItalics"/>
              </w:rPr>
              <w:t>debriefing</w:t>
            </w:r>
            <w:r w:rsidRPr="00320984">
              <w:t xml:space="preserve"> meeting is scheduled as soon as possi</w:t>
            </w:r>
            <w:r w:rsidRPr="00320984">
              <w:t>ble following the incident</w:t>
            </w:r>
          </w:p>
          <w:p w:rsidR="00000000" w:rsidRPr="00320984" w:rsidP="00320984">
            <w:pPr>
              <w:pStyle w:val="List2"/>
            </w:pPr>
            <w:r w:rsidRPr="00320984">
              <w:t>1.4</w:t>
            </w:r>
            <w:r w:rsidRPr="00320984">
              <w:tab/>
              <w:t>An appropriate location for the brief/debrief is selected</w:t>
            </w:r>
          </w:p>
          <w:p w:rsidR="00000000" w:rsidP="00320984">
            <w:pPr>
              <w:pStyle w:val="List2"/>
              <w:rPr>
                <w:lang w:val="en-NZ"/>
              </w:rPr>
            </w:pPr>
            <w:r w:rsidRPr="00320984">
              <w:t>1.5</w:t>
            </w:r>
            <w:r w:rsidRPr="00320984">
              <w:tab/>
              <w:t>Appropriate incident information is collected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List"/>
              <w:rPr>
                <w:lang w:val="en-NZ"/>
              </w:rPr>
            </w:pPr>
            <w:r w:rsidRPr="00320984">
              <w:t>2.</w:t>
            </w:r>
            <w:r w:rsidRPr="00320984">
              <w:tab/>
            </w:r>
            <w:r w:rsidRPr="00320984">
              <w:rPr>
                <w:rStyle w:val="SpecialBold"/>
              </w:rPr>
              <w:t>Conduct the brief</w:t>
            </w:r>
            <w:r w:rsidRPr="00320984">
              <w:t>/</w:t>
            </w:r>
            <w:r w:rsidRPr="00320984">
              <w:rPr>
                <w:rStyle w:val="SpecialBold"/>
              </w:rPr>
              <w:t>debrief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List2"/>
            </w:pPr>
            <w:r w:rsidRPr="00320984">
              <w:t>2.1</w:t>
            </w:r>
            <w:r w:rsidRPr="00320984">
              <w:tab/>
              <w:t>Purpose and structure of the brief/debrief is outlined to incident personnel</w:t>
            </w:r>
          </w:p>
          <w:p w:rsidR="00000000" w:rsidRPr="00320984" w:rsidP="00320984">
            <w:pPr>
              <w:pStyle w:val="List2"/>
            </w:pPr>
            <w:r w:rsidRPr="00320984">
              <w:t>2.2</w:t>
            </w:r>
            <w:r w:rsidRPr="00320984">
              <w:tab/>
            </w:r>
            <w:r w:rsidRPr="00320984">
              <w:t>Discussion, analyses and evaluation by personnel of their anticipated or actual roles in the activity are encouraged</w:t>
            </w:r>
          </w:p>
          <w:p w:rsidR="00000000" w:rsidRPr="00320984" w:rsidP="00320984">
            <w:pPr>
              <w:pStyle w:val="List2"/>
            </w:pPr>
            <w:r w:rsidRPr="00320984">
              <w:t>2.3</w:t>
            </w:r>
            <w:r w:rsidRPr="00320984">
              <w:tab/>
              <w:t>Contributions from personnel during the brief/debrief are continually sought, encouraged and valued</w:t>
            </w:r>
          </w:p>
          <w:p w:rsidR="00000000" w:rsidRPr="00320984" w:rsidP="00320984">
            <w:pPr>
              <w:pStyle w:val="List2"/>
            </w:pPr>
            <w:r w:rsidRPr="00320984">
              <w:t>2.4</w:t>
            </w:r>
            <w:r w:rsidRPr="00320984">
              <w:tab/>
              <w:t xml:space="preserve">Review of the activity against </w:t>
            </w:r>
            <w:r w:rsidRPr="00320984">
              <w:t>the policies, practices and training of the organisation is undertaken to identify any discrepancies</w:t>
            </w:r>
          </w:p>
          <w:p w:rsidR="00000000" w:rsidP="00320984">
            <w:pPr>
              <w:pStyle w:val="List2"/>
              <w:rPr>
                <w:lang w:val="en-NZ"/>
              </w:rPr>
            </w:pPr>
            <w:r w:rsidRPr="00320984">
              <w:t>2.5</w:t>
            </w:r>
            <w:r w:rsidRPr="00320984">
              <w:tab/>
              <w:t>Brief/debrief is conducted in accordance with the organisation's policies and procedures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List"/>
              <w:rPr>
                <w:lang w:val="en-NZ"/>
              </w:rPr>
            </w:pPr>
            <w:r w:rsidRPr="00320984">
              <w:t>3.</w:t>
            </w:r>
            <w:r w:rsidRPr="00320984">
              <w:tab/>
            </w:r>
            <w:r w:rsidRPr="00320984">
              <w:rPr>
                <w:rStyle w:val="SpecialBold"/>
              </w:rPr>
              <w:t>Conclude the brief</w:t>
            </w:r>
            <w:r w:rsidRPr="00320984">
              <w:t>/</w:t>
            </w:r>
            <w:r w:rsidRPr="00320984">
              <w:rPr>
                <w:rStyle w:val="SpecialBold"/>
              </w:rPr>
              <w:t>debrief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List2"/>
            </w:pPr>
            <w:r w:rsidRPr="00320984">
              <w:t>3.1</w:t>
            </w:r>
            <w:r w:rsidRPr="00320984">
              <w:tab/>
            </w:r>
            <w:r w:rsidRPr="00320984">
              <w:t>Contributions of personnel are acknowledged in a positive way</w:t>
            </w:r>
          </w:p>
          <w:p w:rsidR="00000000" w:rsidRPr="00320984" w:rsidP="00320984">
            <w:pPr>
              <w:pStyle w:val="List2"/>
            </w:pPr>
            <w:r w:rsidRPr="00320984">
              <w:t>3.2</w:t>
            </w:r>
            <w:r w:rsidRPr="00320984">
              <w:tab/>
            </w:r>
            <w:r w:rsidRPr="00320984">
              <w:rPr>
                <w:rStyle w:val="BoldandItalics"/>
              </w:rPr>
              <w:t>Brief</w:t>
            </w:r>
            <w:r w:rsidRPr="00320984">
              <w:t>/</w:t>
            </w:r>
            <w:r w:rsidRPr="00320984">
              <w:rPr>
                <w:rStyle w:val="BoldandItalics"/>
              </w:rPr>
              <w:t>debrief follow</w:t>
            </w:r>
            <w:r w:rsidRPr="00320984">
              <w:t>-</w:t>
            </w:r>
            <w:r w:rsidRPr="00320984">
              <w:rPr>
                <w:rStyle w:val="BoldandItalics"/>
              </w:rPr>
              <w:t>up actions</w:t>
            </w:r>
            <w:r w:rsidRPr="00320984">
              <w:t xml:space="preserve"> are identified and acted upon in a timely manner</w:t>
            </w:r>
          </w:p>
          <w:p w:rsidR="00000000" w:rsidRPr="00320984" w:rsidP="00320984">
            <w:pPr>
              <w:pStyle w:val="List2"/>
            </w:pPr>
            <w:r w:rsidRPr="00320984">
              <w:t>3.3</w:t>
            </w:r>
            <w:r w:rsidRPr="00320984">
              <w:tab/>
              <w:t xml:space="preserve">Brief/debrief findings are summarised and recorded if appropriate in a format suitable for </w:t>
            </w:r>
            <w:r w:rsidRPr="00320984">
              <w:rPr>
                <w:rStyle w:val="BoldandItalics"/>
              </w:rPr>
              <w:t>subsequent act</w:t>
            </w:r>
            <w:r w:rsidRPr="00320984">
              <w:rPr>
                <w:rStyle w:val="BoldandItalics"/>
              </w:rPr>
              <w:t>ion</w:t>
            </w:r>
            <w:r w:rsidRPr="00320984">
              <w:t xml:space="preserve"> by the appropriate personnel</w:t>
            </w:r>
          </w:p>
          <w:p w:rsidR="00000000" w:rsidP="00320984">
            <w:pPr>
              <w:pStyle w:val="List2"/>
              <w:rPr>
                <w:lang w:val="en-NZ"/>
              </w:rPr>
            </w:pPr>
            <w:r w:rsidRPr="00320984">
              <w:t>3.4</w:t>
            </w:r>
            <w:r w:rsidRPr="00320984">
              <w:tab/>
            </w:r>
            <w:r w:rsidRPr="00320984">
              <w:rPr>
                <w:rStyle w:val="BoldandItalics"/>
              </w:rPr>
              <w:t>Reports</w:t>
            </w:r>
            <w:r w:rsidRPr="00320984">
              <w:t xml:space="preserve"> are prepared for presentation to appropriate personnel as required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9" w:name="O_124679"/>
      <w:bookmarkEnd w:id="9"/>
      <w:r w:rsidRPr="003209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REQUIRED SKILLS AND KNOWLEDGE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This describes the essential skills and knowledge and their level, required for this unit.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Required Skills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ListBullet"/>
            </w:pPr>
            <w:r w:rsidRPr="00320984">
              <w:t>communicate clearly in a group setting</w:t>
            </w:r>
          </w:p>
          <w:p w:rsidR="00000000" w:rsidRPr="00320984" w:rsidP="00320984">
            <w:pPr>
              <w:pStyle w:val="ListBullet"/>
            </w:pPr>
            <w:r w:rsidRPr="00320984">
              <w:t>manage group processes</w:t>
            </w:r>
          </w:p>
          <w:p w:rsidR="00000000" w:rsidRPr="00320984" w:rsidP="00320984">
            <w:pPr>
              <w:pStyle w:val="ListBullet"/>
            </w:pPr>
            <w:r w:rsidRPr="00320984">
              <w:t>prepare a briefing/debriefing plan</w:t>
            </w:r>
          </w:p>
          <w:p w:rsidR="00000000" w:rsidP="00320984">
            <w:pPr>
              <w:pStyle w:val="ListBullet"/>
              <w:rPr>
                <w:lang w:val="en-NZ"/>
              </w:rPr>
            </w:pPr>
            <w:r w:rsidRPr="00320984">
              <w:t>provide feedback and encourage contributions from group members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Required Knowledge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ListBullet"/>
            </w:pPr>
            <w:r w:rsidRPr="00320984">
              <w:t>organisation's policies</w:t>
            </w:r>
          </w:p>
          <w:p w:rsidR="00000000" w:rsidRPr="00320984" w:rsidP="00320984">
            <w:pPr>
              <w:pStyle w:val="ListBullet"/>
            </w:pPr>
            <w:r w:rsidRPr="00320984">
              <w:t>organisation's procedures for activity debriefing</w:t>
            </w:r>
          </w:p>
          <w:p w:rsidR="00000000" w:rsidP="00320984">
            <w:pPr>
              <w:pStyle w:val="ListBullet"/>
              <w:rPr>
                <w:lang w:val="en-NZ"/>
              </w:rPr>
            </w:pPr>
            <w:r w:rsidRPr="00320984">
              <w:t>practices and training processes in relation to activity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10" w:name="O_124680"/>
      <w:bookmarkEnd w:id="10"/>
      <w:r w:rsidRPr="0032098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It is essential for this unit that competence be demonstrated in ability to communicate effectively with personnel and elicit and encourage con</w:t>
            </w:r>
            <w:r w:rsidRPr="00320984">
              <w:t>tributions to the briefing/debriefing in a constructive and positive way</w:t>
            </w:r>
          </w:p>
          <w:p w:rsidR="00000000" w:rsidRPr="00320984" w:rsidP="00320984">
            <w:pPr>
              <w:pStyle w:val="BodyText"/>
            </w:pPr>
          </w:p>
          <w:p w:rsidR="00000000" w:rsidRPr="00320984" w:rsidP="00320984">
            <w:pPr>
              <w:pStyle w:val="BodyText"/>
            </w:pPr>
            <w:r w:rsidRPr="00320984">
              <w:rPr>
                <w:rStyle w:val="SpecialBold"/>
              </w:rPr>
              <w:t>Consistency in performance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Evidence should be gathered over a period of time in a range of actual or simulated workplace environments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rPr>
                <w:rStyle w:val="SpecialBold"/>
              </w:rPr>
              <w:t>Context of and specific resources for assessmen</w:t>
            </w:r>
            <w:r w:rsidRPr="00320984">
              <w:rPr>
                <w:rStyle w:val="SpecialBold"/>
              </w:rPr>
              <w:t>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rPr>
                <w:rStyle w:val="SpecialBold"/>
              </w:rPr>
              <w:t>Context of assessment</w:t>
            </w:r>
          </w:p>
          <w:p w:rsidR="00000000" w:rsidRPr="00320984" w:rsidP="00320984">
            <w:pPr>
              <w:pStyle w:val="BodyText"/>
            </w:pPr>
            <w:r w:rsidRPr="00320984">
              <w:t>Evidence of competent performance by observing an individual conduct post activity briefings in a variety of actual and/or simulated operational contexts</w:t>
            </w:r>
          </w:p>
          <w:p w:rsidR="00000000" w:rsidRPr="00320984" w:rsidP="00320984">
            <w:pPr>
              <w:pStyle w:val="BodyText"/>
            </w:pPr>
            <w:r w:rsidRPr="00320984">
              <w:rPr>
                <w:rStyle w:val="SpecialBold"/>
              </w:rPr>
              <w:t>Specific resources for assessment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No special requirements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Guidance information for assessment</w:t>
            </w:r>
            <w:r w:rsidRPr="0032098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11" w:name="O_124681"/>
      <w:bookmarkEnd w:id="11"/>
      <w:r w:rsidRPr="0032098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RANGE STATEMENT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 xml:space="preserve">The Range Statement relates to the Unit of Competency as a whole. It allows for different work environments and situations that may affect performance. </w:t>
            </w:r>
            <w:r w:rsidRPr="00320984">
              <w:rPr>
                <w:rStyle w:val="BoldandItalics"/>
              </w:rPr>
              <w:t>Bold italicised</w:t>
            </w:r>
            <w:r w:rsidRPr="00320984">
              <w:t xml:space="preserve"> wording in the Performance Criteria is detailed below.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Incident</w:t>
            </w:r>
            <w:r w:rsidRPr="00320984">
              <w:t>s</w:t>
            </w:r>
          </w:p>
          <w:p w:rsidR="00000000" w:rsidRPr="00320984" w:rsidP="00320984">
            <w:pPr>
              <w:pStyle w:val="BodyText"/>
            </w:pPr>
            <w:r w:rsidRPr="00320984">
              <w:t>meetings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public safety campaigns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Briefing may take place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prior to undertaking operational activities</w:t>
            </w:r>
          </w:p>
          <w:p w:rsidR="00000000" w:rsidRPr="00320984" w:rsidP="00320984">
            <w:pPr>
              <w:pStyle w:val="BodyText"/>
            </w:pPr>
            <w:r w:rsidRPr="00320984">
              <w:t>when significant changes are anticipated at an incident</w:t>
            </w:r>
          </w:p>
          <w:p w:rsidR="00000000" w:rsidRPr="00320984" w:rsidP="00320984">
            <w:pPr>
              <w:pStyle w:val="BodyText"/>
            </w:pPr>
            <w:r w:rsidRPr="00320984">
              <w:t>prior to undertaking training</w:t>
            </w:r>
          </w:p>
          <w:p w:rsidR="00000000" w:rsidRPr="00320984" w:rsidP="00320984">
            <w:pPr>
              <w:pStyle w:val="BodyText"/>
            </w:pPr>
            <w:r w:rsidRPr="00320984">
              <w:t>prior to undertaking workplace projects and other work related activities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at regular intervals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Debriefing may take place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when incident personnel have been relieved</w:t>
            </w:r>
          </w:p>
          <w:p w:rsidR="00000000" w:rsidRPr="00320984" w:rsidP="00320984">
            <w:pPr>
              <w:pStyle w:val="BodyText"/>
            </w:pPr>
            <w:r w:rsidRPr="00320984">
              <w:t>immediately after the incident</w:t>
            </w:r>
          </w:p>
          <w:p w:rsidR="00000000" w:rsidRPr="00320984" w:rsidP="00320984">
            <w:pPr>
              <w:pStyle w:val="BodyText"/>
            </w:pPr>
            <w:r w:rsidRPr="00320984">
              <w:t>when personnel return to their home base</w:t>
            </w:r>
          </w:p>
          <w:p w:rsidR="00000000" w:rsidRPr="00320984" w:rsidP="00320984">
            <w:pPr>
              <w:pStyle w:val="BodyText"/>
            </w:pPr>
            <w:r w:rsidRPr="00320984">
              <w:t>a convenient time a</w:t>
            </w:r>
            <w:r w:rsidRPr="00320984">
              <w:t>fter the incident after a meeting/event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at shift change overs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Brief</w:t>
            </w:r>
            <w:r w:rsidRPr="00320984">
              <w:t>/</w:t>
            </w:r>
            <w:r w:rsidRPr="00320984">
              <w:rPr>
                <w:rStyle w:val="SpecialBold"/>
              </w:rPr>
              <w:t>debrief plan will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purpose</w:t>
            </w:r>
          </w:p>
          <w:p w:rsidR="00000000" w:rsidRPr="00320984" w:rsidP="00320984">
            <w:pPr>
              <w:pStyle w:val="BodyText"/>
            </w:pPr>
            <w:r w:rsidRPr="00320984">
              <w:t>subject matter</w:t>
            </w:r>
          </w:p>
          <w:p w:rsidR="00000000" w:rsidRPr="00320984" w:rsidP="00320984">
            <w:pPr>
              <w:pStyle w:val="BodyText"/>
            </w:pPr>
            <w:r w:rsidRPr="00320984">
              <w:t>timing</w:t>
            </w:r>
          </w:p>
          <w:p w:rsidR="00000000" w:rsidRPr="00320984" w:rsidP="00320984">
            <w:pPr>
              <w:pStyle w:val="BodyText"/>
            </w:pPr>
            <w:r w:rsidRPr="00320984">
              <w:t>location</w:t>
            </w:r>
          </w:p>
          <w:p w:rsidR="00000000" w:rsidRPr="00320984" w:rsidP="00320984">
            <w:pPr>
              <w:pStyle w:val="BodyText"/>
            </w:pPr>
            <w:r w:rsidRPr="00320984">
              <w:t>participants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methodology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Brief</w:t>
            </w:r>
            <w:r w:rsidRPr="00320984">
              <w:t>/</w:t>
            </w:r>
            <w:r w:rsidRPr="00320984">
              <w:rPr>
                <w:rStyle w:val="SpecialBold"/>
              </w:rPr>
              <w:t>debrief checklist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incident background</w:t>
            </w:r>
          </w:p>
          <w:p w:rsidR="00000000" w:rsidRPr="00320984" w:rsidP="00320984">
            <w:pPr>
              <w:pStyle w:val="BodyText"/>
            </w:pPr>
            <w:r w:rsidRPr="00320984">
              <w:t>fatalities</w:t>
            </w:r>
          </w:p>
          <w:p w:rsidR="00000000" w:rsidRPr="00320984" w:rsidP="00320984">
            <w:pPr>
              <w:pStyle w:val="BodyText"/>
            </w:pPr>
            <w:r w:rsidRPr="00320984">
              <w:t>injuries</w:t>
            </w:r>
          </w:p>
          <w:p w:rsidR="00000000" w:rsidRPr="00320984" w:rsidP="00320984">
            <w:pPr>
              <w:pStyle w:val="BodyText"/>
            </w:pPr>
            <w:r w:rsidRPr="00320984">
              <w:t>loss</w:t>
            </w:r>
          </w:p>
          <w:p w:rsidR="00000000" w:rsidRPr="00320984" w:rsidP="00320984">
            <w:pPr>
              <w:pStyle w:val="BodyText"/>
            </w:pPr>
            <w:r w:rsidRPr="00320984">
              <w:t>damage</w:t>
            </w:r>
          </w:p>
          <w:p w:rsidR="00000000" w:rsidRPr="00320984" w:rsidP="00320984">
            <w:pPr>
              <w:pStyle w:val="BodyText"/>
            </w:pPr>
            <w:r w:rsidRPr="00320984">
              <w:t>incident response</w:t>
            </w:r>
          </w:p>
          <w:p w:rsidR="00000000" w:rsidRPr="00320984" w:rsidP="00320984">
            <w:pPr>
              <w:pStyle w:val="BodyText"/>
            </w:pPr>
            <w:r w:rsidRPr="00320984">
              <w:t>control and command</w:t>
            </w:r>
          </w:p>
          <w:p w:rsidR="00000000" w:rsidRPr="00320984" w:rsidP="00320984">
            <w:pPr>
              <w:pStyle w:val="BodyText"/>
            </w:pPr>
            <w:r w:rsidRPr="00320984">
              <w:t>communications</w:t>
            </w:r>
          </w:p>
          <w:p w:rsidR="00000000" w:rsidRPr="00320984" w:rsidP="00320984">
            <w:pPr>
              <w:pStyle w:val="BodyText"/>
            </w:pPr>
            <w:r w:rsidRPr="00320984">
              <w:t>supporting organisations</w:t>
            </w:r>
          </w:p>
          <w:p w:rsidR="00000000" w:rsidRPr="00320984" w:rsidP="00320984">
            <w:pPr>
              <w:pStyle w:val="BodyText"/>
            </w:pPr>
            <w:r w:rsidRPr="00320984">
              <w:t>welfare</w:t>
            </w:r>
          </w:p>
          <w:p w:rsidR="00000000" w:rsidRPr="00320984" w:rsidP="00320984">
            <w:pPr>
              <w:pStyle w:val="BodyText"/>
            </w:pPr>
            <w:r w:rsidRPr="00320984">
              <w:t>equipment and plant</w:t>
            </w:r>
          </w:p>
          <w:p w:rsidR="00000000" w:rsidRPr="00320984" w:rsidP="00320984">
            <w:pPr>
              <w:pStyle w:val="BodyText"/>
            </w:pPr>
            <w:r w:rsidRPr="00320984">
              <w:t>first aid and medical</w:t>
            </w:r>
          </w:p>
          <w:p w:rsidR="00000000" w:rsidRPr="00320984" w:rsidP="00320984">
            <w:pPr>
              <w:pStyle w:val="BodyText"/>
            </w:pPr>
            <w:r w:rsidRPr="00320984">
              <w:t>stress</w:t>
            </w:r>
          </w:p>
          <w:p w:rsidR="00000000" w:rsidRPr="00320984" w:rsidP="00320984">
            <w:pPr>
              <w:pStyle w:val="BodyText"/>
            </w:pPr>
            <w:r w:rsidRPr="00320984">
              <w:t>resources committed to the incident</w:t>
            </w:r>
          </w:p>
          <w:p w:rsidR="00000000" w:rsidRPr="00320984" w:rsidP="00320984">
            <w:pPr>
              <w:pStyle w:val="BodyText"/>
            </w:pPr>
            <w:r w:rsidRPr="00320984">
              <w:t>assessment of response strategies</w:t>
            </w:r>
          </w:p>
          <w:p w:rsidR="00000000" w:rsidRPr="00320984" w:rsidP="00320984">
            <w:pPr>
              <w:pStyle w:val="BodyText"/>
            </w:pPr>
            <w:r w:rsidRPr="00320984">
              <w:t>strategies to improve response</w:t>
            </w:r>
          </w:p>
          <w:p w:rsidR="00000000" w:rsidRPr="00320984" w:rsidP="00320984">
            <w:pPr>
              <w:pStyle w:val="BodyText"/>
            </w:pPr>
            <w:r w:rsidRPr="00320984">
              <w:t xml:space="preserve">adequacy of initial </w:t>
            </w:r>
            <w:r w:rsidRPr="00320984">
              <w:t>briefing</w:t>
            </w:r>
          </w:p>
          <w:p w:rsidR="00000000" w:rsidRPr="00320984" w:rsidP="00320984">
            <w:pPr>
              <w:pStyle w:val="BodyText"/>
            </w:pPr>
            <w:r w:rsidRPr="00320984">
              <w:t>analysis of planning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analysis of performance against aims and objectives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Brief</w:t>
            </w:r>
            <w:r w:rsidRPr="00320984">
              <w:t>/</w:t>
            </w:r>
            <w:r w:rsidRPr="00320984">
              <w:rPr>
                <w:rStyle w:val="SpecialBold"/>
              </w:rPr>
              <w:t>debrief follow-up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personnel informed of the outcomes of the debrief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action taken to address issues identified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Subsequent 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reporting to other organisations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review of procedures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Briefing</w:t>
            </w:r>
            <w:r w:rsidRPr="00320984">
              <w:t>/</w:t>
            </w:r>
            <w:r w:rsidRPr="00320984">
              <w:rPr>
                <w:rStyle w:val="SpecialBold"/>
              </w:rPr>
              <w:t>debriefing content and format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facilitator led</w:t>
            </w:r>
          </w:p>
          <w:p w:rsidR="00000000" w:rsidRPr="00320984" w:rsidP="00320984">
            <w:pPr>
              <w:pStyle w:val="BodyText"/>
            </w:pPr>
            <w:r w:rsidRPr="00320984">
              <w:t>collaborative</w:t>
            </w:r>
          </w:p>
          <w:p w:rsidR="00000000" w:rsidRPr="00320984" w:rsidP="00320984">
            <w:pPr>
              <w:pStyle w:val="BodyText"/>
            </w:pPr>
            <w:r w:rsidRPr="00320984">
              <w:t>problem based</w:t>
            </w:r>
          </w:p>
          <w:p w:rsidR="00000000" w:rsidRPr="00320984" w:rsidP="00320984">
            <w:pPr>
              <w:pStyle w:val="BodyText"/>
            </w:pPr>
            <w:r w:rsidRPr="00320984">
              <w:t>descriptive illustrative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level of language used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Organisational policy</w:t>
            </w:r>
            <w:r w:rsidRPr="00320984">
              <w:t xml:space="preserve">, </w:t>
            </w:r>
            <w:r w:rsidRPr="00320984">
              <w:rPr>
                <w:rStyle w:val="SpecialBold"/>
              </w:rPr>
              <w:t>procedures</w:t>
            </w:r>
            <w:r w:rsidRPr="00320984">
              <w:t xml:space="preserve">, </w:t>
            </w:r>
            <w:r w:rsidRPr="00320984">
              <w:rPr>
                <w:rStyle w:val="SpecialBold"/>
              </w:rPr>
              <w:t>requirements and guidelines may vary between sectors and organisations and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legislation relevant to the operation/incident/response</w:t>
            </w:r>
          </w:p>
          <w:p w:rsidR="00000000" w:rsidRPr="00320984" w:rsidP="00320984">
            <w:pPr>
              <w:pStyle w:val="BodyText"/>
            </w:pPr>
            <w:r w:rsidRPr="00320984">
              <w:t>legislation relevant to the organisation</w:t>
            </w:r>
          </w:p>
          <w:p w:rsidR="00000000" w:rsidRPr="00320984" w:rsidP="00320984">
            <w:pPr>
              <w:pStyle w:val="BodyText"/>
            </w:pPr>
            <w:r w:rsidRPr="00320984">
              <w:t>operational</w:t>
            </w:r>
          </w:p>
          <w:p w:rsidR="00000000" w:rsidRPr="00320984" w:rsidP="00320984">
            <w:pPr>
              <w:pStyle w:val="BodyText"/>
            </w:pPr>
            <w:r w:rsidRPr="00320984">
              <w:t xml:space="preserve">corporate and strategic plans </w:t>
            </w:r>
          </w:p>
          <w:p w:rsidR="00000000" w:rsidRPr="00320984" w:rsidP="00320984">
            <w:pPr>
              <w:pStyle w:val="BodyText"/>
            </w:pPr>
            <w:r w:rsidRPr="00320984">
              <w:t>operational policy and procedures</w:t>
            </w:r>
          </w:p>
          <w:p w:rsidR="00000000" w:rsidRPr="00320984" w:rsidP="00320984">
            <w:pPr>
              <w:pStyle w:val="BodyText"/>
            </w:pPr>
            <w:r w:rsidRPr="00320984">
              <w:t>operational performance standards</w:t>
            </w:r>
          </w:p>
          <w:p w:rsidR="00000000" w:rsidRPr="00320984" w:rsidP="00320984">
            <w:pPr>
              <w:pStyle w:val="BodyText"/>
            </w:pPr>
            <w:r w:rsidRPr="00320984">
              <w:t>organisational personnel practices and guidelines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organisational quality standards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Relevant personnel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human-operations personnel</w:t>
            </w:r>
          </w:p>
          <w:p w:rsidR="00000000" w:rsidRPr="00320984" w:rsidP="00320984">
            <w:pPr>
              <w:pStyle w:val="BodyText"/>
            </w:pPr>
            <w:r w:rsidRPr="00320984">
              <w:t>volunteers</w:t>
            </w:r>
          </w:p>
          <w:p w:rsidR="00000000" w:rsidRPr="00320984" w:rsidP="00320984">
            <w:pPr>
              <w:pStyle w:val="BodyText"/>
            </w:pPr>
            <w:r w:rsidRPr="00320984">
              <w:t>support personnel</w:t>
            </w:r>
          </w:p>
          <w:p w:rsidR="00000000" w:rsidRPr="00320984" w:rsidP="00320984">
            <w:pPr>
              <w:pStyle w:val="BodyText"/>
            </w:pPr>
            <w:r w:rsidRPr="00320984">
              <w:t>local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state/territory and fed</w:t>
            </w:r>
            <w:r w:rsidRPr="00320984">
              <w:t>eral governments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Reports may be submitted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organisation's management</w:t>
            </w:r>
          </w:p>
          <w:p w:rsidR="00000000" w:rsidRPr="00320984" w:rsidP="00320984">
            <w:pPr>
              <w:pStyle w:val="BodyText"/>
            </w:pPr>
            <w:r w:rsidRPr="00320984">
              <w:t>steering committees</w:t>
            </w:r>
          </w:p>
          <w:p w:rsidR="00000000" w:rsidRPr="00320984" w:rsidP="00320984">
            <w:pPr>
              <w:pStyle w:val="BodyText"/>
            </w:pPr>
            <w:r w:rsidRPr="00320984">
              <w:t>training division personnel</w:t>
            </w:r>
          </w:p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government agencies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Locations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t>will vary according to the timing of the brief/debrief which may be before, during or following an activity under non-operational or operational conditions</w:t>
            </w:r>
          </w:p>
        </w:tc>
      </w:tr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</w:p>
        </w:tc>
      </w:tr>
    </w:tbl>
    <w:p w:rsidR="00000000" w:rsidRPr="00320984" w:rsidP="00320984">
      <w:pPr>
        <w:pStyle w:val="BodyText"/>
      </w:pP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12" w:name="O_124682"/>
      <w:bookmarkEnd w:id="12"/>
      <w:r w:rsidRPr="00320984">
        <w:t>Unit Sector(s)</w:t>
      </w:r>
    </w:p>
    <w:p w:rsidR="00000000" w:rsidRPr="00320984" w:rsidP="00320984">
      <w:pPr>
        <w:pStyle w:val="BodyText"/>
      </w:pPr>
      <w:r w:rsidRPr="00320984">
        <w:t>Not applicable.</w:t>
      </w:r>
    </w:p>
    <w:p w:rsidR="00000000" w:rsidRPr="00320984" w:rsidP="00320984">
      <w:pPr>
        <w:pStyle w:val="AllowPageBreak"/>
      </w:pPr>
    </w:p>
    <w:p w:rsidR="00000000" w:rsidRPr="00320984" w:rsidP="00320984">
      <w:pPr>
        <w:pStyle w:val="Heading1"/>
      </w:pPr>
      <w:bookmarkStart w:id="13" w:name="O_175120"/>
      <w:bookmarkEnd w:id="13"/>
      <w:r w:rsidRPr="0032098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3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984">
            <w:pPr>
              <w:pStyle w:val="BodyText"/>
              <w:rPr>
                <w:lang w:val="en-NZ"/>
              </w:rPr>
            </w:pPr>
            <w:r w:rsidRPr="00320984">
              <w:rPr>
                <w:rStyle w:val="SpecialBold"/>
              </w:rPr>
              <w:t>Co-requisit</w:t>
            </w:r>
            <w:r w:rsidRPr="00320984">
              <w:rPr>
                <w:rStyle w:val="SpecialBold"/>
              </w:rPr>
              <w:t>e Unit</w:t>
            </w:r>
            <w:r w:rsidRPr="00320984">
              <w:t>/</w:t>
            </w:r>
            <w:r w:rsidRPr="0032098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984" w:rsidP="00320984">
            <w:pPr>
              <w:pStyle w:val="BodyText"/>
            </w:pPr>
            <w:r w:rsidRPr="00320984">
              <w:t>Nil</w:t>
            </w:r>
          </w:p>
        </w:tc>
      </w:tr>
    </w:tbl>
    <w:p w:rsidR="00000000" w:rsidRPr="00320984" w:rsidP="00320984">
      <w:pPr>
        <w:pStyle w:val="BodyText"/>
      </w:pPr>
    </w:p>
    <w:p w:rsidR="00000000" w:rsidRPr="00320984" w:rsidP="00320984"/>
    <w:sectPr w:rsidSect="003209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84" w:rsidRPr="000933B8" w:rsidP="00093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B8" w:rsidP="00320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33B8" w:rsidP="00320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933B8" w:rsidP="00320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84" w:rsidRPr="000933B8" w:rsidP="000933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3B8" w:rsidRPr="002D2AF8" w:rsidP="00320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PUAOPE004B Conduct briefings/debriefings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0933B8" w:rsidP="00320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8C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3A1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984"/>
  </w:style>
  <w:style w:type="character" w:customStyle="1" w:styleId="Heading1Char">
    <w:name w:val="Heading 1 Char"/>
    <w:basedOn w:val="DefaultParagraphFont"/>
    <w:link w:val="Heading1"/>
    <w:rsid w:val="00320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9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9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9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9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984"/>
    <w:rPr>
      <w:b/>
      <w:spacing w:val="0"/>
    </w:rPr>
  </w:style>
  <w:style w:type="paragraph" w:customStyle="1" w:styleId="SuperHeading">
    <w:name w:val="SuperHeading"/>
    <w:basedOn w:val="Normal"/>
    <w:rsid w:val="00320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2098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209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0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9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9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984"/>
    <w:rPr>
      <w:i/>
    </w:rPr>
  </w:style>
  <w:style w:type="paragraph" w:styleId="Caption">
    <w:name w:val="caption"/>
    <w:basedOn w:val="BodyText"/>
    <w:next w:val="Normal"/>
    <w:qFormat/>
    <w:rsid w:val="00320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984"/>
  </w:style>
  <w:style w:type="paragraph" w:styleId="TableofFigures">
    <w:name w:val="table of figures"/>
    <w:basedOn w:val="Normal"/>
    <w:next w:val="Normal"/>
    <w:semiHidden/>
    <w:rsid w:val="00320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984"/>
    <w:pPr>
      <w:numPr>
        <w:numId w:val="10"/>
      </w:numPr>
    </w:pPr>
  </w:style>
  <w:style w:type="character" w:customStyle="1" w:styleId="WingdingSymbols">
    <w:name w:val="Wingding Symbols"/>
    <w:rsid w:val="00320984"/>
    <w:rPr>
      <w:rFonts w:ascii="Wingdings" w:hAnsi="Wingdings"/>
    </w:rPr>
  </w:style>
  <w:style w:type="paragraph" w:customStyle="1" w:styleId="TableHeading">
    <w:name w:val="Table Heading"/>
    <w:basedOn w:val="HeadingBase"/>
    <w:rsid w:val="00320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984"/>
    <w:rPr>
      <w:color w:val="0033CC"/>
      <w:u w:val="none"/>
    </w:rPr>
  </w:style>
  <w:style w:type="paragraph" w:customStyle="1" w:styleId="BodyTextRight">
    <w:name w:val="Body Text Right"/>
    <w:basedOn w:val="BodyText"/>
    <w:rsid w:val="00320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9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984"/>
    <w:rPr>
      <w:sz w:val="32"/>
    </w:rPr>
  </w:style>
  <w:style w:type="paragraph" w:customStyle="1" w:styleId="HeadingProcedure">
    <w:name w:val="Heading Procedure"/>
    <w:basedOn w:val="HeadingBase"/>
    <w:next w:val="Normal"/>
    <w:rsid w:val="00320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984"/>
    <w:pPr>
      <w:spacing w:before="60" w:after="60"/>
    </w:pPr>
  </w:style>
  <w:style w:type="paragraph" w:styleId="ListContinue">
    <w:name w:val="List Continue"/>
    <w:basedOn w:val="List"/>
    <w:rsid w:val="00320984"/>
    <w:pPr>
      <w:ind w:firstLine="0"/>
    </w:pPr>
  </w:style>
  <w:style w:type="paragraph" w:customStyle="1" w:styleId="ListNote">
    <w:name w:val="List Note"/>
    <w:basedOn w:val="List"/>
    <w:rsid w:val="00320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984"/>
    <w:rPr>
      <w:rFonts w:ascii="Courier New" w:hAnsi="Courier New"/>
    </w:rPr>
  </w:style>
  <w:style w:type="paragraph" w:customStyle="1" w:styleId="NoteBullet">
    <w:name w:val="Note Bullet"/>
    <w:basedOn w:val="Note"/>
    <w:rsid w:val="00320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9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984"/>
    <w:rPr>
      <w:b/>
      <w:smallCaps/>
    </w:rPr>
  </w:style>
  <w:style w:type="paragraph" w:customStyle="1" w:styleId="TableListNumber">
    <w:name w:val="Table List Number"/>
    <w:basedOn w:val="ListNumber"/>
    <w:rsid w:val="00320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984"/>
    <w:pPr>
      <w:numPr>
        <w:numId w:val="8"/>
      </w:numPr>
    </w:pPr>
  </w:style>
  <w:style w:type="paragraph" w:customStyle="1" w:styleId="ListAlpha2">
    <w:name w:val="List Alpha 2"/>
    <w:basedOn w:val="List2"/>
    <w:rsid w:val="00320984"/>
    <w:pPr>
      <w:numPr>
        <w:numId w:val="7"/>
      </w:numPr>
    </w:pPr>
  </w:style>
  <w:style w:type="paragraph" w:styleId="List3">
    <w:name w:val="List 3"/>
    <w:basedOn w:val="BodyText"/>
    <w:rsid w:val="00320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9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9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984"/>
    <w:pPr>
      <w:numPr>
        <w:numId w:val="3"/>
      </w:numPr>
    </w:pPr>
  </w:style>
  <w:style w:type="paragraph" w:styleId="ListContinue2">
    <w:name w:val="List Continue 2"/>
    <w:basedOn w:val="List2"/>
    <w:rsid w:val="00320984"/>
    <w:pPr>
      <w:ind w:firstLine="0"/>
    </w:pPr>
  </w:style>
  <w:style w:type="paragraph" w:styleId="ListContinue3">
    <w:name w:val="List Continue 3"/>
    <w:basedOn w:val="List3"/>
    <w:rsid w:val="00320984"/>
    <w:pPr>
      <w:ind w:left="1021" w:firstLine="0"/>
    </w:pPr>
  </w:style>
  <w:style w:type="paragraph" w:styleId="ListContinue4">
    <w:name w:val="List Continue 4"/>
    <w:basedOn w:val="List4"/>
    <w:rsid w:val="00320984"/>
    <w:pPr>
      <w:ind w:firstLine="0"/>
    </w:pPr>
  </w:style>
  <w:style w:type="paragraph" w:styleId="ListContinue5">
    <w:name w:val="List Continue 5"/>
    <w:basedOn w:val="List5"/>
    <w:rsid w:val="00320984"/>
    <w:pPr>
      <w:ind w:firstLine="0"/>
    </w:pPr>
  </w:style>
  <w:style w:type="paragraph" w:styleId="ListNumber3">
    <w:name w:val="List Number 3"/>
    <w:basedOn w:val="List3"/>
    <w:rsid w:val="00320984"/>
    <w:pPr>
      <w:numPr>
        <w:numId w:val="4"/>
      </w:numPr>
    </w:pPr>
  </w:style>
  <w:style w:type="paragraph" w:styleId="ListNumber4">
    <w:name w:val="List Number 4"/>
    <w:basedOn w:val="List4"/>
    <w:rsid w:val="00320984"/>
    <w:pPr>
      <w:numPr>
        <w:numId w:val="5"/>
      </w:numPr>
    </w:pPr>
  </w:style>
  <w:style w:type="paragraph" w:styleId="ListNumber5">
    <w:name w:val="List Number 5"/>
    <w:basedOn w:val="List5"/>
    <w:rsid w:val="00320984"/>
    <w:pPr>
      <w:numPr>
        <w:numId w:val="6"/>
      </w:numPr>
    </w:pPr>
  </w:style>
  <w:style w:type="paragraph" w:styleId="BlockText">
    <w:name w:val="Block Text"/>
    <w:basedOn w:val="Normal"/>
    <w:rsid w:val="00320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984"/>
    <w:rPr>
      <w:sz w:val="16"/>
      <w:vertAlign w:val="superscript"/>
    </w:rPr>
  </w:style>
  <w:style w:type="character" w:customStyle="1" w:styleId="Symbols">
    <w:name w:val="Symbols"/>
    <w:basedOn w:val="DefaultParagraphFont"/>
    <w:rsid w:val="00320984"/>
    <w:rPr>
      <w:rFonts w:ascii="Symbol" w:hAnsi="Symbol"/>
    </w:rPr>
  </w:style>
  <w:style w:type="character" w:customStyle="1" w:styleId="MenuOptions">
    <w:name w:val="Menu Options"/>
    <w:basedOn w:val="DefaultParagraphFont"/>
    <w:rsid w:val="00320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984"/>
    <w:rPr>
      <w:b/>
    </w:rPr>
  </w:style>
  <w:style w:type="character" w:customStyle="1" w:styleId="Underlined">
    <w:name w:val="Underlined"/>
    <w:basedOn w:val="DefaultParagraphFont"/>
    <w:rsid w:val="00320984"/>
    <w:rPr>
      <w:u w:val="single"/>
    </w:rPr>
  </w:style>
  <w:style w:type="paragraph" w:customStyle="1" w:styleId="TableBodyTextRight">
    <w:name w:val="Table Body Text Right"/>
    <w:basedOn w:val="TableBodyText"/>
    <w:rsid w:val="00320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984"/>
    <w:rPr>
      <w:sz w:val="18"/>
    </w:rPr>
  </w:style>
  <w:style w:type="paragraph" w:customStyle="1" w:styleId="BodySmallRight">
    <w:name w:val="Body Small Right"/>
    <w:basedOn w:val="BodyTextRight"/>
    <w:rsid w:val="00320984"/>
    <w:rPr>
      <w:sz w:val="18"/>
      <w:szCs w:val="18"/>
    </w:rPr>
  </w:style>
  <w:style w:type="paragraph" w:customStyle="1" w:styleId="MarginEdition">
    <w:name w:val="Margin Edition"/>
    <w:basedOn w:val="MarginNote"/>
    <w:rsid w:val="00320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984"/>
    <w:rPr>
      <w:sz w:val="2"/>
      <w:szCs w:val="2"/>
    </w:rPr>
  </w:style>
  <w:style w:type="character" w:customStyle="1" w:styleId="Small">
    <w:name w:val="Small"/>
    <w:basedOn w:val="DefaultParagraphFont"/>
    <w:rsid w:val="00320984"/>
    <w:rPr>
      <w:sz w:val="16"/>
    </w:rPr>
  </w:style>
  <w:style w:type="paragraph" w:customStyle="1" w:styleId="WideTable">
    <w:name w:val="Wide Table"/>
    <w:basedOn w:val="Normal"/>
    <w:rsid w:val="00320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984"/>
  </w:style>
  <w:style w:type="paragraph" w:styleId="Quote">
    <w:name w:val="Quote"/>
    <w:basedOn w:val="Heading1"/>
    <w:link w:val="QuoteChar"/>
    <w:qFormat/>
    <w:rsid w:val="00320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984"/>
    <w:pPr>
      <w:pageBreakBefore/>
    </w:pPr>
  </w:style>
  <w:style w:type="paragraph" w:customStyle="1" w:styleId="Border">
    <w:name w:val="Border"/>
    <w:basedOn w:val="Normal"/>
    <w:qFormat/>
    <w:rsid w:val="00320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984"/>
    <w:rPr>
      <w:u w:val="single"/>
    </w:rPr>
  </w:style>
  <w:style w:type="paragraph" w:styleId="BalloonText">
    <w:name w:val="Balloon Text"/>
    <w:basedOn w:val="Normal"/>
    <w:link w:val="BalloonTextChar"/>
    <w:rsid w:val="00320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9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9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919</Words>
  <Characters>5903</Characters>
  <Application>Microsoft Office Word</Application>
  <DocSecurity>0</DocSecurity>
  <Lines>256</Lines>
  <Paragraphs>153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PUAOPE004B Conduct briefings/debriefings</dc:title>
  <dc:subject>Approved</dc:subject>
  <dc:creator>Government Skills Australia</dc:creator>
  <cp:keywords>Revision Number: 1</cp:keywords>
  <dc:description>Review Date: 12 April 2008</dc:description>
  <cp:lastModifiedBy>TPCMS</cp:lastModifiedBy>
  <cp:revision>3</cp:revision>
  <dcterms:created xsi:type="dcterms:W3CDTF">2016-08-21T22:46:00Z</dcterms:created>
  <dcterms:modified xsi:type="dcterms:W3CDTF">2016-08-21T22:46:00Z</dcterms:modified>
</cp:coreProperties>
</file>