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783" w:rsidP="00241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PUAFIR308B Employ personal protection at a hazardous materials incident</w:t>
      </w:r>
      <w:r>
        <w:fldChar w:fldCharType="end"/>
      </w:r>
    </w:p>
    <w:p w:rsidR="00241783" w:rsidP="00241783">
      <w:pPr>
        <w:pStyle w:val="Version"/>
        <w:sectPr w:rsidSect="00320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00FE" w:rsidP="003200FE">
      <w:pPr>
        <w:pStyle w:val="SuperHeading"/>
      </w:pPr>
      <w:r w:rsidRPr="003200FE">
        <w:t>PUAFIR308B Employ personal protection at a hazardous materials incident</w:t>
      </w:r>
    </w:p>
    <w:p w:rsidR="00000000" w:rsidRPr="003200FE" w:rsidP="003200FE">
      <w:pPr>
        <w:pStyle w:val="SuperHeading"/>
      </w:pPr>
    </w:p>
    <w:p w:rsidR="00000000" w:rsidRPr="003200FE" w:rsidP="003200FE">
      <w:pPr>
        <w:pStyle w:val="Heading1"/>
      </w:pPr>
      <w:bookmarkStart w:id="1" w:name="O_464058"/>
      <w:bookmarkEnd w:id="1"/>
      <w:r w:rsidRPr="003200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41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>Comments</w:t>
            </w:r>
          </w:p>
        </w:tc>
      </w:tr>
      <w:tr w:rsidTr="00241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>Content reviewed</w:t>
            </w:r>
          </w:p>
          <w:p w:rsidR="00000000" w:rsidRPr="003200FE" w:rsidP="003200FE">
            <w:pPr>
              <w:pStyle w:val="BodyText"/>
            </w:pPr>
            <w:r w:rsidRPr="003200FE">
              <w:t>Application of the Unit added</w:t>
            </w:r>
          </w:p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Method of assessment added</w:t>
            </w:r>
          </w:p>
        </w:tc>
      </w:tr>
      <w:tr w:rsidTr="00241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>Primary release on TGA</w:t>
            </w:r>
          </w:p>
        </w:tc>
      </w:tr>
    </w:tbl>
    <w:p w:rsidR="00000000" w:rsidRPr="003200FE" w:rsidP="003200FE">
      <w:pPr>
        <w:pStyle w:val="BodyText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2" w:name="O_464054"/>
      <w:bookmarkEnd w:id="2"/>
      <w:r w:rsidRPr="003200FE">
        <w:t>Unit Descriptor</w:t>
      </w:r>
    </w:p>
    <w:p w:rsidR="00000000" w:rsidRPr="003200FE" w:rsidP="003200FE">
      <w:pPr>
        <w:pStyle w:val="BodyText"/>
      </w:pPr>
      <w:r w:rsidRPr="003200FE">
        <w:t xml:space="preserve">This unit covers the competency required to select, don, test and safely operate appropriate personal protective clothing and equipment at an incident </w:t>
      </w:r>
      <w:r w:rsidRPr="003200FE">
        <w:t xml:space="preserve">involving dangerous goods and hazardous substances. </w:t>
      </w:r>
    </w:p>
    <w:p w:rsidR="00241783" w:rsidP="003200FE">
      <w:pPr>
        <w:pStyle w:val="BodyText"/>
      </w:pPr>
      <w:r w:rsidRPr="003200FE">
        <w:t>No licensing, legislative, regulatory or certification requirements apply to this unit at the time of publication.</w:t>
      </w:r>
    </w:p>
    <w:p w:rsidR="00241783" w:rsidP="003200FE">
      <w:pPr>
        <w:pStyle w:val="BodyText"/>
      </w:pPr>
    </w:p>
    <w:p w:rsidR="00000000" w:rsidRPr="003200FE" w:rsidP="003200FE">
      <w:pPr>
        <w:pStyle w:val="Heading1"/>
      </w:pPr>
      <w:bookmarkStart w:id="3" w:name="O_464066"/>
      <w:bookmarkEnd w:id="3"/>
      <w:r w:rsidRPr="003200FE">
        <w:t>Application of the Unit</w:t>
      </w:r>
    </w:p>
    <w:p w:rsidR="00000000" w:rsidRPr="003200FE" w:rsidP="003200FE">
      <w:pPr>
        <w:pStyle w:val="BodyText"/>
      </w:pPr>
      <w:r w:rsidRPr="003200FE">
        <w:t>This unit applies to personnel required to don</w:t>
      </w:r>
      <w:r w:rsidRPr="003200FE">
        <w:t>, test and operate designated personal protective clothing and equipment at a hazardous materials incident.</w:t>
      </w:r>
    </w:p>
    <w:p w:rsidR="00000000" w:rsidRPr="003200FE" w:rsidP="003200FE">
      <w:pPr>
        <w:pStyle w:val="BodyText"/>
      </w:pPr>
      <w:r w:rsidRPr="003200FE">
        <w:t>The Incident Controller will determined the appropriate level of personal protection required at a hazardous materials incident based on information</w:t>
      </w:r>
      <w:r w:rsidRPr="003200FE">
        <w:t xml:space="preserve"> collected at the site, and advice received from electronic databases and specialist sources. </w:t>
      </w:r>
    </w:p>
    <w:p w:rsidR="00241783" w:rsidP="003200FE">
      <w:pPr>
        <w:pStyle w:val="BodyText"/>
      </w:pPr>
      <w:r w:rsidRPr="003200FE">
        <w:t>‘Hazardous materials incident’ is the term used generically to describe any incident involving dangerous goods and hazardous substances.</w:t>
      </w:r>
    </w:p>
    <w:p w:rsidR="00241783" w:rsidP="003200FE">
      <w:pPr>
        <w:pStyle w:val="BodyText"/>
      </w:pPr>
    </w:p>
    <w:p w:rsidR="00000000" w:rsidRPr="003200FE" w:rsidP="003200FE">
      <w:pPr>
        <w:pStyle w:val="Heading1"/>
      </w:pPr>
      <w:bookmarkStart w:id="4" w:name="O_464059"/>
      <w:bookmarkEnd w:id="4"/>
      <w:r w:rsidRPr="003200FE">
        <w:t>Licens</w:t>
      </w:r>
      <w:r w:rsidRPr="003200FE">
        <w:t>ing/Regulatory Information</w:t>
      </w:r>
    </w:p>
    <w:p w:rsidR="00000000" w:rsidRPr="003200FE" w:rsidP="003200FE">
      <w:pPr>
        <w:pStyle w:val="BodyText"/>
      </w:pPr>
      <w:r w:rsidRPr="003200FE">
        <w:t>Not applicable.</w:t>
      </w: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5" w:name="O_464057"/>
      <w:bookmarkEnd w:id="5"/>
      <w:r w:rsidRPr="003200FE">
        <w:t>Pre-Requisites</w:t>
      </w:r>
    </w:p>
    <w:p w:rsidR="00241783" w:rsidP="003200FE">
      <w:pPr>
        <w:pStyle w:val="BodyText"/>
      </w:pPr>
      <w:r w:rsidRPr="003200FE">
        <w:t>PUAFIR207B Operate breathing apparatus open circuit</w:t>
      </w:r>
    </w:p>
    <w:p w:rsidR="00241783" w:rsidP="003200FE">
      <w:pPr>
        <w:pStyle w:val="BodyText"/>
      </w:pPr>
    </w:p>
    <w:p w:rsidR="00000000" w:rsidRPr="003200FE" w:rsidP="003200FE">
      <w:pPr>
        <w:pStyle w:val="Heading1"/>
      </w:pPr>
      <w:bookmarkStart w:id="6" w:name="O_464062"/>
      <w:bookmarkEnd w:id="6"/>
      <w:r w:rsidRPr="003200FE">
        <w:t>Employability Skills Information</w:t>
      </w:r>
    </w:p>
    <w:p w:rsidR="00000000" w:rsidRPr="003200FE" w:rsidP="003200FE">
      <w:pPr>
        <w:pStyle w:val="BodyText"/>
      </w:pPr>
      <w:r w:rsidRPr="003200FE">
        <w:t>This unit contains employability skills.</w:t>
      </w: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7" w:name="O_464063"/>
      <w:bookmarkEnd w:id="7"/>
      <w:r w:rsidRPr="003200FE">
        <w:t xml:space="preserve">Elements </w:t>
      </w:r>
      <w:r w:rsidRPr="003200FE">
        <w:t>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 xml:space="preserve">Performance Criteria describe the required performance needed to demonstrate achievement of the element. Where </w:t>
            </w:r>
            <w:r w:rsidRPr="003200FE">
              <w:rPr>
                <w:rStyle w:val="BoldandItalics"/>
              </w:rPr>
              <w:t xml:space="preserve">bold italicised </w:t>
            </w:r>
            <w:r w:rsidRPr="003200FE">
              <w:t>text is used, further info</w:t>
            </w:r>
            <w:r w:rsidRPr="003200FE">
              <w:t>rmation is detailed in the  Range Statement. Assessment of performance is to be consistent with the Evidence Guide.</w:t>
            </w:r>
          </w:p>
        </w:tc>
      </w:tr>
    </w:tbl>
    <w:p w:rsidR="00000000" w:rsidRPr="003200FE" w:rsidP="003200FE">
      <w:pPr>
        <w:pStyle w:val="BodyText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8" w:name="O_464064"/>
      <w:bookmarkEnd w:id="8"/>
      <w:r w:rsidRPr="003200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>PERFORMANCE CRITERIA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"/>
            </w:pPr>
            <w:r w:rsidRPr="003200FE">
              <w:rPr>
                <w:rStyle w:val="SpecialBold"/>
              </w:rPr>
              <w:t>1.</w:t>
            </w:r>
            <w:r w:rsidRPr="003200FE">
              <w:rPr>
                <w:rStyle w:val="SpecialBold"/>
              </w:rPr>
              <w:tab/>
              <w:t>Select, don and test protective clothing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"/>
            </w:pPr>
            <w:r w:rsidRPr="003200FE">
              <w:rPr>
                <w:rStyle w:val="BoldandItalics"/>
              </w:rPr>
              <w:t>1.1</w:t>
            </w:r>
            <w:r w:rsidRPr="003200FE">
              <w:rPr>
                <w:rStyle w:val="BoldandItalics"/>
              </w:rPr>
              <w:tab/>
            </w:r>
            <w:r w:rsidRPr="003200FE">
              <w:rPr>
                <w:rStyle w:val="BoldandItalics"/>
              </w:rPr>
              <w:t>Personal protective clothing</w:t>
            </w:r>
            <w:r w:rsidRPr="003200FE">
              <w:t xml:space="preserve"> is identified using </w:t>
            </w:r>
            <w:r w:rsidRPr="003200FE">
              <w:rPr>
                <w:rStyle w:val="BoldandItalics"/>
              </w:rPr>
              <w:t>relevant</w:t>
            </w:r>
            <w:r w:rsidRPr="003200FE">
              <w:t xml:space="preserve"> </w:t>
            </w:r>
            <w:r w:rsidRPr="003200FE">
              <w:rPr>
                <w:rStyle w:val="BoldandItalics"/>
              </w:rPr>
              <w:t>sources</w:t>
            </w:r>
            <w:r w:rsidRPr="003200FE">
              <w:t xml:space="preserve">, selected and checked in accordance with identified hazards and organisational </w:t>
            </w:r>
            <w:r w:rsidRPr="003200FE">
              <w:rPr>
                <w:rStyle w:val="BoldandItalics"/>
              </w:rPr>
              <w:t>procedures</w:t>
            </w:r>
            <w:r w:rsidRPr="003200FE">
              <w:t>.</w:t>
            </w:r>
          </w:p>
          <w:p w:rsidR="00000000" w:rsidRPr="003200FE" w:rsidP="003200FE">
            <w:pPr>
              <w:pStyle w:val="List"/>
            </w:pPr>
            <w:r w:rsidRPr="003200FE">
              <w:t>1.2</w:t>
            </w:r>
            <w:r w:rsidRPr="003200FE">
              <w:tab/>
              <w:t>Protective clothing is donned, and tested where required, in accordance with organisational saf</w:t>
            </w:r>
            <w:r w:rsidRPr="003200FE">
              <w:t>e work practices.</w:t>
            </w:r>
          </w:p>
          <w:p w:rsidR="00000000" w:rsidP="003200FE">
            <w:pPr>
              <w:pStyle w:val="List"/>
              <w:rPr>
                <w:lang w:val="en-NZ"/>
              </w:rPr>
            </w:pPr>
            <w:r w:rsidRPr="003200FE">
              <w:rPr>
                <w:rStyle w:val="BoldandItalics"/>
              </w:rPr>
              <w:t>1.3</w:t>
            </w:r>
            <w:r w:rsidRPr="003200FE">
              <w:rPr>
                <w:rStyle w:val="BoldandItalics"/>
              </w:rPr>
              <w:tab/>
              <w:t>Protective equipment</w:t>
            </w:r>
            <w:r w:rsidRPr="003200FE">
              <w:t xml:space="preserve"> is checked, donned and tested prior to entry into fire or hazardous atmosphere to ensure it is operational and meets organisational work health and safety (WHS) guidelines.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List"/>
              <w:rPr>
                <w:lang w:val="en-NZ"/>
              </w:rPr>
            </w:pPr>
            <w:r w:rsidRPr="003200FE">
              <w:rPr>
                <w:rStyle w:val="SpecialBold"/>
              </w:rPr>
              <w:t>2.</w:t>
            </w:r>
            <w:r w:rsidRPr="003200FE">
              <w:rPr>
                <w:rStyle w:val="SpecialBold"/>
              </w:rPr>
              <w:tab/>
              <w:t>Work in area of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"/>
            </w:pPr>
            <w:r w:rsidRPr="003200FE">
              <w:t>2.1</w:t>
            </w:r>
            <w:r w:rsidRPr="003200FE">
              <w:tab/>
              <w:t>Prote</w:t>
            </w:r>
            <w:r w:rsidRPr="003200FE">
              <w:t xml:space="preserve">ctive equipment is operated to minimise the risk of injury to the wearer and others from </w:t>
            </w:r>
            <w:r w:rsidRPr="003200FE">
              <w:rPr>
                <w:rStyle w:val="BoldandItalics"/>
              </w:rPr>
              <w:t>environmental</w:t>
            </w:r>
            <w:r w:rsidRPr="003200FE">
              <w:t xml:space="preserve"> </w:t>
            </w:r>
            <w:r w:rsidRPr="003200FE">
              <w:rPr>
                <w:rStyle w:val="BoldandItalics"/>
              </w:rPr>
              <w:t>health hazards</w:t>
            </w:r>
            <w:r w:rsidRPr="003200FE">
              <w:t xml:space="preserve"> in accordance with organisational procedures.</w:t>
            </w:r>
          </w:p>
          <w:p w:rsidR="00000000" w:rsidP="003200FE">
            <w:pPr>
              <w:pStyle w:val="List"/>
              <w:rPr>
                <w:lang w:val="en-NZ"/>
              </w:rPr>
            </w:pPr>
            <w:r w:rsidRPr="003200FE">
              <w:t>2.2</w:t>
            </w:r>
            <w:r w:rsidRPr="003200FE">
              <w:tab/>
            </w:r>
            <w:r w:rsidRPr="003200FE">
              <w:t>Activities undertaken by the wearer in the area of operations are in accordance with organisational safe work practices and WHS guidelines.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"/>
            </w:pPr>
            <w:r w:rsidRPr="003200FE">
              <w:rPr>
                <w:rStyle w:val="SpecialBold"/>
              </w:rPr>
              <w:t>3.</w:t>
            </w:r>
            <w:r w:rsidRPr="003200FE">
              <w:rPr>
                <w:rStyle w:val="SpecialBold"/>
              </w:rPr>
              <w:tab/>
              <w:t>Complete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"/>
            </w:pPr>
            <w:r w:rsidRPr="003200FE">
              <w:rPr>
                <w:rStyle w:val="BoldandItalics"/>
              </w:rPr>
              <w:t>3.1</w:t>
            </w:r>
            <w:r w:rsidRPr="003200FE">
              <w:rPr>
                <w:rStyle w:val="BoldandItalics"/>
              </w:rPr>
              <w:tab/>
              <w:t>Decontamination</w:t>
            </w:r>
            <w:r w:rsidRPr="003200FE">
              <w:t xml:space="preserve"> </w:t>
            </w:r>
            <w:r w:rsidRPr="003200FE">
              <w:rPr>
                <w:rStyle w:val="BoldandItalics"/>
              </w:rPr>
              <w:t>procedures</w:t>
            </w:r>
            <w:r w:rsidRPr="003200FE">
              <w:t xml:space="preserve"> are implemented, if required, on leaving the area in accordan</w:t>
            </w:r>
            <w:r w:rsidRPr="003200FE">
              <w:t>ce with organisational procedures.</w:t>
            </w:r>
          </w:p>
          <w:p w:rsidR="00000000" w:rsidRPr="003200FE" w:rsidP="003200FE">
            <w:pPr>
              <w:pStyle w:val="List"/>
            </w:pPr>
            <w:r w:rsidRPr="003200FE">
              <w:t>3.2</w:t>
            </w:r>
            <w:r w:rsidRPr="003200FE">
              <w:tab/>
              <w:t>Protective clothing and equipment are removed without damage in accordance with safe work practices.</w:t>
            </w:r>
          </w:p>
          <w:p w:rsidR="00000000" w:rsidRPr="003200FE" w:rsidP="003200FE">
            <w:pPr>
              <w:pStyle w:val="List"/>
            </w:pPr>
            <w:r w:rsidRPr="003200FE">
              <w:t>3.3</w:t>
            </w:r>
            <w:r w:rsidRPr="003200FE">
              <w:tab/>
              <w:t>Protective clothing and equipment are cleaned, maintained or serviced and stowed in accordance with organisation</w:t>
            </w:r>
            <w:r w:rsidRPr="003200FE">
              <w:t>al procedures.</w:t>
            </w:r>
          </w:p>
          <w:p w:rsidR="00000000" w:rsidRPr="003200FE" w:rsidP="003200FE">
            <w:pPr>
              <w:pStyle w:val="List"/>
            </w:pPr>
            <w:r w:rsidRPr="003200FE">
              <w:rPr>
                <w:rStyle w:val="BoldandItalics"/>
              </w:rPr>
              <w:t>3.4</w:t>
            </w:r>
            <w:r w:rsidRPr="003200FE">
              <w:rPr>
                <w:rStyle w:val="BoldandItalics"/>
              </w:rPr>
              <w:tab/>
              <w:t>Documentation</w:t>
            </w:r>
            <w:r w:rsidRPr="003200FE">
              <w:t xml:space="preserve"> is completed in accordance with organisational procedures.</w:t>
            </w:r>
          </w:p>
        </w:tc>
      </w:tr>
    </w:tbl>
    <w:p w:rsidR="00000000" w:rsidRPr="003200FE" w:rsidP="003200FE">
      <w:pPr>
        <w:pStyle w:val="List2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9" w:name="O_464055"/>
      <w:bookmarkEnd w:id="9"/>
      <w:r w:rsidRPr="003200F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This describes the essential skills and knowledge and their level, required for this unit.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>Required Skills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don various types of protective clothing using agency procedures</w:t>
            </w:r>
          </w:p>
          <w:p w:rsidR="00000000" w:rsidRPr="003200FE" w:rsidP="003200FE">
            <w:pPr>
              <w:pStyle w:val="ListBullet"/>
            </w:pPr>
            <w:r w:rsidRPr="003200FE">
              <w:t>identify appropriate protective clothing for a range of hazardous materials</w:t>
            </w:r>
          </w:p>
          <w:p w:rsidR="00000000" w:rsidRPr="003200FE" w:rsidP="003200FE">
            <w:pPr>
              <w:pStyle w:val="ListBullet"/>
            </w:pPr>
            <w:r w:rsidRPr="003200FE">
              <w:t xml:space="preserve">operate breathing apparatus </w:t>
            </w:r>
          </w:p>
          <w:p w:rsidR="00000000" w:rsidRPr="003200FE" w:rsidP="003200FE">
            <w:pPr>
              <w:pStyle w:val="ListBullet"/>
            </w:pPr>
            <w:r w:rsidRPr="003200FE">
              <w:t>test and maintain protective clothing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work in protective clothing and equipment at inc</w:t>
            </w:r>
            <w:r w:rsidRPr="003200FE">
              <w:t>idents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>Required Knowledge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agency procedures</w:t>
            </w:r>
          </w:p>
          <w:p w:rsidR="00000000" w:rsidRPr="003200FE" w:rsidP="003200FE">
            <w:pPr>
              <w:pStyle w:val="ListBullet"/>
            </w:pPr>
            <w:r w:rsidRPr="003200FE">
              <w:t>breathing apparatus maintenance and testing procedures</w:t>
            </w:r>
          </w:p>
          <w:p w:rsidR="00000000" w:rsidRPr="003200FE" w:rsidP="003200FE">
            <w:pPr>
              <w:pStyle w:val="ListBullet"/>
            </w:pPr>
            <w:r w:rsidRPr="003200FE">
              <w:t>decontaminating protective clothing and equipment procedures</w:t>
            </w:r>
          </w:p>
          <w:p w:rsidR="00000000" w:rsidRPr="003200FE" w:rsidP="003200FE">
            <w:pPr>
              <w:pStyle w:val="ListBullet"/>
            </w:pPr>
            <w:r w:rsidRPr="003200FE">
              <w:t>donning procedures for protective clothing</w:t>
            </w:r>
          </w:p>
          <w:p w:rsidR="00000000" w:rsidRPr="003200FE" w:rsidP="003200FE">
            <w:pPr>
              <w:pStyle w:val="ListBullet"/>
            </w:pPr>
            <w:r w:rsidRPr="003200FE">
              <w:t>limitations of protective clothing</w:t>
            </w:r>
          </w:p>
          <w:p w:rsidR="00000000" w:rsidRPr="003200FE" w:rsidP="003200FE">
            <w:pPr>
              <w:pStyle w:val="ListBullet"/>
            </w:pPr>
            <w:r w:rsidRPr="003200FE">
              <w:t>local and systemic effects of industrial toxins</w:t>
            </w:r>
          </w:p>
          <w:p w:rsidR="00000000" w:rsidRPr="003200FE" w:rsidP="003200FE">
            <w:pPr>
              <w:pStyle w:val="ListBullet"/>
            </w:pPr>
            <w:r w:rsidRPr="003200FE">
              <w:t>main routes of entry of toxins into the human body</w:t>
            </w:r>
          </w:p>
          <w:p w:rsidR="00000000" w:rsidRPr="003200FE" w:rsidP="003200FE">
            <w:pPr>
              <w:pStyle w:val="ListBullet"/>
            </w:pPr>
            <w:r w:rsidRPr="003200FE">
              <w:t>protective clothing and equipment maintenance procedures</w:t>
            </w:r>
          </w:p>
          <w:p w:rsidR="00000000" w:rsidRPr="003200FE" w:rsidP="003200FE">
            <w:pPr>
              <w:pStyle w:val="ListBullet"/>
            </w:pPr>
            <w:r w:rsidRPr="003200FE">
              <w:t>protective clothing and equipment selection procedures</w:t>
            </w:r>
          </w:p>
          <w:p w:rsidR="00000000" w:rsidRPr="003200FE" w:rsidP="003200FE">
            <w:pPr>
              <w:pStyle w:val="ListBullet"/>
            </w:pPr>
            <w:r w:rsidRPr="003200FE">
              <w:t>protective clothing and equipment worn at dan</w:t>
            </w:r>
            <w:r w:rsidRPr="003200FE">
              <w:t>gerous goods and hazardous substances incidents</w:t>
            </w:r>
          </w:p>
          <w:p w:rsidR="00000000" w:rsidRPr="003200FE" w:rsidP="003200FE">
            <w:pPr>
              <w:pStyle w:val="ListBullet"/>
            </w:pPr>
            <w:r w:rsidRPr="003200FE">
              <w:t>purpose, component parts and operation of breathing apparatus</w:t>
            </w:r>
          </w:p>
          <w:p w:rsidR="00000000" w:rsidRPr="003200FE" w:rsidP="003200FE">
            <w:pPr>
              <w:pStyle w:val="ListBullet"/>
            </w:pPr>
            <w:r w:rsidRPr="003200FE">
              <w:t xml:space="preserve">safe work practices </w:t>
            </w:r>
          </w:p>
          <w:p w:rsidR="00000000" w:rsidRPr="003200FE" w:rsidP="003200FE">
            <w:pPr>
              <w:pStyle w:val="ListBullet"/>
            </w:pPr>
            <w:r w:rsidRPr="003200FE">
              <w:t>use and limitations of exposure standards</w:t>
            </w:r>
          </w:p>
        </w:tc>
      </w:tr>
    </w:tbl>
    <w:p w:rsidR="00000000" w:rsidRPr="003200FE" w:rsidP="003200FE">
      <w:pPr>
        <w:pStyle w:val="BodyText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10" w:name="O_464061"/>
      <w:bookmarkEnd w:id="10"/>
      <w:r w:rsidRPr="003200F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 xml:space="preserve">The evidence guide provides advice on assessment </w:t>
            </w:r>
            <w:r w:rsidRPr="003200FE">
              <w:t>and must be read in conjunction with the Performance Criteria, Required Skills and Knowledge, the Range Statement and the Assessment Guidelines for this Training Package.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>Assessment must confirm the ability to:</w:t>
            </w:r>
          </w:p>
          <w:p w:rsidR="00000000" w:rsidRPr="003200FE" w:rsidP="003200FE">
            <w:pPr>
              <w:pStyle w:val="ListBullet"/>
            </w:pPr>
            <w:r w:rsidRPr="003200FE">
              <w:t>select, don, operate and maintain protective clothing and equipment using safe work practices and agency procedures</w:t>
            </w:r>
          </w:p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>Consis</w:t>
            </w:r>
            <w:r w:rsidRPr="003200FE">
              <w:rPr>
                <w:rStyle w:val="SpecialBold"/>
              </w:rPr>
              <w:t>tency in performance</w:t>
            </w:r>
          </w:p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Competency should be demonstrated over time in a range of actual or simulated workplace environments.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>Context of assessment</w:t>
            </w:r>
          </w:p>
          <w:p w:rsidR="00000000" w:rsidRPr="003200FE" w:rsidP="003200FE">
            <w:pPr>
              <w:pStyle w:val="BodyText"/>
            </w:pPr>
            <w:r w:rsidRPr="003200FE">
              <w:t>Competency should be assessed on-the-job.</w:t>
            </w:r>
          </w:p>
          <w:p w:rsidR="00000000" w:rsidRPr="003200FE" w:rsidP="003200FE">
            <w:pPr>
              <w:pStyle w:val="BodyText"/>
            </w:pPr>
            <w:r w:rsidRPr="003200FE">
              <w:rPr>
                <w:rStyle w:val="SpecialBold"/>
              </w:rPr>
              <w:t>Specific resources for assessment</w:t>
            </w:r>
          </w:p>
          <w:p w:rsidR="00000000" w:rsidRPr="003200FE" w:rsidP="003200FE">
            <w:pPr>
              <w:pStyle w:val="BodyText"/>
            </w:pPr>
            <w:r w:rsidRPr="003200FE">
              <w:t>Access is required to:</w:t>
            </w:r>
          </w:p>
          <w:p w:rsidR="00000000" w:rsidRPr="003200FE" w:rsidP="003200FE">
            <w:pPr>
              <w:pStyle w:val="ListBullet"/>
            </w:pPr>
            <w:r w:rsidRPr="003200FE">
              <w:t>operational and cleaning equipment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breathing apparatus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BodyText"/>
            </w:pPr>
            <w:r w:rsidRPr="003200FE">
              <w:t>This unit may be assessed with the following unit/s:</w:t>
            </w:r>
          </w:p>
          <w:p w:rsidR="00000000" w:rsidRPr="003200FE" w:rsidP="003200FE">
            <w:pPr>
              <w:pStyle w:val="ListBullet"/>
            </w:pPr>
            <w:r w:rsidRPr="003200FE">
              <w:t>PUAFIR320 Render hazardous materials incidents safe.</w:t>
            </w:r>
          </w:p>
          <w:p w:rsidR="00000000" w:rsidRPr="003200FE" w:rsidP="003200FE">
            <w:pPr>
              <w:pStyle w:val="BodyText"/>
            </w:pPr>
            <w:r w:rsidRPr="003200FE">
              <w:t>In a public s</w:t>
            </w:r>
            <w:r w:rsidRPr="003200FE">
              <w:t>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3200FE" w:rsidP="003200FE">
            <w:pPr>
              <w:pStyle w:val="BodyText"/>
            </w:pPr>
            <w:r w:rsidRPr="003200FE">
              <w:t>Assessment is completed using appr</w:t>
            </w:r>
            <w:r w:rsidRPr="003200FE">
              <w:t>opriately qualified assessors who select the most appropriate method of assessment.</w:t>
            </w:r>
          </w:p>
          <w:p w:rsidR="00000000" w:rsidRPr="003200FE" w:rsidP="003200FE">
            <w:pPr>
              <w:pStyle w:val="BodyText"/>
            </w:pPr>
            <w:r w:rsidRPr="003200FE">
              <w:t>Assessment may occur in an operational environment or in an agency-approved simulated work environment. Forms of assessment that are typically used include:</w:t>
            </w:r>
          </w:p>
          <w:p w:rsidR="00000000" w:rsidRPr="003200FE" w:rsidP="003200FE">
            <w:pPr>
              <w:pStyle w:val="ListBullet"/>
            </w:pPr>
            <w:r w:rsidRPr="003200FE">
              <w:t>direct observa</w:t>
            </w:r>
            <w:r w:rsidRPr="003200FE">
              <w:t>tion</w:t>
            </w:r>
          </w:p>
          <w:p w:rsidR="00000000" w:rsidRPr="003200FE" w:rsidP="003200FE">
            <w:pPr>
              <w:pStyle w:val="ListBullet"/>
            </w:pPr>
            <w:r w:rsidRPr="003200FE">
              <w:t>interviewing the candidate</w:t>
            </w:r>
          </w:p>
          <w:p w:rsidR="00000000" w:rsidRPr="003200FE" w:rsidP="003200FE">
            <w:pPr>
              <w:pStyle w:val="ListBullet"/>
            </w:pPr>
            <w:r w:rsidRPr="003200FE">
              <w:t>journals and workplace documentation</w:t>
            </w:r>
          </w:p>
          <w:p w:rsidR="00000000" w:rsidRPr="003200FE" w:rsidP="003200FE">
            <w:pPr>
              <w:pStyle w:val="ListBullet"/>
            </w:pPr>
            <w:r w:rsidRPr="003200FE">
              <w:t>third party reports from supervisors</w:t>
            </w:r>
          </w:p>
          <w:p w:rsidR="00000000" w:rsidRPr="003200FE" w:rsidP="003200FE">
            <w:pPr>
              <w:pStyle w:val="ListBullet"/>
            </w:pPr>
            <w:r w:rsidRPr="003200FE">
              <w:t>written or oral questions</w:t>
            </w:r>
          </w:p>
        </w:tc>
      </w:tr>
    </w:tbl>
    <w:p w:rsidR="00000000" w:rsidRPr="003200FE" w:rsidP="003200FE">
      <w:pPr>
        <w:pStyle w:val="BodyText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11" w:name="O_464056"/>
      <w:bookmarkEnd w:id="11"/>
      <w:r w:rsidRPr="003200F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The Range State</w:t>
            </w:r>
            <w:r w:rsidRPr="003200FE">
              <w:t xml:space="preserve">ment relates to the Unit of Competency as a whole. It allows for different work environments and situations that may affect performance. </w:t>
            </w:r>
            <w:r w:rsidRPr="003200FE">
              <w:rPr>
                <w:rStyle w:val="BoldandItalics"/>
              </w:rPr>
              <w:t>Bold italicised</w:t>
            </w:r>
            <w:r w:rsidRPr="003200FE">
              <w:t xml:space="preserve"> wording in the Performance Criteria is detailed below.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Personal protective clothing</w:t>
            </w:r>
            <w:r w:rsidRPr="003200FE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turnout uniform and gloves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chemical protective clothing including splash suits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limited use (disposable)</w:t>
            </w:r>
          </w:p>
          <w:p w:rsidR="00000000" w:rsidRPr="003200FE" w:rsidP="003200FE">
            <w:pPr>
              <w:pStyle w:val="ListBullet"/>
            </w:pPr>
            <w:r w:rsidRPr="003200FE">
              <w:t>gas-tight suits</w:t>
            </w:r>
          </w:p>
          <w:p w:rsidR="00000000" w:rsidRPr="003200FE" w:rsidP="003200FE">
            <w:pPr>
              <w:pStyle w:val="ListBullet"/>
            </w:pPr>
            <w:r w:rsidRPr="003200FE">
              <w:t>multi-use (reusable)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thermal protective clothing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Personal protective clothing is identified using</w:t>
            </w:r>
            <w:r w:rsidRPr="003200FE">
              <w:rPr>
                <w:rStyle w:val="BoldandItalics"/>
              </w:rPr>
              <w:t xml:space="preserve"> relevant sources</w:t>
            </w:r>
            <w:r w:rsidRPr="003200FE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material safety data sheets</w:t>
            </w:r>
          </w:p>
          <w:p w:rsidR="00000000" w:rsidRPr="003200FE" w:rsidP="003200FE">
            <w:pPr>
              <w:pStyle w:val="ListBullet"/>
            </w:pPr>
            <w:r w:rsidRPr="003200FE">
              <w:t>emergency procedure guide – transport</w:t>
            </w:r>
          </w:p>
          <w:p w:rsidR="00000000" w:rsidRPr="003200FE" w:rsidP="003200FE">
            <w:pPr>
              <w:pStyle w:val="ListBullet"/>
            </w:pPr>
            <w:r w:rsidRPr="003200FE">
              <w:t>electronic databases</w:t>
            </w:r>
          </w:p>
          <w:p w:rsidR="00000000" w:rsidRPr="003200FE" w:rsidP="003200FE">
            <w:pPr>
              <w:pStyle w:val="ListBullet"/>
            </w:pPr>
            <w:r w:rsidRPr="003200FE">
              <w:t>technical specialists</w:t>
            </w:r>
          </w:p>
          <w:p w:rsidR="00000000" w:rsidRPr="003200FE" w:rsidP="003200FE">
            <w:pPr>
              <w:pStyle w:val="ListBullet"/>
            </w:pPr>
            <w:r w:rsidRPr="003200FE">
              <w:t>relevant Australian Standards, codes of practice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organisational procedures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emergency respo</w:t>
            </w:r>
            <w:r w:rsidRPr="003200FE">
              <w:t>nse guide books</w:t>
            </w:r>
          </w:p>
          <w:p w:rsidR="00000000" w:rsidRPr="003200FE" w:rsidP="003200FE">
            <w:pPr>
              <w:pStyle w:val="ListBullet"/>
            </w:pPr>
            <w:r w:rsidRPr="003200FE">
              <w:t>HAZCHEM emergency action code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HAZMAT action guide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Procedures</w:t>
            </w:r>
            <w:r w:rsidRPr="003200F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codes of practice</w:t>
            </w:r>
          </w:p>
          <w:p w:rsidR="00000000" w:rsidRPr="003200FE" w:rsidP="003200FE">
            <w:pPr>
              <w:pStyle w:val="ListBullet"/>
            </w:pPr>
            <w:r w:rsidRPr="003200FE">
              <w:t>manufacturer specifications</w:t>
            </w:r>
          </w:p>
          <w:p w:rsidR="00000000" w:rsidRPr="003200FE" w:rsidP="003200FE">
            <w:pPr>
              <w:pStyle w:val="ListBullet"/>
            </w:pPr>
            <w:r w:rsidRPr="003200FE">
              <w:t>organisational procedures</w:t>
            </w:r>
          </w:p>
          <w:p w:rsidR="00000000" w:rsidRPr="003200FE" w:rsidP="003200FE">
            <w:pPr>
              <w:pStyle w:val="ListBullet"/>
            </w:pPr>
            <w:r w:rsidRPr="003200FE">
              <w:t>training manual procedures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 xml:space="preserve">WHS guidelines 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Testing procedures</w:t>
            </w:r>
            <w:r w:rsidRPr="003200F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observance of</w:t>
            </w:r>
          </w:p>
          <w:p w:rsidR="00000000" w:rsidRPr="003200FE" w:rsidP="003200FE">
            <w:pPr>
              <w:pStyle w:val="ListBullet"/>
            </w:pPr>
            <w:r w:rsidRPr="003200FE">
              <w:t xml:space="preserve">codes of practice </w:t>
            </w:r>
          </w:p>
          <w:p w:rsidR="00000000" w:rsidRPr="003200FE" w:rsidP="003200FE">
            <w:pPr>
              <w:pStyle w:val="ListBullet"/>
            </w:pPr>
            <w:r w:rsidRPr="003200FE">
              <w:t>manufacturer specifications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organisational testing procedures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Protective equipment</w:t>
            </w:r>
            <w:r w:rsidRPr="003200FE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breathing apparatus</w:t>
            </w:r>
          </w:p>
          <w:p w:rsidR="00000000" w:rsidRPr="003200FE" w:rsidP="003200FE">
            <w:pPr>
              <w:pStyle w:val="ListBullet"/>
            </w:pPr>
            <w:r w:rsidRPr="003200FE">
              <w:t xml:space="preserve">control boards 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distress signal units (DSU)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Environmental health hazards</w:t>
            </w:r>
            <w:r w:rsidRPr="003200F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light, heat, cold</w:t>
            </w:r>
          </w:p>
          <w:p w:rsidR="00000000" w:rsidRPr="003200FE" w:rsidP="003200FE">
            <w:pPr>
              <w:pStyle w:val="ListBullet"/>
            </w:pPr>
            <w:r w:rsidRPr="003200FE">
              <w:t>postural restrictions</w:t>
            </w:r>
          </w:p>
          <w:p w:rsidR="00000000" w:rsidRPr="003200FE" w:rsidP="003200FE">
            <w:pPr>
              <w:pStyle w:val="ListBullet"/>
            </w:pPr>
            <w:r w:rsidRPr="003200FE">
              <w:t>psychological stress</w:t>
            </w:r>
          </w:p>
          <w:p w:rsidR="00000000" w:rsidRPr="003200FE" w:rsidP="003200FE">
            <w:pPr>
              <w:pStyle w:val="ListBullet"/>
            </w:pPr>
            <w:r w:rsidRPr="003200FE">
              <w:t>radiation, noise, vibration</w:t>
            </w:r>
          </w:p>
          <w:p w:rsidR="00000000" w:rsidRPr="003200FE" w:rsidP="003200FE">
            <w:pPr>
              <w:pStyle w:val="ListBullet"/>
            </w:pPr>
            <w:r w:rsidRPr="003200FE">
              <w:t>air lines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respirator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Decontamination procedures</w:t>
            </w:r>
            <w:r w:rsidRPr="003200FE">
              <w:t xml:space="preserve"> must </w:t>
            </w:r>
            <w:r w:rsidRPr="003200FE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decontamination area:</w:t>
            </w:r>
          </w:p>
          <w:p w:rsidR="00000000" w:rsidRPr="003200FE" w:rsidP="003200FE">
            <w:pPr>
              <w:pStyle w:val="ListBullet2"/>
            </w:pPr>
            <w:r w:rsidRPr="003200FE">
              <w:t>holding area</w:t>
            </w:r>
          </w:p>
          <w:p w:rsidR="00000000" w:rsidRPr="003200FE" w:rsidP="003200FE">
            <w:pPr>
              <w:pStyle w:val="ListBullet2"/>
            </w:pPr>
            <w:r w:rsidRPr="003200FE">
              <w:t>wash area</w:t>
            </w:r>
          </w:p>
          <w:p w:rsidR="00000000" w:rsidRPr="003200FE" w:rsidP="003200FE">
            <w:pPr>
              <w:pStyle w:val="ListBullet2"/>
            </w:pPr>
            <w:r w:rsidRPr="003200FE">
              <w:t>disrobing and rest area</w:t>
            </w:r>
          </w:p>
          <w:p w:rsidR="00000000" w:rsidRPr="003200FE" w:rsidP="003200FE">
            <w:pPr>
              <w:pStyle w:val="ListBullet"/>
            </w:pPr>
            <w:r w:rsidRPr="003200FE">
              <w:t>decontamination techniques:</w:t>
            </w:r>
          </w:p>
          <w:p w:rsidR="00000000" w:rsidRPr="003200FE" w:rsidP="003200FE">
            <w:pPr>
              <w:pStyle w:val="ListBullet2"/>
            </w:pPr>
            <w:r w:rsidRPr="003200FE">
              <w:t>wet</w:t>
            </w:r>
          </w:p>
          <w:p w:rsidR="00000000" w:rsidRPr="003200FE" w:rsidP="003200FE">
            <w:pPr>
              <w:pStyle w:val="ListBullet2"/>
            </w:pPr>
            <w:r w:rsidRPr="003200FE">
              <w:t>dry</w:t>
            </w:r>
          </w:p>
          <w:p w:rsidR="00000000" w:rsidRPr="003200FE" w:rsidP="003200FE">
            <w:pPr>
              <w:pStyle w:val="ListBullet2"/>
            </w:pPr>
            <w:r w:rsidRPr="003200FE">
              <w:t>combination of wet and dry</w:t>
            </w:r>
          </w:p>
          <w:p w:rsidR="00000000" w:rsidP="003200FE">
            <w:pPr>
              <w:pStyle w:val="ListBullet"/>
              <w:rPr>
                <w:lang w:val="en-NZ"/>
              </w:rPr>
            </w:pPr>
            <w:r w:rsidRPr="003200FE">
              <w:t>emergency decontamination</w:t>
            </w:r>
          </w:p>
        </w:tc>
      </w:tr>
      <w:tr w:rsidTr="0032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FE">
            <w:pPr>
              <w:pStyle w:val="BodyText"/>
              <w:rPr>
                <w:lang w:val="en-NZ"/>
              </w:rPr>
            </w:pPr>
            <w:r w:rsidRPr="003200FE">
              <w:rPr>
                <w:rStyle w:val="BoldandItalics"/>
              </w:rPr>
              <w:t>Documentation</w:t>
            </w:r>
            <w:r w:rsidRPr="003200F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FE" w:rsidP="003200FE">
            <w:pPr>
              <w:pStyle w:val="ListBullet"/>
            </w:pPr>
            <w:r w:rsidRPr="003200FE">
              <w:t>incident reports</w:t>
            </w:r>
          </w:p>
          <w:p w:rsidR="00000000" w:rsidRPr="003200FE" w:rsidP="003200FE">
            <w:pPr>
              <w:pStyle w:val="ListBullet"/>
            </w:pPr>
            <w:r w:rsidRPr="003200FE">
              <w:t>personnel records</w:t>
            </w:r>
          </w:p>
          <w:p w:rsidR="00000000" w:rsidRPr="003200FE" w:rsidP="003200FE">
            <w:pPr>
              <w:pStyle w:val="ListBullet"/>
            </w:pPr>
            <w:r w:rsidRPr="003200FE">
              <w:t>decontamination records</w:t>
            </w:r>
          </w:p>
        </w:tc>
      </w:tr>
    </w:tbl>
    <w:p w:rsidR="00000000" w:rsidRPr="003200FE" w:rsidP="003200FE">
      <w:pPr>
        <w:pStyle w:val="BodyText"/>
      </w:pPr>
    </w:p>
    <w:p w:rsidR="00000000" w:rsidRPr="003200FE" w:rsidP="003200FE">
      <w:pPr>
        <w:pStyle w:val="AllowPageBreak"/>
      </w:pPr>
    </w:p>
    <w:p w:rsidR="00000000" w:rsidRPr="003200FE" w:rsidP="003200FE">
      <w:pPr>
        <w:pStyle w:val="Heading1"/>
      </w:pPr>
      <w:bookmarkStart w:id="12" w:name="O_464053"/>
      <w:bookmarkEnd w:id="12"/>
      <w:r w:rsidRPr="003200FE">
        <w:t>Unit Sector(s)</w:t>
      </w:r>
    </w:p>
    <w:p w:rsidR="00000000" w:rsidRPr="003200FE" w:rsidP="003200FE">
      <w:pPr>
        <w:pStyle w:val="BodyText"/>
      </w:pPr>
      <w:r w:rsidRPr="003200FE">
        <w:t>Not applicable.</w:t>
      </w:r>
    </w:p>
    <w:p w:rsidR="00000000" w:rsidRPr="003200FE" w:rsidP="003200FE"/>
    <w:sectPr w:rsidSect="003200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 w:rsidRPr="00241783" w:rsidP="00241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83" w:rsidP="00320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1783" w:rsidP="00320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41783" w:rsidP="00320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 w:rsidRPr="00241783" w:rsidP="002417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83" w:rsidRPr="002D2AF8" w:rsidP="00320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PUAFIR308B Employ personal protection at a hazardous materials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241783" w:rsidP="00320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26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76C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62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0FE"/>
  </w:style>
  <w:style w:type="character" w:customStyle="1" w:styleId="Heading1Char">
    <w:name w:val="Heading 1 Char"/>
    <w:basedOn w:val="DefaultParagraphFont"/>
    <w:link w:val="Heading1"/>
    <w:rsid w:val="00320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0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0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0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0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0FE"/>
    <w:rPr>
      <w:b/>
      <w:spacing w:val="0"/>
    </w:rPr>
  </w:style>
  <w:style w:type="paragraph" w:styleId="ListBullet2">
    <w:name w:val="List Bullet 2"/>
    <w:basedOn w:val="List2"/>
    <w:rsid w:val="003200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200F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200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0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0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0FE"/>
    <w:rPr>
      <w:i/>
    </w:rPr>
  </w:style>
  <w:style w:type="paragraph" w:styleId="Caption">
    <w:name w:val="caption"/>
    <w:basedOn w:val="BodyText"/>
    <w:next w:val="Normal"/>
    <w:qFormat/>
    <w:rsid w:val="00320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0FE"/>
  </w:style>
  <w:style w:type="paragraph" w:styleId="TableofFigures">
    <w:name w:val="table of figures"/>
    <w:basedOn w:val="Normal"/>
    <w:next w:val="Normal"/>
    <w:semiHidden/>
    <w:rsid w:val="00320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0FE"/>
    <w:pPr>
      <w:numPr>
        <w:numId w:val="11"/>
      </w:numPr>
    </w:pPr>
  </w:style>
  <w:style w:type="character" w:customStyle="1" w:styleId="WingdingSymbols">
    <w:name w:val="Wingding Symbols"/>
    <w:rsid w:val="003200FE"/>
    <w:rPr>
      <w:rFonts w:ascii="Wingdings" w:hAnsi="Wingdings"/>
    </w:rPr>
  </w:style>
  <w:style w:type="paragraph" w:customStyle="1" w:styleId="TableHeading">
    <w:name w:val="Table Heading"/>
    <w:basedOn w:val="HeadingBase"/>
    <w:rsid w:val="00320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0FE"/>
    <w:rPr>
      <w:color w:val="0033CC"/>
      <w:u w:val="none"/>
    </w:rPr>
  </w:style>
  <w:style w:type="paragraph" w:customStyle="1" w:styleId="BodyTextRight">
    <w:name w:val="Body Text Right"/>
    <w:basedOn w:val="BodyText"/>
    <w:rsid w:val="00320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0FE"/>
    <w:rPr>
      <w:sz w:val="32"/>
    </w:rPr>
  </w:style>
  <w:style w:type="paragraph" w:customStyle="1" w:styleId="HeadingProcedure">
    <w:name w:val="Heading Procedure"/>
    <w:basedOn w:val="HeadingBase"/>
    <w:next w:val="Normal"/>
    <w:rsid w:val="00320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0FE"/>
    <w:pPr>
      <w:spacing w:before="60" w:after="60"/>
    </w:pPr>
  </w:style>
  <w:style w:type="paragraph" w:styleId="ListContinue">
    <w:name w:val="List Continue"/>
    <w:basedOn w:val="List"/>
    <w:rsid w:val="003200FE"/>
    <w:pPr>
      <w:ind w:firstLine="0"/>
    </w:pPr>
  </w:style>
  <w:style w:type="paragraph" w:customStyle="1" w:styleId="ListNote">
    <w:name w:val="List Note"/>
    <w:basedOn w:val="List"/>
    <w:rsid w:val="00320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0FE"/>
    <w:rPr>
      <w:rFonts w:ascii="Courier New" w:hAnsi="Courier New"/>
    </w:rPr>
  </w:style>
  <w:style w:type="paragraph" w:customStyle="1" w:styleId="NoteBullet">
    <w:name w:val="Note Bullet"/>
    <w:basedOn w:val="Note"/>
    <w:rsid w:val="00320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0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0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0FE"/>
    <w:rPr>
      <w:b/>
      <w:smallCaps/>
    </w:rPr>
  </w:style>
  <w:style w:type="paragraph" w:customStyle="1" w:styleId="TableListNumber">
    <w:name w:val="Table List Number"/>
    <w:basedOn w:val="ListNumber"/>
    <w:rsid w:val="00320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0FE"/>
    <w:pPr>
      <w:numPr>
        <w:numId w:val="9"/>
      </w:numPr>
    </w:pPr>
  </w:style>
  <w:style w:type="paragraph" w:customStyle="1" w:styleId="ListAlpha2">
    <w:name w:val="List Alpha 2"/>
    <w:basedOn w:val="List2"/>
    <w:rsid w:val="003200FE"/>
    <w:pPr>
      <w:numPr>
        <w:numId w:val="8"/>
      </w:numPr>
    </w:pPr>
  </w:style>
  <w:style w:type="paragraph" w:styleId="List3">
    <w:name w:val="List 3"/>
    <w:basedOn w:val="BodyText"/>
    <w:rsid w:val="00320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0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0FE"/>
    <w:pPr>
      <w:numPr>
        <w:numId w:val="3"/>
      </w:numPr>
    </w:pPr>
  </w:style>
  <w:style w:type="paragraph" w:styleId="ListBullet5">
    <w:name w:val="List Bullet 5"/>
    <w:basedOn w:val="List5"/>
    <w:rsid w:val="003200FE"/>
    <w:pPr>
      <w:numPr>
        <w:numId w:val="4"/>
      </w:numPr>
    </w:pPr>
  </w:style>
  <w:style w:type="paragraph" w:styleId="ListContinue2">
    <w:name w:val="List Continue 2"/>
    <w:basedOn w:val="List2"/>
    <w:rsid w:val="003200FE"/>
    <w:pPr>
      <w:ind w:firstLine="0"/>
    </w:pPr>
  </w:style>
  <w:style w:type="paragraph" w:styleId="ListContinue3">
    <w:name w:val="List Continue 3"/>
    <w:basedOn w:val="List3"/>
    <w:rsid w:val="003200FE"/>
    <w:pPr>
      <w:ind w:left="1021" w:firstLine="0"/>
    </w:pPr>
  </w:style>
  <w:style w:type="paragraph" w:styleId="ListContinue4">
    <w:name w:val="List Continue 4"/>
    <w:basedOn w:val="List4"/>
    <w:rsid w:val="003200FE"/>
    <w:pPr>
      <w:ind w:firstLine="0"/>
    </w:pPr>
  </w:style>
  <w:style w:type="paragraph" w:styleId="ListContinue5">
    <w:name w:val="List Continue 5"/>
    <w:basedOn w:val="List5"/>
    <w:rsid w:val="003200FE"/>
    <w:pPr>
      <w:ind w:firstLine="0"/>
    </w:pPr>
  </w:style>
  <w:style w:type="paragraph" w:styleId="ListNumber3">
    <w:name w:val="List Number 3"/>
    <w:basedOn w:val="List3"/>
    <w:rsid w:val="003200FE"/>
    <w:pPr>
      <w:numPr>
        <w:numId w:val="5"/>
      </w:numPr>
    </w:pPr>
  </w:style>
  <w:style w:type="paragraph" w:styleId="ListNumber4">
    <w:name w:val="List Number 4"/>
    <w:basedOn w:val="List4"/>
    <w:rsid w:val="003200FE"/>
    <w:pPr>
      <w:numPr>
        <w:numId w:val="6"/>
      </w:numPr>
    </w:pPr>
  </w:style>
  <w:style w:type="paragraph" w:styleId="ListNumber5">
    <w:name w:val="List Number 5"/>
    <w:basedOn w:val="List5"/>
    <w:rsid w:val="003200FE"/>
    <w:pPr>
      <w:numPr>
        <w:numId w:val="7"/>
      </w:numPr>
    </w:pPr>
  </w:style>
  <w:style w:type="paragraph" w:styleId="BlockText">
    <w:name w:val="Block Text"/>
    <w:basedOn w:val="Normal"/>
    <w:rsid w:val="00320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0FE"/>
    <w:rPr>
      <w:sz w:val="16"/>
      <w:vertAlign w:val="superscript"/>
    </w:rPr>
  </w:style>
  <w:style w:type="character" w:customStyle="1" w:styleId="Symbols">
    <w:name w:val="Symbols"/>
    <w:basedOn w:val="DefaultParagraphFont"/>
    <w:rsid w:val="003200FE"/>
    <w:rPr>
      <w:rFonts w:ascii="Symbol" w:hAnsi="Symbol"/>
    </w:rPr>
  </w:style>
  <w:style w:type="character" w:customStyle="1" w:styleId="MenuOptions">
    <w:name w:val="Menu Options"/>
    <w:basedOn w:val="DefaultParagraphFont"/>
    <w:rsid w:val="00320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0FE"/>
    <w:rPr>
      <w:b/>
    </w:rPr>
  </w:style>
  <w:style w:type="character" w:customStyle="1" w:styleId="Underlined">
    <w:name w:val="Underlined"/>
    <w:basedOn w:val="DefaultParagraphFont"/>
    <w:rsid w:val="003200FE"/>
    <w:rPr>
      <w:u w:val="single"/>
    </w:rPr>
  </w:style>
  <w:style w:type="paragraph" w:customStyle="1" w:styleId="TableBodyTextRight">
    <w:name w:val="Table Body Text Right"/>
    <w:basedOn w:val="TableBodyText"/>
    <w:rsid w:val="00320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0FE"/>
    <w:rPr>
      <w:sz w:val="18"/>
    </w:rPr>
  </w:style>
  <w:style w:type="paragraph" w:customStyle="1" w:styleId="BodySmallRight">
    <w:name w:val="Body Small Right"/>
    <w:basedOn w:val="BodyTextRight"/>
    <w:rsid w:val="003200FE"/>
    <w:rPr>
      <w:sz w:val="18"/>
      <w:szCs w:val="18"/>
    </w:rPr>
  </w:style>
  <w:style w:type="paragraph" w:customStyle="1" w:styleId="MarginEdition">
    <w:name w:val="Margin Edition"/>
    <w:basedOn w:val="MarginNote"/>
    <w:rsid w:val="00320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0FE"/>
    <w:rPr>
      <w:sz w:val="2"/>
      <w:szCs w:val="2"/>
    </w:rPr>
  </w:style>
  <w:style w:type="character" w:customStyle="1" w:styleId="Small">
    <w:name w:val="Small"/>
    <w:basedOn w:val="DefaultParagraphFont"/>
    <w:rsid w:val="003200FE"/>
    <w:rPr>
      <w:sz w:val="16"/>
    </w:rPr>
  </w:style>
  <w:style w:type="paragraph" w:customStyle="1" w:styleId="WideTable">
    <w:name w:val="Wide Table"/>
    <w:basedOn w:val="Normal"/>
    <w:rsid w:val="00320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0FE"/>
  </w:style>
  <w:style w:type="paragraph" w:styleId="Quote">
    <w:name w:val="Quote"/>
    <w:basedOn w:val="Heading1"/>
    <w:link w:val="QuoteChar"/>
    <w:qFormat/>
    <w:rsid w:val="00320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0FE"/>
    <w:pPr>
      <w:pageBreakBefore/>
    </w:pPr>
  </w:style>
  <w:style w:type="paragraph" w:customStyle="1" w:styleId="Border">
    <w:name w:val="Border"/>
    <w:basedOn w:val="Normal"/>
    <w:qFormat/>
    <w:rsid w:val="00320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0FE"/>
    <w:rPr>
      <w:u w:val="single"/>
    </w:rPr>
  </w:style>
  <w:style w:type="paragraph" w:styleId="BalloonText">
    <w:name w:val="Balloon Text"/>
    <w:basedOn w:val="Normal"/>
    <w:link w:val="BalloonTextChar"/>
    <w:rsid w:val="00320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0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0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6602</Characters>
  <Application>Microsoft Office Word</Application>
  <DocSecurity>0</DocSecurity>
  <Lines>237</Lines>
  <Paragraphs>152</Paragraphs>
  <ScaleCrop>false</ScaleCrop>
  <Company>Author-it Software Corporation Ltd.</Company>
  <LinksUpToDate>false</LinksUpToDate>
  <CharactersWithSpaces>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PUAFIR308B Employ personal protection at a hazardous materials incident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2013-03-12T23:57:00Z</dcterms:created>
  <dcterms:modified xsi:type="dcterms:W3CDTF">2013-03-12T23:57:00Z</dcterms:modified>
</cp:coreProperties>
</file>