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205" w:rsidP="008562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PUAFIR206B Check installed fire safety systems</w:t>
      </w:r>
      <w:r>
        <w:fldChar w:fldCharType="end"/>
      </w:r>
    </w:p>
    <w:p w:rsidR="00856205" w:rsidP="00856205">
      <w:pPr>
        <w:pStyle w:val="Version"/>
        <w:sectPr w:rsidSect="003B3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B3074" w:rsidP="003B3074">
      <w:pPr>
        <w:pStyle w:val="SuperHeading"/>
      </w:pPr>
      <w:r w:rsidRPr="003B3074">
        <w:t>PUAFIR206B Check installed fire safety systems</w:t>
      </w:r>
    </w:p>
    <w:p w:rsidR="00000000" w:rsidRPr="003B3074" w:rsidP="003B3074">
      <w:pPr>
        <w:pStyle w:val="SuperHeading"/>
      </w:pPr>
    </w:p>
    <w:p w:rsidR="00000000" w:rsidRPr="003B3074" w:rsidP="003B3074">
      <w:pPr>
        <w:pStyle w:val="Heading1"/>
      </w:pPr>
      <w:bookmarkStart w:id="1" w:name="O_533511"/>
      <w:bookmarkEnd w:id="1"/>
      <w:r w:rsidRPr="003B3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85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Comments</w:t>
            </w:r>
          </w:p>
        </w:tc>
      </w:tr>
      <w:tr w:rsidTr="0085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"/>
            </w:pPr>
            <w:r w:rsidRPr="003B3074">
              <w:t>Content reviewed</w:t>
            </w:r>
          </w:p>
          <w:p w:rsidR="00000000" w:rsidRPr="003B3074" w:rsidP="003B3074">
            <w:pPr>
              <w:pStyle w:val="List"/>
            </w:pPr>
            <w:r w:rsidRPr="003B3074">
              <w:t>Application of the Unit added</w:t>
            </w:r>
          </w:p>
          <w:p w:rsidR="00000000" w:rsidRPr="003B3074" w:rsidP="003B3074">
            <w:pPr>
              <w:pStyle w:val="List"/>
            </w:pPr>
            <w:r w:rsidRPr="003B3074">
              <w:t xml:space="preserve">Unit revised to reflect current work requirements </w:t>
            </w:r>
          </w:p>
          <w:p w:rsidR="00000000" w:rsidP="003B3074">
            <w:pPr>
              <w:pStyle w:val="List"/>
              <w:rPr>
                <w:lang w:val="en-NZ"/>
              </w:rPr>
            </w:pPr>
            <w:r w:rsidRPr="003B3074">
              <w:t>Method of assessment added</w:t>
            </w:r>
          </w:p>
        </w:tc>
      </w:tr>
      <w:tr w:rsidTr="0085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t>Primary release on TGA</w:t>
            </w:r>
          </w:p>
        </w:tc>
      </w:tr>
    </w:tbl>
    <w:p w:rsidR="00856205" w:rsidP="003B3074">
      <w:pPr>
        <w:pStyle w:val="BodyText"/>
      </w:pPr>
    </w:p>
    <w:p w:rsidR="00856205" w:rsidP="003B3074">
      <w:pPr>
        <w:pStyle w:val="BodyText"/>
      </w:pPr>
    </w:p>
    <w:p w:rsidR="00000000" w:rsidRPr="003B3074" w:rsidP="003B3074">
      <w:pPr>
        <w:pStyle w:val="Heading1"/>
      </w:pPr>
      <w:bookmarkStart w:id="2" w:name="O_533510"/>
      <w:bookmarkEnd w:id="2"/>
      <w:r w:rsidRPr="003B3074">
        <w:t>Unit Descriptor</w:t>
      </w:r>
    </w:p>
    <w:p w:rsidR="00000000" w:rsidRPr="003B3074" w:rsidP="003B3074">
      <w:pPr>
        <w:pStyle w:val="BodyText"/>
      </w:pPr>
      <w:r w:rsidRPr="003B3074">
        <w:t xml:space="preserve">This unit covers the competency required to locate, identify and check the status of fire safety systems, while predominantly under direct supervision. </w:t>
      </w:r>
    </w:p>
    <w:p w:rsidR="00000000" w:rsidRPr="003B3074" w:rsidP="003B3074">
      <w:pPr>
        <w:pStyle w:val="BodyText"/>
      </w:pPr>
      <w:r w:rsidRPr="003B3074">
        <w:t xml:space="preserve">No licensing, legislative, regulatory or certification requirements apply to this unit </w:t>
      </w:r>
      <w:r w:rsidRPr="003B3074">
        <w:t>at the time of publication.</w:t>
      </w: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3" w:name="O_533509"/>
      <w:bookmarkEnd w:id="3"/>
      <w:r w:rsidRPr="003B3074">
        <w:t>Application of the Unit</w:t>
      </w:r>
    </w:p>
    <w:p w:rsidR="00000000" w:rsidRPr="003B3074" w:rsidP="003B3074">
      <w:pPr>
        <w:pStyle w:val="BodyText"/>
      </w:pPr>
      <w:r w:rsidRPr="003B3074">
        <w:t>This unit applies to personnel required to locate, identify and check the status of fire safety systems. Work at this level is undertaken under direct supervision and instruction.</w:t>
      </w:r>
    </w:p>
    <w:p w:rsidR="00856205" w:rsidP="003B3074">
      <w:pPr>
        <w:pStyle w:val="BodyText"/>
      </w:pPr>
      <w:r w:rsidRPr="003B3074">
        <w:t>The ins</w:t>
      </w:r>
      <w:r w:rsidRPr="003B3074">
        <w:t>tallation of fire safety systems is required under the Building Code of Australia and implemented through state and territory building regulations.</w:t>
      </w:r>
    </w:p>
    <w:p w:rsidR="00856205" w:rsidP="003B3074">
      <w:pPr>
        <w:pStyle w:val="BodyText"/>
      </w:pPr>
    </w:p>
    <w:p w:rsidR="00000000" w:rsidRPr="003B3074" w:rsidP="003B3074">
      <w:pPr>
        <w:pStyle w:val="Heading1"/>
      </w:pPr>
      <w:bookmarkStart w:id="4" w:name="O_533508"/>
      <w:bookmarkEnd w:id="4"/>
      <w:r w:rsidRPr="003B3074">
        <w:t>Licensing/Regulatory Information</w:t>
      </w:r>
    </w:p>
    <w:p w:rsidR="00000000" w:rsidRPr="003B3074" w:rsidP="003B3074">
      <w:pPr>
        <w:pStyle w:val="BodyText"/>
      </w:pPr>
      <w:r w:rsidRPr="003B3074">
        <w:t>Not applicable.</w:t>
      </w: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5" w:name="O_533507"/>
      <w:bookmarkEnd w:id="5"/>
      <w:r w:rsidRPr="003B3074">
        <w:t>Pre-Requisites</w:t>
      </w:r>
    </w:p>
    <w:p w:rsidR="00000000" w:rsidRPr="003B3074" w:rsidP="003B3074">
      <w:pPr>
        <w:pStyle w:val="BodyText"/>
      </w:pPr>
      <w:r w:rsidRPr="003B3074">
        <w:t xml:space="preserve">Not applicable. </w:t>
      </w: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6" w:name="O_533506"/>
      <w:bookmarkEnd w:id="6"/>
      <w:r w:rsidRPr="003B3074">
        <w:t>Employability Skills Information</w:t>
      </w:r>
    </w:p>
    <w:p w:rsidR="00000000" w:rsidRPr="003B3074" w:rsidP="003B3074">
      <w:pPr>
        <w:pStyle w:val="BodyText"/>
      </w:pPr>
      <w:r w:rsidRPr="003B3074">
        <w:t>This unit contains employability skills.</w:t>
      </w: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7" w:name="O_533505"/>
      <w:bookmarkEnd w:id="7"/>
      <w:r w:rsidRPr="003B3074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t>Performance Criteri</w:t>
            </w:r>
            <w:r w:rsidRPr="003B3074">
              <w:t xml:space="preserve">a describe the required performance needed to demonstrate achievement of the element. Where </w:t>
            </w:r>
            <w:r w:rsidRPr="003B3074">
              <w:rPr>
                <w:rStyle w:val="BoldandItalics"/>
              </w:rPr>
              <w:t xml:space="preserve">bold italicised </w:t>
            </w:r>
            <w:r w:rsidRPr="003B3074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3B3074" w:rsidP="003B3074">
      <w:pPr>
        <w:pStyle w:val="BodyText"/>
      </w:pP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8" w:name="O_533504"/>
      <w:bookmarkEnd w:id="8"/>
      <w:r w:rsidRPr="003B30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PERFORMANCE CRITERIA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List"/>
              <w:rPr>
                <w:lang w:val="en-NZ"/>
              </w:rPr>
            </w:pPr>
            <w:r w:rsidRPr="003B3074">
              <w:t>1.</w:t>
            </w:r>
            <w:r w:rsidRPr="003B3074">
              <w:tab/>
              <w:t>Locate and identify fire safety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"/>
            </w:pPr>
            <w:r w:rsidRPr="003B3074">
              <w:t>1.1</w:t>
            </w:r>
            <w:r w:rsidRPr="003B3074">
              <w:rPr>
                <w:rStyle w:val="BoldandItalics"/>
              </w:rPr>
              <w:tab/>
              <w:t>Fire safety systems</w:t>
            </w:r>
            <w:r w:rsidRPr="003B3074">
              <w:t xml:space="preserve"> are identified and located in buildings.</w:t>
            </w:r>
          </w:p>
          <w:p w:rsidR="00000000" w:rsidP="003B3074">
            <w:pPr>
              <w:pStyle w:val="List"/>
              <w:rPr>
                <w:lang w:val="en-NZ"/>
              </w:rPr>
            </w:pPr>
            <w:r w:rsidRPr="003B3074">
              <w:t>1.2</w:t>
            </w:r>
            <w:r w:rsidRPr="003B3074">
              <w:tab/>
              <w:t>Onsite visual identification of fire safety s</w:t>
            </w:r>
            <w:r w:rsidRPr="003B3074">
              <w:t>ystems and mode of operation is confirmed and reported to supervisor.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List"/>
              <w:rPr>
                <w:lang w:val="en-NZ"/>
              </w:rPr>
            </w:pPr>
            <w:r w:rsidRPr="003B3074">
              <w:t>2.</w:t>
            </w:r>
            <w:r w:rsidRPr="003B3074">
              <w:tab/>
              <w:t>Check and monitor the status of fire safety systems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"/>
            </w:pPr>
            <w:r w:rsidRPr="003B3074">
              <w:t>2.1</w:t>
            </w:r>
            <w:r w:rsidRPr="003B3074">
              <w:tab/>
              <w:t>Fire safety systems are checked in accordance with organisational procedures.</w:t>
            </w:r>
          </w:p>
          <w:p w:rsidR="00000000" w:rsidRPr="003B3074" w:rsidP="003B3074">
            <w:pPr>
              <w:pStyle w:val="List"/>
            </w:pPr>
            <w:r w:rsidRPr="003B3074">
              <w:t>2.2</w:t>
            </w:r>
            <w:r w:rsidRPr="003B3074">
              <w:tab/>
              <w:t xml:space="preserve">Status of fire safety systems is monitored, </w:t>
            </w:r>
            <w:r w:rsidRPr="003B3074">
              <w:t>irregularities such as faults and isolation of individual functions are identified and reported in accordance with organisational procedures.</w:t>
            </w:r>
          </w:p>
        </w:tc>
      </w:tr>
    </w:tbl>
    <w:p w:rsidR="00000000" w:rsidRPr="003B3074" w:rsidP="003B3074">
      <w:pPr>
        <w:pStyle w:val="BodyText"/>
      </w:pP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9" w:name="O_533503"/>
      <w:bookmarkEnd w:id="9"/>
      <w:r w:rsidRPr="003B3074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This describes the essential skills and knowledge and their level</w:t>
            </w:r>
            <w:r w:rsidRPr="003B3074">
              <w:t>, required for this unit.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Required Skills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Bullet"/>
            </w:pPr>
            <w:r w:rsidRPr="003B3074">
              <w:t xml:space="preserve">apply organisational procedures </w:t>
            </w:r>
          </w:p>
          <w:p w:rsidR="00000000" w:rsidRPr="003B3074" w:rsidP="003B3074">
            <w:pPr>
              <w:pStyle w:val="ListBullet"/>
            </w:pPr>
            <w:r w:rsidRPr="003B3074">
              <w:t>check the status of various fire safety systems</w:t>
            </w:r>
          </w:p>
          <w:p w:rsidR="00000000" w:rsidRPr="003B3074" w:rsidP="003B3074">
            <w:pPr>
              <w:pStyle w:val="ListBullet"/>
            </w:pPr>
            <w:r w:rsidRPr="003B3074">
              <w:t>identify faults in fire safety systems</w:t>
            </w:r>
          </w:p>
          <w:p w:rsidR="00000000" w:rsidRPr="003B3074" w:rsidP="003B3074">
            <w:pPr>
              <w:pStyle w:val="ListBullet"/>
            </w:pPr>
            <w:r w:rsidRPr="003B3074">
              <w:t>identify various fire safety systems</w:t>
            </w:r>
          </w:p>
          <w:p w:rsidR="00000000" w:rsidP="003B3074">
            <w:pPr>
              <w:pStyle w:val="ListBullet"/>
              <w:rPr>
                <w:lang w:val="en-NZ"/>
              </w:rPr>
            </w:pPr>
            <w:r w:rsidRPr="003B3074">
              <w:t>work under supervision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Required Knowledge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Bullet"/>
            </w:pPr>
            <w:r w:rsidRPr="003B3074">
              <w:t>advantages and disadvantages of various forms of heat and smoke detection devices</w:t>
            </w:r>
          </w:p>
          <w:p w:rsidR="00000000" w:rsidRPr="003B3074" w:rsidP="003B3074">
            <w:pPr>
              <w:pStyle w:val="ListBullet"/>
            </w:pPr>
            <w:r w:rsidRPr="003B3074">
              <w:t>basic components and their functions in the operation of a sprinkler system</w:t>
            </w:r>
          </w:p>
          <w:p w:rsidR="00000000" w:rsidRPr="003B3074" w:rsidP="003B3074">
            <w:pPr>
              <w:pStyle w:val="ListBullet"/>
            </w:pPr>
            <w:r w:rsidRPr="003B3074">
              <w:t>basic components of heat and smoke detection systems</w:t>
            </w:r>
          </w:p>
          <w:p w:rsidR="00000000" w:rsidRPr="003B3074" w:rsidP="003B3074">
            <w:pPr>
              <w:pStyle w:val="ListBullet"/>
            </w:pPr>
            <w:r w:rsidRPr="003B3074">
              <w:t>basic operating principles and applications o</w:t>
            </w:r>
            <w:r w:rsidRPr="003B3074">
              <w:t>f heat and smoke detectors</w:t>
            </w:r>
          </w:p>
          <w:p w:rsidR="00000000" w:rsidRPr="003B3074" w:rsidP="003B3074">
            <w:pPr>
              <w:pStyle w:val="ListBullet"/>
            </w:pPr>
            <w:r w:rsidRPr="003B3074">
              <w:t xml:space="preserve">building emergency evacuation procedures </w:t>
            </w:r>
          </w:p>
          <w:p w:rsidR="00000000" w:rsidRPr="003B3074" w:rsidP="003B3074">
            <w:pPr>
              <w:pStyle w:val="ListBullet"/>
            </w:pPr>
            <w:r w:rsidRPr="003B3074">
              <w:t>functions of a sprinkler system</w:t>
            </w:r>
          </w:p>
          <w:p w:rsidR="00000000" w:rsidRPr="003B3074" w:rsidP="003B3074">
            <w:pPr>
              <w:pStyle w:val="ListBullet"/>
            </w:pPr>
            <w:r w:rsidRPr="003B3074">
              <w:t>organisational procedures</w:t>
            </w:r>
          </w:p>
          <w:p w:rsidR="00000000" w:rsidRPr="003B3074" w:rsidP="003B3074">
            <w:pPr>
              <w:pStyle w:val="ListBullet"/>
            </w:pPr>
            <w:r w:rsidRPr="003B3074">
              <w:t>operating principles and applications of smoke alarms</w:t>
            </w:r>
          </w:p>
          <w:p w:rsidR="00000000" w:rsidRPr="003B3074" w:rsidP="003B3074">
            <w:pPr>
              <w:pStyle w:val="ListBullet"/>
            </w:pPr>
            <w:r w:rsidRPr="003B3074">
              <w:t>operating principles and applications of smoke control systems</w:t>
            </w:r>
          </w:p>
          <w:p w:rsidR="00000000" w:rsidRPr="003B3074" w:rsidP="003B3074">
            <w:pPr>
              <w:pStyle w:val="ListBullet"/>
            </w:pPr>
            <w:r w:rsidRPr="003B3074">
              <w:t>sources of water supply to sprinkler systems</w:t>
            </w:r>
          </w:p>
          <w:p w:rsidR="00000000" w:rsidRPr="003B3074" w:rsidP="003B3074">
            <w:pPr>
              <w:pStyle w:val="ListBullet"/>
            </w:pPr>
            <w:r w:rsidRPr="003B3074">
              <w:t xml:space="preserve">use and operation of emergency warning and intercommunication equipment </w:t>
            </w:r>
          </w:p>
          <w:p w:rsidR="00000000" w:rsidRPr="003B3074" w:rsidP="003B3074">
            <w:pPr>
              <w:pStyle w:val="ListBullet"/>
            </w:pPr>
            <w:r w:rsidRPr="003B3074">
              <w:t>use and operation of fire control room</w:t>
            </w:r>
          </w:p>
        </w:tc>
      </w:tr>
    </w:tbl>
    <w:p w:rsidR="00000000" w:rsidRPr="003B3074" w:rsidP="003B3074">
      <w:pPr>
        <w:pStyle w:val="BodyText"/>
      </w:pP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10" w:name="O_533502"/>
      <w:bookmarkEnd w:id="10"/>
      <w:r w:rsidRPr="003B3074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The evidence guide provides advice on assessment and must be read</w:t>
            </w:r>
            <w:r w:rsidRPr="003B3074">
              <w:t xml:space="preserve"> in conjunction with the Performance Criteria, Required Skills and Knowledge, the Range Statement and the Assessment Guidelines for this Training Package.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t>Assessment must confirm the ability to:</w:t>
            </w:r>
          </w:p>
          <w:p w:rsidR="00000000" w:rsidRPr="003B3074" w:rsidP="003B3074">
            <w:pPr>
              <w:pStyle w:val="ListBullet"/>
            </w:pPr>
            <w:r w:rsidRPr="003B3074">
              <w:t>identify types of sprinkler systems</w:t>
            </w:r>
          </w:p>
          <w:p w:rsidR="00000000" w:rsidRPr="003B3074" w:rsidP="003B3074">
            <w:pPr>
              <w:pStyle w:val="ListBullet"/>
            </w:pPr>
            <w:r w:rsidRPr="003B3074">
              <w:t>identify components of sprinkler systems</w:t>
            </w:r>
          </w:p>
          <w:p w:rsidR="00000000" w:rsidRPr="003B3074" w:rsidP="003B3074">
            <w:pPr>
              <w:pStyle w:val="ListBullet"/>
            </w:pPr>
            <w:r w:rsidRPr="003B3074">
              <w:t>identify fire detection systems</w:t>
            </w:r>
          </w:p>
          <w:p w:rsidR="00000000" w:rsidRPr="003B3074" w:rsidP="003B3074">
            <w:pPr>
              <w:pStyle w:val="ListBullet"/>
            </w:pPr>
            <w:r w:rsidRPr="003B3074">
              <w:t>identify firefighter control facility</w:t>
            </w:r>
          </w:p>
          <w:p w:rsidR="00000000" w:rsidRPr="003B3074" w:rsidP="003B3074">
            <w:pPr>
              <w:pStyle w:val="ListBullet"/>
            </w:pPr>
            <w:r w:rsidRPr="003B3074">
              <w:t>identify emergency communications equipment.</w:t>
            </w:r>
          </w:p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Consistency in performa</w:t>
            </w:r>
            <w:r w:rsidRPr="003B3074">
              <w:rPr>
                <w:rStyle w:val="SpecialBold"/>
              </w:rPr>
              <w:t>nce</w:t>
            </w:r>
          </w:p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>Competency should be demonstrated over time in a range of actual or simulated workplace environments.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Context of assessment</w:t>
            </w:r>
          </w:p>
          <w:p w:rsidR="00000000" w:rsidRPr="003B3074" w:rsidP="003B3074">
            <w:pPr>
              <w:pStyle w:val="BodyText"/>
            </w:pPr>
            <w:r w:rsidRPr="003B3074">
              <w:t>Competency should be assessed on-the-job or in a simulated workplace environment.</w:t>
            </w:r>
          </w:p>
          <w:p w:rsidR="00000000" w:rsidRPr="003B3074" w:rsidP="003B3074">
            <w:pPr>
              <w:pStyle w:val="BodyText"/>
            </w:pPr>
            <w:r w:rsidRPr="003B3074">
              <w:rPr>
                <w:rStyle w:val="SpecialBold"/>
              </w:rPr>
              <w:t>Specific resources for assessment</w:t>
            </w:r>
          </w:p>
          <w:p w:rsidR="00000000" w:rsidRPr="003B3074" w:rsidP="003B3074">
            <w:pPr>
              <w:pStyle w:val="BodyText"/>
            </w:pPr>
            <w:r w:rsidRPr="003B3074">
              <w:t>Access is required to:</w:t>
            </w:r>
          </w:p>
          <w:p w:rsidR="00000000" w:rsidP="003B3074">
            <w:pPr>
              <w:pStyle w:val="ListBullet"/>
              <w:rPr>
                <w:lang w:val="en-NZ"/>
              </w:rPr>
            </w:pPr>
            <w:r w:rsidRPr="003B3074">
              <w:t>wide range of fire safety systems and their components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t>In a public safety environment assessme</w:t>
            </w:r>
            <w:r w:rsidRPr="003B3074">
              <w:t>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3B3074" w:rsidP="003B3074">
            <w:pPr>
              <w:pStyle w:val="BodyText"/>
            </w:pPr>
            <w:r w:rsidRPr="003B3074">
              <w:t>Assessment is completed using appropriately qualified assess</w:t>
            </w:r>
            <w:r w:rsidRPr="003B3074">
              <w:t>ors who select the most appropriate method of assessment.</w:t>
            </w:r>
          </w:p>
          <w:p w:rsidR="00000000" w:rsidRPr="003B3074" w:rsidP="003B3074">
            <w:pPr>
              <w:pStyle w:val="BodyText"/>
            </w:pPr>
            <w:r w:rsidRPr="003B3074">
              <w:t>Assessment may occur in an operational environment or in an industry-approved simulated workor in an agency-approved simulated work environment. Forms of assessment that are typically used include:</w:t>
            </w:r>
          </w:p>
          <w:p w:rsidR="00000000" w:rsidRPr="003B3074" w:rsidP="003B3074">
            <w:pPr>
              <w:pStyle w:val="ListBullet"/>
            </w:pPr>
            <w:r w:rsidRPr="003B3074">
              <w:t>direct observation</w:t>
            </w:r>
          </w:p>
          <w:p w:rsidR="00000000" w:rsidRPr="003B3074" w:rsidP="003B3074">
            <w:pPr>
              <w:pStyle w:val="ListBullet"/>
            </w:pPr>
            <w:r w:rsidRPr="003B3074">
              <w:t>interviewing the candidate</w:t>
            </w:r>
          </w:p>
          <w:p w:rsidR="00000000" w:rsidRPr="003B3074" w:rsidP="003B3074">
            <w:pPr>
              <w:pStyle w:val="ListBullet"/>
            </w:pPr>
            <w:r w:rsidRPr="003B3074">
              <w:t>journals and workplace documentation</w:t>
            </w:r>
          </w:p>
          <w:p w:rsidR="00000000" w:rsidRPr="003B3074" w:rsidP="003B3074">
            <w:pPr>
              <w:pStyle w:val="ListBullet"/>
            </w:pPr>
            <w:r w:rsidRPr="003B3074">
              <w:t>third party reports from supervisors</w:t>
            </w:r>
          </w:p>
          <w:p w:rsidR="00000000" w:rsidRPr="003B3074" w:rsidP="003B3074">
            <w:pPr>
              <w:pStyle w:val="ListBullet"/>
            </w:pPr>
            <w:r w:rsidRPr="003B3074">
              <w:t>written or oral questions</w:t>
            </w:r>
          </w:p>
        </w:tc>
      </w:tr>
    </w:tbl>
    <w:p w:rsidR="00000000" w:rsidRPr="003B3074" w:rsidP="003B3074">
      <w:pPr>
        <w:pStyle w:val="BodyText"/>
      </w:pP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11" w:name="O_533501"/>
      <w:bookmarkEnd w:id="11"/>
      <w:r w:rsidRPr="003B3074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t xml:space="preserve">The Range Statement relates to the Unit of Competency as a whole. It allows for different work environments and situations that may affect performance. </w:t>
            </w:r>
            <w:r w:rsidRPr="003B3074">
              <w:rPr>
                <w:rStyle w:val="BoldandItalics"/>
              </w:rPr>
              <w:t>Bold italicised</w:t>
            </w:r>
            <w:r w:rsidRPr="003B3074">
              <w:t xml:space="preserve"> wording in the Performance Criteria is detailed below.</w:t>
            </w:r>
          </w:p>
        </w:tc>
      </w:tr>
      <w:tr w:rsidTr="003B3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BoldandItalics"/>
              </w:rPr>
              <w:t>Fire safety systems</w:t>
            </w:r>
            <w:r w:rsidRPr="003B3074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ListBullet"/>
            </w:pPr>
            <w:r w:rsidRPr="003B3074">
              <w:t>alarms</w:t>
            </w:r>
          </w:p>
          <w:p w:rsidR="00000000" w:rsidRPr="003B3074" w:rsidP="003B3074">
            <w:pPr>
              <w:pStyle w:val="ListBullet2"/>
            </w:pPr>
            <w:r w:rsidRPr="003B3074">
              <w:t>electronic</w:t>
            </w:r>
          </w:p>
          <w:p w:rsidR="00000000" w:rsidRPr="003B3074" w:rsidP="003B3074">
            <w:pPr>
              <w:pStyle w:val="ListBullet2"/>
            </w:pPr>
            <w:r w:rsidRPr="003B3074">
              <w:t>emergency warning</w:t>
            </w:r>
          </w:p>
          <w:p w:rsidR="00000000" w:rsidRPr="003B3074" w:rsidP="003B3074">
            <w:pPr>
              <w:pStyle w:val="ListBullet2"/>
            </w:pPr>
            <w:r w:rsidRPr="003B3074">
              <w:t>paging (audible and visual)</w:t>
            </w:r>
          </w:p>
          <w:p w:rsidR="00000000" w:rsidRPr="003B3074" w:rsidP="003B3074">
            <w:pPr>
              <w:pStyle w:val="ListBullet2"/>
            </w:pPr>
            <w:r w:rsidRPr="003B3074">
              <w:t>telephone</w:t>
            </w:r>
          </w:p>
          <w:p w:rsidR="00000000" w:rsidRPr="003B3074" w:rsidP="003B3074">
            <w:pPr>
              <w:pStyle w:val="ListBullet2"/>
            </w:pPr>
            <w:r w:rsidRPr="003B3074">
              <w:t>visual</w:t>
            </w:r>
          </w:p>
          <w:p w:rsidR="00000000" w:rsidRPr="003B3074" w:rsidP="003B3074">
            <w:pPr>
              <w:pStyle w:val="ListBullet"/>
            </w:pPr>
            <w:r w:rsidRPr="003B3074">
              <w:t>communications</w:t>
            </w:r>
          </w:p>
          <w:p w:rsidR="00000000" w:rsidRPr="003B3074" w:rsidP="003B3074">
            <w:pPr>
              <w:pStyle w:val="ListBullet2"/>
            </w:pPr>
            <w:r w:rsidRPr="003B3074">
              <w:t>emergency intercommunication system</w:t>
            </w:r>
          </w:p>
          <w:p w:rsidR="00000000" w:rsidRPr="003B3074" w:rsidP="003B3074">
            <w:pPr>
              <w:pStyle w:val="ListBullet2"/>
            </w:pPr>
            <w:r w:rsidRPr="003B3074">
              <w:t>fire phone</w:t>
            </w:r>
          </w:p>
          <w:p w:rsidR="00000000" w:rsidRPr="003B3074" w:rsidP="003B3074">
            <w:pPr>
              <w:pStyle w:val="ListBullet2"/>
            </w:pPr>
            <w:r w:rsidRPr="003B3074">
              <w:t>radio</w:t>
            </w:r>
          </w:p>
          <w:p w:rsidR="00000000" w:rsidRPr="003B3074" w:rsidP="003B3074">
            <w:pPr>
              <w:pStyle w:val="ListBullet2"/>
            </w:pPr>
            <w:r w:rsidRPr="003B3074">
              <w:t>telephones</w:t>
            </w:r>
          </w:p>
          <w:p w:rsidR="00000000" w:rsidRPr="003B3074" w:rsidP="003B3074">
            <w:pPr>
              <w:pStyle w:val="ListBullet"/>
            </w:pPr>
            <w:r w:rsidRPr="003B3074">
              <w:t>fire detection systems</w:t>
            </w:r>
          </w:p>
          <w:p w:rsidR="00000000" w:rsidRPr="003B3074" w:rsidP="003B3074">
            <w:pPr>
              <w:pStyle w:val="ListBullet2"/>
            </w:pPr>
            <w:r w:rsidRPr="003B3074">
              <w:t>carbon monoxide</w:t>
            </w:r>
          </w:p>
          <w:p w:rsidR="00000000" w:rsidRPr="003B3074" w:rsidP="003B3074">
            <w:pPr>
              <w:pStyle w:val="ListBullet2"/>
            </w:pPr>
            <w:r w:rsidRPr="003B3074">
              <w:t>heat (linear, fixed temperature, rate of rise, video)</w:t>
            </w:r>
          </w:p>
          <w:p w:rsidR="00000000" w:rsidRPr="003B3074" w:rsidP="003B3074">
            <w:pPr>
              <w:pStyle w:val="ListBullet2"/>
            </w:pPr>
            <w:r w:rsidRPr="003B3074">
              <w:t>flame (infra-red, ultra violet, video)</w:t>
            </w:r>
          </w:p>
          <w:p w:rsidR="00000000" w:rsidRPr="003B3074" w:rsidP="003B3074">
            <w:pPr>
              <w:pStyle w:val="ListBullet2"/>
            </w:pPr>
            <w:r w:rsidRPr="003B3074">
              <w:t>smoke ( aspirating, ionisation, photo-electric)</w:t>
            </w:r>
          </w:p>
          <w:p w:rsidR="00000000" w:rsidRPr="003B3074" w:rsidP="003B3074">
            <w:pPr>
              <w:pStyle w:val="ListBullet2"/>
            </w:pPr>
            <w:r w:rsidRPr="003B3074">
              <w:t>video</w:t>
            </w:r>
          </w:p>
          <w:p w:rsidR="00000000" w:rsidRPr="003B3074" w:rsidP="003B3074">
            <w:pPr>
              <w:pStyle w:val="ListBullet"/>
            </w:pPr>
            <w:r w:rsidRPr="003B3074">
              <w:t>fire sprinkler</w:t>
            </w:r>
          </w:p>
          <w:p w:rsidR="00000000" w:rsidRPr="003B3074" w:rsidP="003B3074">
            <w:pPr>
              <w:pStyle w:val="ListBullet2"/>
            </w:pPr>
            <w:r w:rsidRPr="003B3074">
              <w:t xml:space="preserve">components (alarm valves, pressure and flow switches, pressure gauges, retard chambers, </w:t>
            </w:r>
            <w:r w:rsidRPr="003B3074">
              <w:t>sprinkler heads [all types], stop valves, system pressurisation arrangement, tamper switches, valve monitoring</w:t>
            </w:r>
          </w:p>
          <w:p w:rsidR="00000000" w:rsidRPr="003B3074" w:rsidP="003B3074">
            <w:pPr>
              <w:pStyle w:val="ListBullet2"/>
            </w:pPr>
            <w:r w:rsidRPr="003B3074">
              <w:t>dry pipe</w:t>
            </w:r>
          </w:p>
          <w:p w:rsidR="00000000" w:rsidRPr="003B3074" w:rsidP="003B3074">
            <w:pPr>
              <w:pStyle w:val="ListBullet2"/>
            </w:pPr>
            <w:r w:rsidRPr="003B3074">
              <w:t>wet pipe</w:t>
            </w:r>
          </w:p>
          <w:p w:rsidR="00000000" w:rsidRPr="003B3074" w:rsidP="003B3074">
            <w:pPr>
              <w:pStyle w:val="ListBullet"/>
            </w:pPr>
            <w:r w:rsidRPr="003B3074">
              <w:t>fire suppression</w:t>
            </w:r>
          </w:p>
          <w:p w:rsidR="00000000" w:rsidRPr="003B3074" w:rsidP="003B3074">
            <w:pPr>
              <w:pStyle w:val="ListBullet2"/>
            </w:pPr>
            <w:r w:rsidRPr="003B3074">
              <w:t>aerosol</w:t>
            </w:r>
          </w:p>
          <w:p w:rsidR="00000000" w:rsidRPr="003B3074" w:rsidP="003B3074">
            <w:pPr>
              <w:pStyle w:val="ListBullet2"/>
            </w:pPr>
            <w:r w:rsidRPr="003B3074">
              <w:t>foam</w:t>
            </w:r>
          </w:p>
          <w:p w:rsidR="00000000" w:rsidRPr="003B3074" w:rsidP="003B3074">
            <w:pPr>
              <w:pStyle w:val="ListBullet2"/>
            </w:pPr>
            <w:r w:rsidRPr="003B3074">
              <w:t>gaseous (carbon dioxide, nitrogen and inert gas)</w:t>
            </w:r>
          </w:p>
          <w:p w:rsidR="00000000" w:rsidRPr="003B3074" w:rsidP="003B3074">
            <w:pPr>
              <w:pStyle w:val="ListBullet2"/>
            </w:pPr>
            <w:r w:rsidRPr="003B3074">
              <w:t>powder</w:t>
            </w:r>
          </w:p>
          <w:p w:rsidR="00000000" w:rsidRPr="003B3074" w:rsidP="003B3074">
            <w:pPr>
              <w:pStyle w:val="ListBullet2"/>
            </w:pPr>
            <w:r w:rsidRPr="003B3074">
              <w:t>vaporising liquid</w:t>
            </w:r>
          </w:p>
          <w:p w:rsidR="00000000" w:rsidRPr="003B3074" w:rsidP="003B3074">
            <w:pPr>
              <w:pStyle w:val="ListBullet2"/>
            </w:pPr>
            <w:r w:rsidRPr="003B3074">
              <w:t>water mist</w:t>
            </w:r>
          </w:p>
          <w:p w:rsidR="00000000" w:rsidRPr="003B3074" w:rsidP="003B3074">
            <w:pPr>
              <w:pStyle w:val="ListBullet"/>
            </w:pPr>
            <w:r w:rsidRPr="003B3074">
              <w:t>gas detec</w:t>
            </w:r>
            <w:r w:rsidRPr="003B3074">
              <w:t>tion</w:t>
            </w:r>
          </w:p>
          <w:p w:rsidR="00000000" w:rsidRPr="003B3074" w:rsidP="003B3074">
            <w:pPr>
              <w:pStyle w:val="ListBullet2"/>
            </w:pPr>
            <w:r w:rsidRPr="003B3074">
              <w:t>controller</w:t>
            </w:r>
          </w:p>
          <w:p w:rsidR="00000000" w:rsidRPr="003B3074" w:rsidP="003B3074">
            <w:pPr>
              <w:pStyle w:val="ListBullet2"/>
            </w:pPr>
            <w:r w:rsidRPr="003B3074">
              <w:t>detectors</w:t>
            </w:r>
          </w:p>
          <w:p w:rsidR="00000000" w:rsidRPr="003B3074" w:rsidP="003B3074">
            <w:pPr>
              <w:pStyle w:val="ListBullet"/>
            </w:pPr>
            <w:r w:rsidRPr="003B3074">
              <w:t>smoke control</w:t>
            </w:r>
          </w:p>
          <w:p w:rsidR="00000000" w:rsidRPr="003B3074" w:rsidP="003B3074">
            <w:pPr>
              <w:pStyle w:val="ListBullet2"/>
            </w:pPr>
            <w:r w:rsidRPr="003B3074">
              <w:t>mechanical plant shutdown</w:t>
            </w:r>
          </w:p>
          <w:p w:rsidR="00000000" w:rsidRPr="003B3074" w:rsidP="003B3074">
            <w:pPr>
              <w:pStyle w:val="ListBullet2"/>
            </w:pPr>
            <w:r w:rsidRPr="003B3074">
              <w:t>smoke curtain operation</w:t>
            </w:r>
          </w:p>
          <w:p w:rsidR="00000000" w:rsidRPr="003B3074" w:rsidP="003B3074">
            <w:pPr>
              <w:pStyle w:val="ListBullet2"/>
            </w:pPr>
            <w:r w:rsidRPr="003B3074">
              <w:t>smoke exhaust</w:t>
            </w:r>
          </w:p>
          <w:p w:rsidR="00000000" w:rsidRPr="003B3074" w:rsidP="003B3074">
            <w:pPr>
              <w:pStyle w:val="ListBullet2"/>
            </w:pPr>
            <w:r w:rsidRPr="003B3074">
              <w:t>stair pressurisation</w:t>
            </w:r>
          </w:p>
          <w:p w:rsidR="00000000" w:rsidRPr="003B3074" w:rsidP="003B3074">
            <w:pPr>
              <w:pStyle w:val="ListBullet2"/>
            </w:pPr>
            <w:r w:rsidRPr="003B3074">
              <w:t>other systems operations (such as electrical system shutdown, door closing/opening)</w:t>
            </w:r>
          </w:p>
        </w:tc>
      </w:tr>
    </w:tbl>
    <w:p w:rsidR="00856205" w:rsidP="003B3074">
      <w:pPr>
        <w:pStyle w:val="ListBullet"/>
      </w:pPr>
    </w:p>
    <w:p w:rsidR="00856205" w:rsidP="003B3074">
      <w:pPr>
        <w:pStyle w:val="ListBullet"/>
      </w:pPr>
    </w:p>
    <w:p w:rsidR="00000000" w:rsidRPr="003B3074" w:rsidP="003B3074">
      <w:pPr>
        <w:pStyle w:val="Heading1"/>
      </w:pPr>
      <w:bookmarkStart w:id="12" w:name="O_533500"/>
      <w:bookmarkEnd w:id="12"/>
      <w:r w:rsidRPr="003B3074">
        <w:t>Unit Sector(s)</w:t>
      </w:r>
    </w:p>
    <w:p w:rsidR="00000000" w:rsidRPr="003B3074" w:rsidP="003B3074">
      <w:pPr>
        <w:pStyle w:val="BodyText"/>
      </w:pPr>
      <w:r w:rsidRPr="003B3074">
        <w:t>Not applicable.</w:t>
      </w:r>
    </w:p>
    <w:p w:rsidR="00000000" w:rsidRPr="003B3074" w:rsidP="003B3074">
      <w:pPr>
        <w:pStyle w:val="AllowPageBreak"/>
      </w:pPr>
    </w:p>
    <w:p w:rsidR="00000000" w:rsidRPr="003B3074" w:rsidP="003B3074">
      <w:pPr>
        <w:pStyle w:val="Heading1"/>
      </w:pPr>
      <w:bookmarkStart w:id="13" w:name="O_533499"/>
      <w:bookmarkEnd w:id="13"/>
      <w:r w:rsidRPr="003B3074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8562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074">
            <w:pPr>
              <w:pStyle w:val="BodyText"/>
              <w:rPr>
                <w:lang w:val="en-NZ"/>
              </w:rPr>
            </w:pPr>
            <w:r w:rsidRPr="003B3074">
              <w:rPr>
                <w:rStyle w:val="SpecialBold"/>
              </w:rPr>
              <w:t>Co-requisite Unit</w:t>
            </w:r>
            <w:r w:rsidRPr="003B3074">
              <w:t>/</w:t>
            </w:r>
            <w:r w:rsidRPr="003B3074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074" w:rsidP="003B3074">
            <w:pPr>
              <w:pStyle w:val="BodyText"/>
            </w:pPr>
            <w:r w:rsidRPr="003B3074">
              <w:t>Nil</w:t>
            </w:r>
          </w:p>
        </w:tc>
      </w:tr>
    </w:tbl>
    <w:p w:rsidR="00000000" w:rsidRPr="003B3074" w:rsidP="003B3074">
      <w:pPr>
        <w:pStyle w:val="BodyText"/>
      </w:pPr>
    </w:p>
    <w:p w:rsidR="00000000" w:rsidRPr="003B3074" w:rsidP="003B3074"/>
    <w:sectPr w:rsidSect="003B30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 w:rsidRPr="00856205" w:rsidP="008562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205" w:rsidP="003B3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56205" w:rsidP="003B3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56205" w:rsidP="003B3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 w:rsidRPr="00856205" w:rsidP="0085620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205" w:rsidRPr="002D2AF8" w:rsidP="003B3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PUAFIR206B Check installed fire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856205" w:rsidP="003B3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C68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E05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CE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074"/>
  </w:style>
  <w:style w:type="character" w:customStyle="1" w:styleId="Heading1Char">
    <w:name w:val="Heading 1 Char"/>
    <w:basedOn w:val="DefaultParagraphFont"/>
    <w:link w:val="Heading1"/>
    <w:rsid w:val="003B3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07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0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30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307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3074"/>
    <w:rPr>
      <w:b/>
      <w:spacing w:val="0"/>
    </w:rPr>
  </w:style>
  <w:style w:type="paragraph" w:styleId="ListBullet2">
    <w:name w:val="List Bullet 2"/>
    <w:basedOn w:val="List2"/>
    <w:rsid w:val="003B307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3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3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B307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B3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0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3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3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3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0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074"/>
    <w:rPr>
      <w:i/>
    </w:rPr>
  </w:style>
  <w:style w:type="paragraph" w:styleId="Caption">
    <w:name w:val="caption"/>
    <w:basedOn w:val="BodyText"/>
    <w:next w:val="Normal"/>
    <w:qFormat/>
    <w:rsid w:val="003B3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074"/>
  </w:style>
  <w:style w:type="paragraph" w:styleId="TableofFigures">
    <w:name w:val="table of figures"/>
    <w:basedOn w:val="Normal"/>
    <w:next w:val="Normal"/>
    <w:semiHidden/>
    <w:rsid w:val="003B3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074"/>
    <w:pPr>
      <w:numPr>
        <w:numId w:val="11"/>
      </w:numPr>
    </w:pPr>
  </w:style>
  <w:style w:type="character" w:customStyle="1" w:styleId="WingdingSymbols">
    <w:name w:val="Wingding Symbols"/>
    <w:rsid w:val="003B3074"/>
    <w:rPr>
      <w:rFonts w:ascii="Wingdings" w:hAnsi="Wingdings"/>
    </w:rPr>
  </w:style>
  <w:style w:type="paragraph" w:customStyle="1" w:styleId="TableHeading">
    <w:name w:val="Table Heading"/>
    <w:basedOn w:val="HeadingBase"/>
    <w:rsid w:val="003B3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3074"/>
    <w:rPr>
      <w:color w:val="0033CC"/>
      <w:u w:val="none"/>
    </w:rPr>
  </w:style>
  <w:style w:type="paragraph" w:customStyle="1" w:styleId="BodyTextRight">
    <w:name w:val="Body Text Right"/>
    <w:basedOn w:val="BodyText"/>
    <w:rsid w:val="003B3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0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074"/>
    <w:rPr>
      <w:sz w:val="32"/>
    </w:rPr>
  </w:style>
  <w:style w:type="paragraph" w:customStyle="1" w:styleId="HeadingProcedure">
    <w:name w:val="Heading Procedure"/>
    <w:basedOn w:val="HeadingBase"/>
    <w:next w:val="Normal"/>
    <w:rsid w:val="003B3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074"/>
    <w:pPr>
      <w:spacing w:before="60" w:after="60"/>
    </w:pPr>
  </w:style>
  <w:style w:type="paragraph" w:styleId="ListContinue">
    <w:name w:val="List Continue"/>
    <w:basedOn w:val="List"/>
    <w:rsid w:val="003B3074"/>
    <w:pPr>
      <w:ind w:firstLine="0"/>
    </w:pPr>
  </w:style>
  <w:style w:type="paragraph" w:customStyle="1" w:styleId="ListNote">
    <w:name w:val="List Note"/>
    <w:basedOn w:val="List"/>
    <w:rsid w:val="003B3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074"/>
    <w:rPr>
      <w:rFonts w:ascii="Courier New" w:hAnsi="Courier New"/>
    </w:rPr>
  </w:style>
  <w:style w:type="paragraph" w:customStyle="1" w:styleId="NoteBullet">
    <w:name w:val="Note Bullet"/>
    <w:basedOn w:val="Note"/>
    <w:rsid w:val="003B3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07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B3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074"/>
    <w:rPr>
      <w:b/>
      <w:smallCaps/>
    </w:rPr>
  </w:style>
  <w:style w:type="paragraph" w:customStyle="1" w:styleId="TableListNumber">
    <w:name w:val="Table List Number"/>
    <w:basedOn w:val="ListNumber"/>
    <w:rsid w:val="003B3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074"/>
    <w:pPr>
      <w:numPr>
        <w:numId w:val="9"/>
      </w:numPr>
    </w:pPr>
  </w:style>
  <w:style w:type="paragraph" w:customStyle="1" w:styleId="ListAlpha2">
    <w:name w:val="List Alpha 2"/>
    <w:basedOn w:val="List2"/>
    <w:rsid w:val="003B3074"/>
    <w:pPr>
      <w:numPr>
        <w:numId w:val="8"/>
      </w:numPr>
    </w:pPr>
  </w:style>
  <w:style w:type="paragraph" w:styleId="List2">
    <w:name w:val="List 2"/>
    <w:basedOn w:val="BodyText"/>
    <w:rsid w:val="003B3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07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074"/>
    <w:pPr>
      <w:numPr>
        <w:numId w:val="3"/>
      </w:numPr>
    </w:pPr>
  </w:style>
  <w:style w:type="paragraph" w:styleId="ListBullet5">
    <w:name w:val="List Bullet 5"/>
    <w:basedOn w:val="List5"/>
    <w:rsid w:val="003B3074"/>
    <w:pPr>
      <w:numPr>
        <w:numId w:val="4"/>
      </w:numPr>
    </w:pPr>
  </w:style>
  <w:style w:type="paragraph" w:styleId="ListContinue2">
    <w:name w:val="List Continue 2"/>
    <w:basedOn w:val="List2"/>
    <w:rsid w:val="003B3074"/>
    <w:pPr>
      <w:ind w:firstLine="0"/>
    </w:pPr>
  </w:style>
  <w:style w:type="paragraph" w:styleId="ListContinue3">
    <w:name w:val="List Continue 3"/>
    <w:basedOn w:val="List3"/>
    <w:rsid w:val="003B3074"/>
    <w:pPr>
      <w:ind w:left="1021" w:firstLine="0"/>
    </w:pPr>
  </w:style>
  <w:style w:type="paragraph" w:styleId="ListContinue4">
    <w:name w:val="List Continue 4"/>
    <w:basedOn w:val="List4"/>
    <w:rsid w:val="003B3074"/>
    <w:pPr>
      <w:ind w:firstLine="0"/>
    </w:pPr>
  </w:style>
  <w:style w:type="paragraph" w:styleId="ListContinue5">
    <w:name w:val="List Continue 5"/>
    <w:basedOn w:val="List5"/>
    <w:rsid w:val="003B3074"/>
    <w:pPr>
      <w:ind w:firstLine="0"/>
    </w:pPr>
  </w:style>
  <w:style w:type="paragraph" w:styleId="ListNumber3">
    <w:name w:val="List Number 3"/>
    <w:basedOn w:val="List3"/>
    <w:rsid w:val="003B3074"/>
    <w:pPr>
      <w:numPr>
        <w:numId w:val="5"/>
      </w:numPr>
    </w:pPr>
  </w:style>
  <w:style w:type="paragraph" w:styleId="ListNumber4">
    <w:name w:val="List Number 4"/>
    <w:basedOn w:val="List4"/>
    <w:rsid w:val="003B3074"/>
    <w:pPr>
      <w:numPr>
        <w:numId w:val="6"/>
      </w:numPr>
    </w:pPr>
  </w:style>
  <w:style w:type="paragraph" w:styleId="ListNumber5">
    <w:name w:val="List Number 5"/>
    <w:basedOn w:val="List5"/>
    <w:rsid w:val="003B3074"/>
    <w:pPr>
      <w:numPr>
        <w:numId w:val="7"/>
      </w:numPr>
    </w:pPr>
  </w:style>
  <w:style w:type="paragraph" w:styleId="BlockText">
    <w:name w:val="Block Text"/>
    <w:basedOn w:val="Normal"/>
    <w:rsid w:val="003B3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074"/>
    <w:rPr>
      <w:sz w:val="16"/>
      <w:vertAlign w:val="superscript"/>
    </w:rPr>
  </w:style>
  <w:style w:type="character" w:customStyle="1" w:styleId="Symbols">
    <w:name w:val="Symbols"/>
    <w:basedOn w:val="DefaultParagraphFont"/>
    <w:rsid w:val="003B3074"/>
    <w:rPr>
      <w:rFonts w:ascii="Symbol" w:hAnsi="Symbol"/>
    </w:rPr>
  </w:style>
  <w:style w:type="character" w:customStyle="1" w:styleId="MenuOptions">
    <w:name w:val="Menu Options"/>
    <w:basedOn w:val="DefaultParagraphFont"/>
    <w:rsid w:val="003B3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074"/>
    <w:rPr>
      <w:b/>
    </w:rPr>
  </w:style>
  <w:style w:type="character" w:customStyle="1" w:styleId="Underlined">
    <w:name w:val="Underlined"/>
    <w:basedOn w:val="DefaultParagraphFont"/>
    <w:rsid w:val="003B3074"/>
    <w:rPr>
      <w:u w:val="single"/>
    </w:rPr>
  </w:style>
  <w:style w:type="paragraph" w:customStyle="1" w:styleId="TableBodyTextRight">
    <w:name w:val="Table Body Text Right"/>
    <w:basedOn w:val="TableBodyText"/>
    <w:rsid w:val="003B3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074"/>
    <w:rPr>
      <w:sz w:val="18"/>
    </w:rPr>
  </w:style>
  <w:style w:type="paragraph" w:customStyle="1" w:styleId="BodySmallRight">
    <w:name w:val="Body Small Right"/>
    <w:basedOn w:val="BodyTextRight"/>
    <w:rsid w:val="003B3074"/>
    <w:rPr>
      <w:sz w:val="18"/>
      <w:szCs w:val="18"/>
    </w:rPr>
  </w:style>
  <w:style w:type="paragraph" w:customStyle="1" w:styleId="MarginEdition">
    <w:name w:val="Margin Edition"/>
    <w:basedOn w:val="MarginNote"/>
    <w:rsid w:val="003B3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074"/>
    <w:rPr>
      <w:sz w:val="2"/>
      <w:szCs w:val="2"/>
    </w:rPr>
  </w:style>
  <w:style w:type="character" w:customStyle="1" w:styleId="Small">
    <w:name w:val="Small"/>
    <w:basedOn w:val="DefaultParagraphFont"/>
    <w:rsid w:val="003B3074"/>
    <w:rPr>
      <w:sz w:val="16"/>
    </w:rPr>
  </w:style>
  <w:style w:type="paragraph" w:customStyle="1" w:styleId="WideTable">
    <w:name w:val="Wide Table"/>
    <w:basedOn w:val="Normal"/>
    <w:rsid w:val="003B3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074"/>
  </w:style>
  <w:style w:type="paragraph" w:styleId="Quote">
    <w:name w:val="Quote"/>
    <w:basedOn w:val="Heading1"/>
    <w:link w:val="QuoteChar"/>
    <w:qFormat/>
    <w:rsid w:val="003B3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074"/>
    <w:pPr>
      <w:pageBreakBefore/>
    </w:pPr>
  </w:style>
  <w:style w:type="paragraph" w:customStyle="1" w:styleId="Border">
    <w:name w:val="Border"/>
    <w:basedOn w:val="Normal"/>
    <w:qFormat/>
    <w:rsid w:val="003B3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074"/>
    <w:rPr>
      <w:u w:val="single"/>
    </w:rPr>
  </w:style>
  <w:style w:type="paragraph" w:styleId="BalloonText">
    <w:name w:val="Balloon Text"/>
    <w:basedOn w:val="Normal"/>
    <w:link w:val="BalloonTextChar"/>
    <w:rsid w:val="003B3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07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07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829</Words>
  <Characters>5281</Characters>
  <Application>Microsoft Office Word</Application>
  <DocSecurity>0</DocSecurity>
  <Lines>203</Lines>
  <Paragraphs>132</Paragraphs>
  <ScaleCrop>false</ScaleCrop>
  <Company>Author-it Software Corporation Ltd.</Company>
  <LinksUpToDate>false</LinksUpToDate>
  <CharactersWithSpaces>6052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PUAFIR206B Check installed fire safety systems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2013-03-12T23:50:00Z</dcterms:created>
  <dcterms:modified xsi:type="dcterms:W3CDTF">2013-03-12T23:50:00Z</dcterms:modified>
</cp:coreProperties>
</file>