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31D" w:rsidP="00497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PUAEMR011B Plan and implement a treatment measure</w:t>
      </w:r>
      <w:r>
        <w:fldChar w:fldCharType="end"/>
      </w:r>
    </w:p>
    <w:p w:rsidR="0049731D" w:rsidP="0049731D">
      <w:pPr>
        <w:pStyle w:val="Version"/>
        <w:sectPr w:rsidSect="003347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34768" w:rsidP="00334768">
      <w:pPr>
        <w:pStyle w:val="SuperHeading"/>
      </w:pPr>
      <w:r w:rsidRPr="00334768">
        <w:t>PUAEMR011B Plan and implement a treatment measure</w:t>
      </w:r>
    </w:p>
    <w:p w:rsidR="00000000" w:rsidRPr="00334768" w:rsidP="00334768">
      <w:pPr>
        <w:pStyle w:val="SuperHeading"/>
      </w:pPr>
    </w:p>
    <w:p w:rsidR="00000000" w:rsidRPr="00334768" w:rsidP="00334768">
      <w:pPr>
        <w:pStyle w:val="Heading1"/>
      </w:pPr>
      <w:bookmarkStart w:id="1" w:name="O_123531"/>
      <w:bookmarkEnd w:id="1"/>
      <w:r w:rsidRPr="00334768">
        <w:t>Modification History</w:t>
      </w:r>
    </w:p>
    <w:p w:rsidR="00000000" w:rsidRPr="00334768" w:rsidP="00334768">
      <w:pPr>
        <w:pStyle w:val="BodyText"/>
      </w:pPr>
      <w:r w:rsidRPr="00334768">
        <w:t>Not applicable.</w:t>
      </w:r>
    </w:p>
    <w:p w:rsidR="00000000" w:rsidRPr="00334768" w:rsidP="00334768">
      <w:pPr>
        <w:pStyle w:val="AllowPageBreak"/>
      </w:pPr>
    </w:p>
    <w:p w:rsidR="00000000" w:rsidRPr="00334768" w:rsidP="00334768">
      <w:pPr>
        <w:pStyle w:val="Heading1"/>
      </w:pPr>
      <w:bookmarkStart w:id="2" w:name="O_123532"/>
      <w:bookmarkEnd w:id="2"/>
      <w:r w:rsidRPr="0033476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t>This unit covers the competency required to plan and implement a treatment measure that is within t</w:t>
            </w:r>
            <w:r w:rsidRPr="00334768">
              <w:t>he scope and capability of a single agency, organisation, or service provider.</w:t>
            </w:r>
          </w:p>
          <w:p w:rsidR="00000000" w:rsidRPr="00334768" w:rsidP="00334768">
            <w:pPr>
              <w:pStyle w:val="BodyText"/>
            </w:pPr>
            <w:r w:rsidRPr="00334768">
              <w:t xml:space="preserve">Personnel will have access to organisational </w:t>
            </w:r>
            <w:r w:rsidRPr="00334768">
              <w:rPr>
                <w:rStyle w:val="Emphasis"/>
              </w:rPr>
              <w:t>policies and procedures</w:t>
            </w:r>
            <w:r w:rsidRPr="00334768">
              <w:t xml:space="preserve"> and advice from their supervisor/manager.</w:t>
            </w:r>
          </w:p>
        </w:tc>
      </w:tr>
    </w:tbl>
    <w:p w:rsidR="00000000" w:rsidRPr="00334768" w:rsidP="00334768">
      <w:pPr>
        <w:pStyle w:val="BodyText"/>
      </w:pPr>
    </w:p>
    <w:p w:rsidR="00000000" w:rsidRPr="00334768" w:rsidP="00334768">
      <w:pPr>
        <w:pStyle w:val="AllowPageBreak"/>
      </w:pPr>
    </w:p>
    <w:p w:rsidR="00000000" w:rsidRPr="00334768" w:rsidP="00334768">
      <w:pPr>
        <w:pStyle w:val="Heading1"/>
      </w:pPr>
      <w:bookmarkStart w:id="3" w:name="O_123533"/>
      <w:bookmarkEnd w:id="3"/>
      <w:r w:rsidRPr="0033476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t>This text will be useful for the purposes of job descriptio</w:t>
            </w:r>
            <w:r w:rsidRPr="00334768">
              <w:t>ns, recruitment advice or job analysis; where possible, it will not be too job specific to allow other industries to import it into other Training Packages, where feasible.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</w:p>
        </w:tc>
      </w:tr>
    </w:tbl>
    <w:p w:rsidR="00000000" w:rsidRPr="00334768" w:rsidP="00334768">
      <w:pPr>
        <w:pStyle w:val="BodyText"/>
      </w:pPr>
    </w:p>
    <w:p w:rsidR="00000000" w:rsidRPr="00334768" w:rsidP="00334768">
      <w:pPr>
        <w:pStyle w:val="AllowPageBreak"/>
      </w:pPr>
    </w:p>
    <w:p w:rsidR="00000000" w:rsidRPr="00334768" w:rsidP="00334768">
      <w:pPr>
        <w:pStyle w:val="Heading1"/>
      </w:pPr>
      <w:bookmarkStart w:id="4" w:name="O_123534"/>
      <w:bookmarkEnd w:id="4"/>
      <w:r w:rsidRPr="00334768">
        <w:t>Licensing/Regulatory Information</w:t>
      </w:r>
    </w:p>
    <w:p w:rsidR="00000000" w:rsidRPr="00334768" w:rsidP="00334768">
      <w:pPr>
        <w:pStyle w:val="BodyText"/>
      </w:pPr>
      <w:r w:rsidRPr="00334768">
        <w:t>Not applicable.</w:t>
      </w:r>
    </w:p>
    <w:p w:rsidR="00000000" w:rsidRPr="00334768" w:rsidP="00334768">
      <w:pPr>
        <w:pStyle w:val="AllowPageBreak"/>
      </w:pPr>
    </w:p>
    <w:p w:rsidR="00000000" w:rsidRPr="00334768" w:rsidP="00334768">
      <w:pPr>
        <w:pStyle w:val="Heading1"/>
      </w:pPr>
      <w:bookmarkStart w:id="5" w:name="O_123536"/>
      <w:bookmarkEnd w:id="5"/>
      <w:r w:rsidRPr="0033476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Prerequisite Unit</w:t>
            </w:r>
            <w:r w:rsidRPr="00334768">
              <w:t>/</w:t>
            </w:r>
            <w:r w:rsidRPr="0033476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t>Nil</w:t>
            </w:r>
          </w:p>
        </w:tc>
      </w:tr>
    </w:tbl>
    <w:p w:rsidR="00000000" w:rsidRPr="00334768" w:rsidP="00334768">
      <w:pPr>
        <w:pStyle w:val="BodyText"/>
      </w:pPr>
    </w:p>
    <w:p w:rsidR="00000000" w:rsidRPr="00334768" w:rsidP="00334768">
      <w:pPr>
        <w:pStyle w:val="AllowPageBreak"/>
      </w:pPr>
    </w:p>
    <w:p w:rsidR="00000000" w:rsidRPr="00334768" w:rsidP="00334768">
      <w:pPr>
        <w:pStyle w:val="Heading1"/>
      </w:pPr>
      <w:bookmarkStart w:id="6" w:name="O_123535"/>
      <w:bookmarkEnd w:id="6"/>
      <w:r w:rsidRPr="0033476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t>This unit contains employability skills.</w:t>
            </w:r>
          </w:p>
        </w:tc>
      </w:tr>
    </w:tbl>
    <w:p w:rsidR="00000000" w:rsidRPr="00334768" w:rsidP="00334768">
      <w:pPr>
        <w:pStyle w:val="BodyText"/>
      </w:pPr>
    </w:p>
    <w:p w:rsidR="00000000" w:rsidRPr="00334768" w:rsidP="00334768">
      <w:pPr>
        <w:pStyle w:val="AllowPageBreak"/>
      </w:pPr>
    </w:p>
    <w:p w:rsidR="00000000" w:rsidRPr="00334768" w:rsidP="00334768">
      <w:pPr>
        <w:pStyle w:val="Heading1"/>
      </w:pPr>
      <w:bookmarkStart w:id="7" w:name="O_123537"/>
      <w:bookmarkEnd w:id="7"/>
      <w:r w:rsidRPr="0033476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t>Elements describe the essentia</w:t>
            </w:r>
            <w:r w:rsidRPr="00334768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t>Performance Criteria describe the required performance needed to demonstrate achievement of the element. Where bold italicised text is used, further information is detailed in the Required Skills and Knowledge and/or the</w:t>
            </w:r>
            <w:r w:rsidRPr="00334768">
              <w:t xml:space="preserve"> Range Statement. Assessment of performance is to be consistent with the Evidence Guide.</w:t>
            </w:r>
          </w:p>
        </w:tc>
      </w:tr>
    </w:tbl>
    <w:p w:rsidR="00000000" w:rsidRPr="00334768" w:rsidP="00334768">
      <w:pPr>
        <w:pStyle w:val="BodyText"/>
      </w:pPr>
    </w:p>
    <w:p w:rsidR="00000000" w:rsidRPr="00334768" w:rsidP="00334768">
      <w:pPr>
        <w:pStyle w:val="AllowPageBreak"/>
      </w:pPr>
    </w:p>
    <w:p w:rsidR="00000000" w:rsidRPr="00334768" w:rsidP="00334768">
      <w:pPr>
        <w:pStyle w:val="Heading1"/>
      </w:pPr>
      <w:bookmarkStart w:id="8" w:name="O_123538"/>
      <w:bookmarkEnd w:id="8"/>
      <w:r w:rsidRPr="003347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PERFORMANCE CRITERIA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</w:p>
          <w:p w:rsidR="00000000" w:rsidP="00334768">
            <w:pPr>
              <w:pStyle w:val="List"/>
              <w:rPr>
                <w:lang w:val="en-NZ"/>
              </w:rPr>
            </w:pPr>
            <w:r w:rsidRPr="00334768">
              <w:t>1.</w:t>
            </w:r>
            <w:r w:rsidRPr="00334768">
              <w:tab/>
            </w:r>
            <w:r w:rsidRPr="00334768">
              <w:rPr>
                <w:rStyle w:val="SpecialBold"/>
              </w:rPr>
              <w:t>Develop treatment plan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List2"/>
            </w:pPr>
            <w:r w:rsidRPr="00334768">
              <w:t>1.1</w:t>
            </w:r>
            <w:r w:rsidRPr="00334768">
              <w:tab/>
              <w:t>Risk(s) to be treated is confirmed</w:t>
            </w:r>
          </w:p>
          <w:p w:rsidR="00000000" w:rsidRPr="00334768" w:rsidP="00334768">
            <w:pPr>
              <w:pStyle w:val="List2"/>
            </w:pPr>
            <w:r w:rsidRPr="00334768">
              <w:t>1.2</w:t>
            </w:r>
            <w:r w:rsidRPr="00334768">
              <w:tab/>
            </w:r>
            <w:r w:rsidRPr="00334768">
              <w:t>Current relevance of treatment option is confirmed</w:t>
            </w:r>
          </w:p>
          <w:p w:rsidR="00000000" w:rsidRPr="00334768" w:rsidP="00334768">
            <w:pPr>
              <w:pStyle w:val="List2"/>
            </w:pPr>
            <w:r w:rsidRPr="00334768">
              <w:t>1.3</w:t>
            </w:r>
            <w:r w:rsidRPr="00334768">
              <w:tab/>
            </w:r>
            <w:r w:rsidRPr="00334768">
              <w:rPr>
                <w:rStyle w:val="BoldandItalics"/>
              </w:rPr>
              <w:t>Performance criteria for assessing the effectiveness of treatment implementation</w:t>
            </w:r>
            <w:r w:rsidRPr="00334768">
              <w:t xml:space="preserve"> are established</w:t>
            </w:r>
          </w:p>
          <w:p w:rsidR="00000000" w:rsidRPr="00334768" w:rsidP="00334768">
            <w:pPr>
              <w:pStyle w:val="List2"/>
            </w:pPr>
            <w:r w:rsidRPr="00334768">
              <w:t>1.4</w:t>
            </w:r>
            <w:r w:rsidRPr="00334768">
              <w:tab/>
              <w:t xml:space="preserve">Treatment actions, </w:t>
            </w:r>
            <w:r w:rsidRPr="00334768">
              <w:rPr>
                <w:rStyle w:val="BoldandItalics"/>
              </w:rPr>
              <w:t>resources</w:t>
            </w:r>
            <w:r w:rsidRPr="00334768">
              <w:t xml:space="preserve"> required, milestones, budget, reporting procedures and roles and respon</w:t>
            </w:r>
            <w:r w:rsidRPr="00334768">
              <w:t xml:space="preserve">sibilities of project team members are identified </w:t>
            </w:r>
          </w:p>
          <w:p w:rsidR="00000000" w:rsidRPr="00334768" w:rsidP="00334768">
            <w:pPr>
              <w:pStyle w:val="List2"/>
            </w:pPr>
            <w:r w:rsidRPr="00334768">
              <w:t>1.5</w:t>
            </w:r>
            <w:r w:rsidRPr="00334768">
              <w:tab/>
              <w:t xml:space="preserve">Communication and project management strategies are developed with </w:t>
            </w:r>
            <w:r w:rsidRPr="00334768">
              <w:rPr>
                <w:rStyle w:val="BoldandItalics"/>
              </w:rPr>
              <w:t>stakeholders</w:t>
            </w:r>
            <w:r w:rsidRPr="00334768">
              <w:t xml:space="preserve"> and project team</w:t>
            </w:r>
          </w:p>
          <w:p w:rsidR="00000000" w:rsidRPr="00334768" w:rsidP="00334768">
            <w:pPr>
              <w:pStyle w:val="List2"/>
            </w:pPr>
            <w:r w:rsidRPr="00334768">
              <w:t>1.6</w:t>
            </w:r>
            <w:r w:rsidRPr="00334768">
              <w:tab/>
              <w:t>Implementation issues are identified and contingencies developed where necessary</w:t>
            </w:r>
          </w:p>
          <w:p w:rsidR="00000000" w:rsidP="00334768">
            <w:pPr>
              <w:pStyle w:val="List2"/>
              <w:rPr>
                <w:lang w:val="en-NZ"/>
              </w:rPr>
            </w:pPr>
            <w:r w:rsidRPr="00334768">
              <w:t>1.7</w:t>
            </w:r>
            <w:r w:rsidRPr="00334768">
              <w:tab/>
              <w:t>An agreed treat</w:t>
            </w:r>
            <w:r w:rsidRPr="00334768">
              <w:t>ment plan is documented and submitted for approval in accordance with organisational procedures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List"/>
              <w:rPr>
                <w:lang w:val="en-NZ"/>
              </w:rPr>
            </w:pPr>
            <w:r w:rsidRPr="00334768">
              <w:t>2.</w:t>
            </w:r>
            <w:r w:rsidRPr="00334768">
              <w:tab/>
            </w:r>
            <w:r w:rsidRPr="00334768">
              <w:rPr>
                <w:rStyle w:val="SpecialBold"/>
              </w:rPr>
              <w:t>Implement and monitor treatment plan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List2"/>
            </w:pPr>
            <w:r w:rsidRPr="00334768">
              <w:t>2.1</w:t>
            </w:r>
            <w:r w:rsidRPr="00334768">
              <w:tab/>
              <w:t>Team roles and responsibilities are allocated and communication and reporting procedures are confirmed</w:t>
            </w:r>
          </w:p>
          <w:p w:rsidR="00000000" w:rsidRPr="00334768" w:rsidP="00334768">
            <w:pPr>
              <w:pStyle w:val="List2"/>
            </w:pPr>
            <w:r w:rsidRPr="00334768">
              <w:t>2.2</w:t>
            </w:r>
            <w:r w:rsidRPr="00334768">
              <w:tab/>
            </w:r>
            <w:r w:rsidRPr="00334768">
              <w:rPr>
                <w:rStyle w:val="BoldandItalics"/>
              </w:rPr>
              <w:t>Consulta</w:t>
            </w:r>
            <w:r w:rsidRPr="00334768">
              <w:rPr>
                <w:rStyle w:val="BoldandItalics"/>
              </w:rPr>
              <w:t>tion and communication strategies</w:t>
            </w:r>
            <w:r w:rsidRPr="00334768">
              <w:t xml:space="preserve">, treatment activities and adequacy of resources are monitored and reported </w:t>
            </w:r>
          </w:p>
          <w:p w:rsidR="00000000" w:rsidRPr="00334768" w:rsidP="00334768">
            <w:pPr>
              <w:pStyle w:val="List2"/>
            </w:pPr>
            <w:r w:rsidRPr="00334768">
              <w:t>2.3</w:t>
            </w:r>
            <w:r w:rsidRPr="00334768">
              <w:tab/>
              <w:t>Variations to the treatment plan are agreed with supervisor/manager and documented</w:t>
            </w:r>
          </w:p>
          <w:p w:rsidR="00000000" w:rsidRPr="00334768" w:rsidP="00334768">
            <w:pPr>
              <w:pStyle w:val="List2"/>
            </w:pPr>
            <w:r w:rsidRPr="00334768">
              <w:t>2.4</w:t>
            </w:r>
            <w:r w:rsidRPr="00334768">
              <w:tab/>
              <w:t xml:space="preserve">Accurate </w:t>
            </w:r>
            <w:r w:rsidRPr="00334768">
              <w:rPr>
                <w:rStyle w:val="BoldandItalics"/>
              </w:rPr>
              <w:t>records</w:t>
            </w:r>
            <w:r w:rsidRPr="00334768">
              <w:t xml:space="preserve"> of meetings and communications with st</w:t>
            </w:r>
            <w:r w:rsidRPr="00334768">
              <w:t>akeholders and project team members are maintained</w:t>
            </w:r>
          </w:p>
          <w:p w:rsidR="00000000" w:rsidP="00334768">
            <w:pPr>
              <w:pStyle w:val="List2"/>
              <w:rPr>
                <w:lang w:val="en-NZ"/>
              </w:rPr>
            </w:pPr>
            <w:r w:rsidRPr="00334768">
              <w:t>2.5</w:t>
            </w:r>
            <w:r w:rsidRPr="00334768">
              <w:tab/>
              <w:t>Treatment activities are completed efficiently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List"/>
              <w:rPr>
                <w:lang w:val="en-NZ"/>
              </w:rPr>
            </w:pPr>
            <w:r w:rsidRPr="00334768">
              <w:t>3.</w:t>
            </w:r>
            <w:r w:rsidRPr="00334768">
              <w:tab/>
            </w:r>
            <w:r w:rsidRPr="00334768">
              <w:rPr>
                <w:rStyle w:val="SpecialBold"/>
              </w:rPr>
              <w:t>Review the process and treatment implementation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List2"/>
            </w:pPr>
            <w:r w:rsidRPr="00334768">
              <w:t>3.1</w:t>
            </w:r>
            <w:r w:rsidRPr="00334768">
              <w:tab/>
              <w:t>Effectiveness of treatment implementation is assessed using agreed performance criteria and stakeh</w:t>
            </w:r>
            <w:r w:rsidRPr="00334768">
              <w:t>older input</w:t>
            </w:r>
          </w:p>
          <w:p w:rsidR="00000000" w:rsidRPr="00334768" w:rsidP="00334768">
            <w:pPr>
              <w:pStyle w:val="List2"/>
            </w:pPr>
            <w:r w:rsidRPr="00334768">
              <w:t>3.2</w:t>
            </w:r>
            <w:r w:rsidRPr="00334768">
              <w:tab/>
              <w:t>Planning processes are reviewed to identify opportunities for improvements</w:t>
            </w:r>
          </w:p>
          <w:p w:rsidR="00000000" w:rsidP="00334768">
            <w:pPr>
              <w:pStyle w:val="List2"/>
              <w:rPr>
                <w:lang w:val="en-NZ"/>
              </w:rPr>
            </w:pPr>
            <w:r w:rsidRPr="00334768">
              <w:t>3.3</w:t>
            </w:r>
            <w:r w:rsidRPr="00334768">
              <w:tab/>
              <w:t>All project reporting requirements are completed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</w:p>
        </w:tc>
      </w:tr>
    </w:tbl>
    <w:p w:rsidR="00000000" w:rsidRPr="00334768" w:rsidP="00334768">
      <w:pPr>
        <w:pStyle w:val="BodyText"/>
      </w:pPr>
    </w:p>
    <w:p w:rsidR="00000000" w:rsidRPr="00334768" w:rsidP="00334768">
      <w:pPr>
        <w:pStyle w:val="AllowPageBreak"/>
      </w:pPr>
    </w:p>
    <w:p w:rsidR="00000000" w:rsidRPr="00334768" w:rsidP="00334768">
      <w:pPr>
        <w:pStyle w:val="Heading1"/>
      </w:pPr>
      <w:bookmarkStart w:id="9" w:name="O_123539"/>
      <w:bookmarkEnd w:id="9"/>
      <w:r w:rsidRPr="0033476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REQUIRED SKILLS AND KNOWLEDGE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t>This describes the essential skills and knowledge and their level, required for this unit.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Required Skills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ListBullet"/>
            </w:pPr>
            <w:r w:rsidRPr="00334768">
              <w:t>analyse effectiveness of treatment implementation</w:t>
            </w:r>
          </w:p>
          <w:p w:rsidR="00000000" w:rsidRPr="00334768" w:rsidP="00334768">
            <w:pPr>
              <w:pStyle w:val="ListBullet"/>
            </w:pPr>
            <w:r w:rsidRPr="00334768">
              <w:t>analyse positions of stakeholders, priorities of agencies and individuals</w:t>
            </w:r>
          </w:p>
          <w:p w:rsidR="00000000" w:rsidRPr="00334768" w:rsidP="00334768">
            <w:pPr>
              <w:pStyle w:val="ListBullet"/>
            </w:pPr>
            <w:r w:rsidRPr="00334768">
              <w:t>define and solve problems</w:t>
            </w:r>
          </w:p>
          <w:p w:rsidR="00000000" w:rsidRPr="00334768" w:rsidP="00334768">
            <w:pPr>
              <w:pStyle w:val="ListBullet"/>
            </w:pPr>
            <w:r w:rsidRPr="00334768">
              <w:t>demonstrate effective interpersonal interactions</w:t>
            </w:r>
          </w:p>
          <w:p w:rsidR="00000000" w:rsidRPr="00334768" w:rsidP="00334768">
            <w:pPr>
              <w:pStyle w:val="ListBullet"/>
            </w:pPr>
            <w:r w:rsidRPr="00334768">
              <w:t>interpret and follow applicable organisational policy and procedures</w:t>
            </w:r>
          </w:p>
          <w:p w:rsidR="00000000" w:rsidRPr="00334768" w:rsidP="00334768">
            <w:pPr>
              <w:pStyle w:val="ListBullet"/>
            </w:pPr>
            <w:r w:rsidRPr="00334768">
              <w:t>listen actively</w:t>
            </w:r>
          </w:p>
          <w:p w:rsidR="00000000" w:rsidRPr="00334768" w:rsidP="00334768">
            <w:pPr>
              <w:pStyle w:val="ListBullet"/>
            </w:pPr>
            <w:r w:rsidRPr="00334768">
              <w:t>locate and interpret community information</w:t>
            </w:r>
          </w:p>
          <w:p w:rsidR="00000000" w:rsidRPr="00334768" w:rsidP="00334768">
            <w:pPr>
              <w:pStyle w:val="ListBullet"/>
            </w:pPr>
            <w:r w:rsidRPr="00334768">
              <w:t>manage projects</w:t>
            </w:r>
          </w:p>
          <w:p w:rsidR="00000000" w:rsidRPr="00334768" w:rsidP="00334768">
            <w:pPr>
              <w:pStyle w:val="ListBullet"/>
            </w:pPr>
            <w:r w:rsidRPr="00334768">
              <w:t>maximise the participation of team me</w:t>
            </w:r>
            <w:r w:rsidRPr="00334768">
              <w:t>mbers and input of stakeholders</w:t>
            </w:r>
          </w:p>
          <w:p w:rsidR="00000000" w:rsidRPr="00334768" w:rsidP="00334768">
            <w:pPr>
              <w:pStyle w:val="ListBullet"/>
            </w:pPr>
            <w:r w:rsidRPr="00334768">
              <w:t>monitor and enhance team work</w:t>
            </w:r>
          </w:p>
          <w:p w:rsidR="00000000" w:rsidRPr="00334768" w:rsidP="00334768">
            <w:pPr>
              <w:pStyle w:val="ListBullet"/>
            </w:pPr>
            <w:r w:rsidRPr="00334768">
              <w:t>resolve conflicts between participants constructively</w:t>
            </w:r>
          </w:p>
          <w:p w:rsidR="00000000" w:rsidRPr="00334768" w:rsidP="00334768">
            <w:pPr>
              <w:pStyle w:val="ListBullet"/>
            </w:pPr>
            <w:r w:rsidRPr="00334768">
              <w:t>summarise and explain key information clearly</w:t>
            </w:r>
          </w:p>
          <w:p w:rsidR="00000000" w:rsidP="00334768">
            <w:pPr>
              <w:pStyle w:val="ListBullet"/>
              <w:rPr>
                <w:lang w:val="en-NZ"/>
              </w:rPr>
            </w:pPr>
            <w:r w:rsidRPr="00334768">
              <w:t>value diversity of views and perceptions of risks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Required Knowledge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ListBullet"/>
            </w:pPr>
            <w:r w:rsidRPr="00334768">
              <w:t>culture, diversity and history of communities, environments and associated concerns, issues and sensitivities, perception of risks</w:t>
            </w:r>
          </w:p>
          <w:p w:rsidR="00000000" w:rsidRPr="00334768" w:rsidP="00334768">
            <w:pPr>
              <w:pStyle w:val="ListBullet"/>
            </w:pPr>
            <w:r w:rsidRPr="00334768">
              <w:t>culture, structure and responsibility for treatments of key response/recovery agencies and organisations</w:t>
            </w:r>
          </w:p>
          <w:p w:rsidR="00000000" w:rsidRPr="00334768" w:rsidP="00334768">
            <w:pPr>
              <w:pStyle w:val="ListBullet"/>
            </w:pPr>
            <w:r w:rsidRPr="00334768">
              <w:t>decision making tech</w:t>
            </w:r>
            <w:r w:rsidRPr="00334768">
              <w:t>niques</w:t>
            </w:r>
          </w:p>
          <w:p w:rsidR="00000000" w:rsidRPr="00334768" w:rsidP="00334768">
            <w:pPr>
              <w:pStyle w:val="ListBullet"/>
            </w:pPr>
            <w:r w:rsidRPr="00334768">
              <w:t>emergency risk management terminology, risk, PPRR concepts and principles, mitigation</w:t>
            </w:r>
          </w:p>
          <w:p w:rsidR="00000000" w:rsidRPr="00334768" w:rsidP="00334768">
            <w:pPr>
              <w:pStyle w:val="ListBullet"/>
            </w:pPr>
            <w:r w:rsidRPr="00334768">
              <w:t>legislative and regulatory requirements, organisational policies governing authorised treatments of risks</w:t>
            </w:r>
          </w:p>
          <w:p w:rsidR="00000000" w:rsidRPr="00334768" w:rsidP="00334768">
            <w:pPr>
              <w:pStyle w:val="ListBullet"/>
            </w:pPr>
            <w:r w:rsidRPr="00334768">
              <w:t>meeting procedures</w:t>
            </w:r>
          </w:p>
          <w:p w:rsidR="00000000" w:rsidRPr="00334768" w:rsidP="00334768">
            <w:pPr>
              <w:pStyle w:val="ListBullet"/>
            </w:pPr>
            <w:r w:rsidRPr="00334768">
              <w:t>organisational requirements for the su</w:t>
            </w:r>
            <w:r w:rsidRPr="00334768">
              <w:t>bmission and approval of treatment plans and reporting of treatment outcomes</w:t>
            </w:r>
          </w:p>
          <w:p w:rsidR="00000000" w:rsidRPr="00334768" w:rsidP="00334768">
            <w:pPr>
              <w:pStyle w:val="ListBullet"/>
            </w:pPr>
            <w:r w:rsidRPr="00334768">
              <w:t>planning process and the kinds of outcomes and benefits for communities</w:t>
            </w:r>
          </w:p>
          <w:p w:rsidR="00000000" w:rsidRPr="00334768" w:rsidP="00334768">
            <w:pPr>
              <w:pStyle w:val="ListBullet"/>
            </w:pPr>
            <w:r w:rsidRPr="00334768">
              <w:t>team work principles and strategies</w:t>
            </w:r>
          </w:p>
          <w:p w:rsidR="00000000" w:rsidP="00334768">
            <w:pPr>
              <w:pStyle w:val="ListBullet"/>
              <w:rPr>
                <w:lang w:val="en-NZ"/>
              </w:rPr>
            </w:pPr>
            <w:r w:rsidRPr="00334768">
              <w:t>tools for assessing treatment options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</w:p>
        </w:tc>
      </w:tr>
    </w:tbl>
    <w:p w:rsidR="00000000" w:rsidRPr="00334768" w:rsidP="00334768">
      <w:pPr>
        <w:pStyle w:val="BodyText"/>
      </w:pPr>
    </w:p>
    <w:p w:rsidR="00000000" w:rsidRPr="00334768" w:rsidP="00334768">
      <w:pPr>
        <w:pStyle w:val="AllowPageBreak"/>
      </w:pPr>
    </w:p>
    <w:p w:rsidR="00000000" w:rsidRPr="00334768" w:rsidP="00334768">
      <w:pPr>
        <w:pStyle w:val="Heading1"/>
      </w:pPr>
      <w:bookmarkStart w:id="10" w:name="O_123540"/>
      <w:bookmarkEnd w:id="10"/>
      <w:r w:rsidRPr="0033476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t>Assessment must confirm the ability to:</w:t>
            </w:r>
          </w:p>
          <w:p w:rsidR="00000000" w:rsidRPr="00334768" w:rsidP="00334768">
            <w:pPr>
              <w:pStyle w:val="ListBullet"/>
            </w:pPr>
            <w:r w:rsidRPr="00334768">
              <w:t>evaluate the treatment measure</w:t>
            </w:r>
          </w:p>
          <w:p w:rsidR="00000000" w:rsidRPr="00334768" w:rsidP="00334768">
            <w:pPr>
              <w:pStyle w:val="ListBullet"/>
            </w:pPr>
            <w:r w:rsidRPr="00334768">
              <w:t>develop an effective implementation plan in cooperation with the stakeholders and gain organisational approval for it</w:t>
            </w:r>
          </w:p>
          <w:p w:rsidR="00000000" w:rsidRPr="00334768" w:rsidP="00334768">
            <w:pPr>
              <w:pStyle w:val="ListBullet"/>
            </w:pPr>
            <w:r w:rsidRPr="00334768">
              <w:t>identify implementation issues and develop/document contingencies</w:t>
            </w:r>
          </w:p>
          <w:p w:rsidR="00000000" w:rsidRPr="00334768" w:rsidP="00334768">
            <w:pPr>
              <w:pStyle w:val="ListBullet"/>
            </w:pPr>
            <w:r w:rsidRPr="00334768">
              <w:t>work with stakeholders to monitor treatment implementation</w:t>
            </w:r>
          </w:p>
          <w:p w:rsidR="00000000" w:rsidRPr="00334768" w:rsidP="00334768">
            <w:pPr>
              <w:pStyle w:val="ListBullet"/>
            </w:pPr>
            <w:r w:rsidRPr="00334768">
              <w:t>maintain mome</w:t>
            </w:r>
            <w:r w:rsidRPr="00334768">
              <w:t>ntum and achieve the project outcomes within available resources</w:t>
            </w:r>
          </w:p>
          <w:p w:rsidR="00000000" w:rsidRPr="00334768" w:rsidP="00334768">
            <w:pPr>
              <w:pStyle w:val="ListBullet"/>
            </w:pPr>
            <w:r w:rsidRPr="00334768">
              <w:t>establish, conduct and finalise a treatment project that has broad stakeholder and organisational support and produces effective treatment outcomes</w:t>
            </w:r>
          </w:p>
          <w:p w:rsidR="00000000" w:rsidRPr="00334768" w:rsidP="00334768">
            <w:pPr>
              <w:pStyle w:val="BodyText"/>
            </w:pPr>
          </w:p>
          <w:p w:rsidR="00000000" w:rsidRPr="00334768" w:rsidP="00334768">
            <w:pPr>
              <w:pStyle w:val="BodyText"/>
            </w:pPr>
            <w:r w:rsidRPr="00334768">
              <w:rPr>
                <w:rStyle w:val="SpecialBold"/>
              </w:rPr>
              <w:t>Consistency in performance</w:t>
            </w:r>
          </w:p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t>Competency shou</w:t>
            </w:r>
            <w:r w:rsidRPr="00334768">
              <w:t>ld be demonstrated in a range of contexts throughout the life of a treatment project, or during components of a number of projects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rPr>
                <w:rStyle w:val="SpecialBold"/>
              </w:rPr>
              <w:t>Context of assessment</w:t>
            </w:r>
          </w:p>
          <w:p w:rsidR="00000000" w:rsidRPr="00334768" w:rsidP="00334768">
            <w:pPr>
              <w:pStyle w:val="BodyText"/>
            </w:pPr>
            <w:r w:rsidRPr="00334768">
              <w:t>Competency should be assessed planning and implementing an agreed treatment measure in the workplace or in a simulated workplace environment</w:t>
            </w:r>
          </w:p>
          <w:p w:rsidR="00000000" w:rsidRPr="00334768" w:rsidP="00334768">
            <w:pPr>
              <w:pStyle w:val="BodyText"/>
            </w:pPr>
            <w:r w:rsidRPr="00334768">
              <w:rPr>
                <w:rStyle w:val="SpecialBold"/>
              </w:rPr>
              <w:t>Specific resources for assessment</w:t>
            </w:r>
          </w:p>
          <w:p w:rsidR="00000000" w:rsidRPr="00334768" w:rsidP="00334768">
            <w:pPr>
              <w:pStyle w:val="BodyText"/>
            </w:pPr>
            <w:r w:rsidRPr="00334768">
              <w:t>Access to:</w:t>
            </w:r>
          </w:p>
          <w:p w:rsidR="00000000" w:rsidRPr="00334768" w:rsidP="00334768">
            <w:pPr>
              <w:pStyle w:val="ListBullet"/>
            </w:pPr>
            <w:r w:rsidRPr="00334768">
              <w:t xml:space="preserve">organisational policy/procedures </w:t>
            </w:r>
          </w:p>
          <w:p w:rsidR="00000000" w:rsidP="00334768">
            <w:pPr>
              <w:pStyle w:val="ListBullet"/>
              <w:rPr>
                <w:lang w:val="en-NZ"/>
              </w:rPr>
            </w:pPr>
            <w:r w:rsidRPr="00334768">
              <w:t>the opportunity to conduct an actua</w:t>
            </w:r>
            <w:r w:rsidRPr="00334768">
              <w:t>l, or simulated, implementation of a treatment measure for a given risk in an organisation or simulated organisation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Guidance information for assessment</w:t>
            </w:r>
            <w:r w:rsidRPr="0033476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t>Information that will assist or guide assessment will be written during Phase II of the Review of the</w:t>
            </w:r>
            <w:r w:rsidRPr="00334768">
              <w:t xml:space="preserve"> PUA00 Public Safety Training Package.</w:t>
            </w:r>
          </w:p>
        </w:tc>
      </w:tr>
    </w:tbl>
    <w:p w:rsidR="00000000" w:rsidRPr="00334768" w:rsidP="00334768">
      <w:pPr>
        <w:pStyle w:val="BodyText"/>
      </w:pPr>
    </w:p>
    <w:p w:rsidR="00000000" w:rsidRPr="00334768" w:rsidP="00334768">
      <w:pPr>
        <w:pStyle w:val="AllowPageBreak"/>
      </w:pPr>
    </w:p>
    <w:p w:rsidR="00000000" w:rsidRPr="00334768" w:rsidP="00334768">
      <w:pPr>
        <w:pStyle w:val="Heading1"/>
      </w:pPr>
      <w:bookmarkStart w:id="11" w:name="O_123541"/>
      <w:bookmarkEnd w:id="11"/>
      <w:r w:rsidRPr="0033476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RANGE STATEMENT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t xml:space="preserve">The Range Statement relates to the Unit of Competency as a whole. It allows for different work environments and situations that may affect performance. </w:t>
            </w:r>
            <w:r w:rsidRPr="00334768">
              <w:rPr>
                <w:rStyle w:val="BoldandItalics"/>
              </w:rPr>
              <w:t>Bold italicised</w:t>
            </w:r>
            <w:r w:rsidRPr="00334768">
              <w:t xml:space="preserve"> wording in the Performance Criteria is detailed below.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Policies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t>Agreements between agencies and/or organisations</w:t>
            </w:r>
          </w:p>
          <w:p w:rsidR="00000000" w:rsidRPr="00334768" w:rsidP="00334768">
            <w:pPr>
              <w:pStyle w:val="BodyText"/>
            </w:pPr>
            <w:r w:rsidRPr="00334768">
              <w:t xml:space="preserve">Emergency management arrangements specified in legislation or policies </w:t>
            </w:r>
          </w:p>
          <w:p w:rsidR="00000000" w:rsidRPr="00334768" w:rsidP="00334768">
            <w:pPr>
              <w:pStyle w:val="BodyText"/>
            </w:pPr>
            <w:r w:rsidRPr="00334768">
              <w:t>Existing disaster or emerg</w:t>
            </w:r>
            <w:r w:rsidRPr="00334768">
              <w:t>ency management plans</w:t>
            </w:r>
          </w:p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t>Standard operating procedures, operational manuals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Possible treatment options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t>All aspects of emergency management practices arising from considering prevention/mitigation, preparedness, response and recovery including:</w:t>
            </w:r>
          </w:p>
          <w:p w:rsidR="00000000" w:rsidRPr="00334768" w:rsidP="00334768">
            <w:pPr>
              <w:pStyle w:val="ListBullet"/>
            </w:pPr>
            <w:r w:rsidRPr="00334768">
              <w:t>building codes</w:t>
            </w:r>
          </w:p>
          <w:p w:rsidR="00000000" w:rsidRPr="00334768" w:rsidP="00334768">
            <w:pPr>
              <w:pStyle w:val="ListBullet"/>
            </w:pPr>
            <w:r w:rsidRPr="00334768">
              <w:t>community education</w:t>
            </w:r>
          </w:p>
          <w:p w:rsidR="00000000" w:rsidRPr="00334768" w:rsidP="00334768">
            <w:pPr>
              <w:pStyle w:val="ListBullet"/>
            </w:pPr>
            <w:r w:rsidRPr="00334768">
              <w:t>community restoration, reconstruction</w:t>
            </w:r>
          </w:p>
          <w:p w:rsidR="00000000" w:rsidRPr="00334768" w:rsidP="00334768">
            <w:pPr>
              <w:pStyle w:val="ListBullet"/>
            </w:pPr>
            <w:r w:rsidRPr="00334768">
              <w:t>critical incident stress management, personal support and counselling</w:t>
            </w:r>
          </w:p>
          <w:p w:rsidR="00000000" w:rsidRPr="00334768" w:rsidP="00334768">
            <w:pPr>
              <w:pStyle w:val="ListBullet"/>
            </w:pPr>
            <w:r w:rsidRPr="00334768">
              <w:t>emergency management planning</w:t>
            </w:r>
          </w:p>
          <w:p w:rsidR="00000000" w:rsidRPr="00334768" w:rsidP="00334768">
            <w:pPr>
              <w:pStyle w:val="ListBullet"/>
            </w:pPr>
            <w:r w:rsidRPr="00334768">
              <w:t>engineering solutions</w:t>
            </w:r>
          </w:p>
          <w:p w:rsidR="00000000" w:rsidRPr="00334768" w:rsidP="00334768">
            <w:pPr>
              <w:pStyle w:val="ListBullet"/>
            </w:pPr>
            <w:r w:rsidRPr="00334768">
              <w:t>financial support</w:t>
            </w:r>
          </w:p>
          <w:p w:rsidR="00000000" w:rsidRPr="00334768" w:rsidP="00334768">
            <w:pPr>
              <w:pStyle w:val="ListBullet"/>
            </w:pPr>
            <w:r w:rsidRPr="00334768">
              <w:t>land use management</w:t>
            </w:r>
          </w:p>
          <w:p w:rsidR="00000000" w:rsidRPr="00334768" w:rsidP="00334768">
            <w:pPr>
              <w:pStyle w:val="ListBullet"/>
            </w:pPr>
            <w:r w:rsidRPr="00334768">
              <w:t>legislation and regulat</w:t>
            </w:r>
            <w:r w:rsidRPr="00334768">
              <w:t>ion</w:t>
            </w:r>
          </w:p>
          <w:p w:rsidR="00000000" w:rsidRPr="00334768" w:rsidP="00334768">
            <w:pPr>
              <w:pStyle w:val="ListBullet"/>
            </w:pPr>
            <w:r w:rsidRPr="00334768">
              <w:t>mutual aid agreements</w:t>
            </w:r>
          </w:p>
          <w:p w:rsidR="00000000" w:rsidRPr="00334768" w:rsidP="00334768">
            <w:pPr>
              <w:pStyle w:val="ListBullet"/>
            </w:pPr>
            <w:r w:rsidRPr="00334768">
              <w:t>safety standards</w:t>
            </w:r>
          </w:p>
          <w:p w:rsidR="00000000" w:rsidRPr="00334768" w:rsidP="00334768">
            <w:pPr>
              <w:pStyle w:val="ListBullet"/>
            </w:pPr>
            <w:r w:rsidRPr="00334768">
              <w:t>training and exercises</w:t>
            </w:r>
          </w:p>
          <w:p w:rsidR="00000000" w:rsidRPr="00334768" w:rsidP="00334768">
            <w:pPr>
              <w:pStyle w:val="ListBullet"/>
            </w:pPr>
            <w:r w:rsidRPr="00334768">
              <w:t>warning systems</w:t>
            </w:r>
          </w:p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t>Avoidance, transfer and acceptance of risk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Performance criteria for assessing the effectiveness of treatment implementation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t>Benefits of outcomes compared with costs of treatments</w:t>
            </w:r>
          </w:p>
          <w:p w:rsidR="00000000" w:rsidRPr="00334768" w:rsidP="00334768">
            <w:pPr>
              <w:pStyle w:val="BodyText"/>
            </w:pPr>
            <w:r w:rsidRPr="00334768">
              <w:t>Benefits to individuals, enterprises, communities, the environment, governments and their agencies</w:t>
            </w:r>
          </w:p>
          <w:p w:rsidR="00000000" w:rsidRPr="00334768" w:rsidP="00334768">
            <w:pPr>
              <w:pStyle w:val="BodyText"/>
            </w:pPr>
            <w:r w:rsidRPr="00334768">
              <w:t>Improved resilience of community/organisation through improved systems</w:t>
            </w:r>
          </w:p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t>Reduction of vulnerability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Res</w:t>
            </w:r>
            <w:r w:rsidRPr="00334768">
              <w:rPr>
                <w:rStyle w:val="SpecialBold"/>
              </w:rPr>
              <w:t>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t>Budget</w:t>
            </w:r>
          </w:p>
          <w:p w:rsidR="00000000" w:rsidRPr="00334768" w:rsidP="00334768">
            <w:pPr>
              <w:pStyle w:val="BodyText"/>
            </w:pPr>
            <w:r w:rsidRPr="00334768">
              <w:t>Equipment, materials, facilities, systems</w:t>
            </w:r>
          </w:p>
          <w:p w:rsidR="00000000" w:rsidRPr="00334768" w:rsidP="00334768">
            <w:pPr>
              <w:pStyle w:val="BodyText"/>
            </w:pPr>
            <w:r w:rsidRPr="00334768">
              <w:t>Personnel</w:t>
            </w:r>
          </w:p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t>Project planning software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t xml:space="preserve">Emergency management </w:t>
            </w:r>
          </w:p>
          <w:p w:rsidR="00000000" w:rsidRPr="00334768" w:rsidP="00334768">
            <w:pPr>
              <w:pStyle w:val="BodyText"/>
            </w:pPr>
            <w:r w:rsidRPr="00334768">
              <w:t>Emergency services (eg. fire, police, SES, ambulance, recovery agencies)</w:t>
            </w:r>
          </w:p>
          <w:p w:rsidR="00000000" w:rsidRPr="00334768" w:rsidP="00334768">
            <w:pPr>
              <w:pStyle w:val="BodyText"/>
            </w:pPr>
            <w:r w:rsidRPr="00334768">
              <w:t>Event organisers (eg. concerts, car rallies, sport)</w:t>
            </w:r>
          </w:p>
          <w:p w:rsidR="00000000" w:rsidRPr="00334768" w:rsidP="00334768">
            <w:pPr>
              <w:pStyle w:val="BodyText"/>
            </w:pPr>
            <w:r w:rsidRPr="00334768">
              <w:t>Hospital/medical personnel and care givers</w:t>
            </w:r>
          </w:p>
          <w:p w:rsidR="00000000" w:rsidRPr="00334768" w:rsidP="00334768">
            <w:pPr>
              <w:pStyle w:val="BodyText"/>
            </w:pPr>
            <w:r w:rsidRPr="00334768">
              <w:t>Interest, community, professional and industry groups</w:t>
            </w:r>
          </w:p>
          <w:p w:rsidR="00000000" w:rsidRPr="00334768" w:rsidP="00334768">
            <w:pPr>
              <w:pStyle w:val="BodyText"/>
            </w:pPr>
            <w:r w:rsidRPr="00334768">
              <w:t>Local business people</w:t>
            </w:r>
          </w:p>
          <w:p w:rsidR="00000000" w:rsidRPr="00334768" w:rsidP="00334768">
            <w:pPr>
              <w:pStyle w:val="BodyText"/>
            </w:pPr>
            <w:r w:rsidRPr="00334768">
              <w:t>Local government (eg. elected representatives, shire engineers, community development</w:t>
            </w:r>
            <w:r w:rsidRPr="00334768">
              <w:t xml:space="preserve"> officers)</w:t>
            </w:r>
          </w:p>
          <w:p w:rsidR="00000000" w:rsidRPr="00334768" w:rsidP="00334768">
            <w:pPr>
              <w:pStyle w:val="BodyText"/>
            </w:pPr>
            <w:r w:rsidRPr="00334768">
              <w:t>Managers of critical infrastructure (eg. telecommunications, mining, petrochemical and gas)</w:t>
            </w:r>
          </w:p>
          <w:p w:rsidR="00000000" w:rsidRPr="00334768" w:rsidP="00334768">
            <w:pPr>
              <w:pStyle w:val="BodyText"/>
            </w:pPr>
            <w:r w:rsidRPr="00334768">
              <w:t>Managers of high occupancy facilities (eg. shopping centres, high rise apartment/office blocks)</w:t>
            </w:r>
          </w:p>
          <w:p w:rsidR="00000000" w:rsidRPr="00334768" w:rsidP="00334768">
            <w:pPr>
              <w:pStyle w:val="BodyText"/>
            </w:pPr>
            <w:r w:rsidRPr="00334768">
              <w:t>Providers of utilities (power, water, radio/TV)</w:t>
            </w:r>
          </w:p>
          <w:p w:rsidR="00000000" w:rsidRPr="00334768" w:rsidP="00334768">
            <w:pPr>
              <w:pStyle w:val="BodyText"/>
            </w:pPr>
            <w:r w:rsidRPr="00334768">
              <w:t>School st</w:t>
            </w:r>
            <w:r w:rsidRPr="00334768">
              <w:t>aff</w:t>
            </w:r>
          </w:p>
          <w:p w:rsidR="00000000" w:rsidRPr="00334768" w:rsidP="00334768">
            <w:pPr>
              <w:pStyle w:val="BodyText"/>
            </w:pPr>
            <w:r w:rsidRPr="00334768">
              <w:t>State/territory/commonwealth agencies (eg. public works, human services, health, transport, natural resources, primary industry, environmental protection)</w:t>
            </w:r>
          </w:p>
          <w:p w:rsidR="00000000" w:rsidRPr="00334768" w:rsidP="00334768">
            <w:pPr>
              <w:pStyle w:val="BodyText"/>
            </w:pPr>
            <w:r w:rsidRPr="00334768">
              <w:t>Tourist operators</w:t>
            </w:r>
          </w:p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t>Venue operators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Consultation and communication strategies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t>Advertising in local media</w:t>
            </w:r>
          </w:p>
          <w:p w:rsidR="00000000" w:rsidRPr="00334768" w:rsidP="00334768">
            <w:pPr>
              <w:pStyle w:val="BodyText"/>
            </w:pPr>
            <w:r w:rsidRPr="00334768">
              <w:t>Broadcast facsimile and email massages, web sites</w:t>
            </w:r>
          </w:p>
          <w:p w:rsidR="00000000" w:rsidRPr="00334768" w:rsidP="00334768">
            <w:pPr>
              <w:pStyle w:val="BodyText"/>
            </w:pPr>
            <w:r w:rsidRPr="00334768">
              <w:t>Contacting individual organisations, professional bodies, unions and recreational/sport associations</w:t>
            </w:r>
          </w:p>
          <w:p w:rsidR="00000000" w:rsidRPr="00334768" w:rsidP="00334768">
            <w:pPr>
              <w:pStyle w:val="BodyText"/>
            </w:pPr>
            <w:r w:rsidRPr="00334768">
              <w:t>Distributing pamphlets</w:t>
            </w:r>
          </w:p>
          <w:p w:rsidR="00000000" w:rsidRPr="00334768" w:rsidP="00334768">
            <w:pPr>
              <w:pStyle w:val="BodyText"/>
            </w:pPr>
            <w:r w:rsidRPr="00334768">
              <w:t>Focus groups, workshops, surveys</w:t>
            </w:r>
          </w:p>
          <w:p w:rsidR="00000000" w:rsidRPr="00334768" w:rsidP="00334768">
            <w:pPr>
              <w:pStyle w:val="BodyText"/>
            </w:pPr>
            <w:r w:rsidRPr="00334768">
              <w:t>Initiating media inter</w:t>
            </w:r>
            <w:r w:rsidRPr="00334768">
              <w:t>views</w:t>
            </w:r>
          </w:p>
          <w:p w:rsidR="00000000" w:rsidRPr="00334768" w:rsidP="00334768">
            <w:pPr>
              <w:pStyle w:val="BodyText"/>
            </w:pPr>
            <w:r w:rsidRPr="00334768">
              <w:t>Letters and articles written for specific audiences</w:t>
            </w:r>
          </w:p>
          <w:p w:rsidR="00000000" w:rsidRPr="00334768" w:rsidP="00334768">
            <w:pPr>
              <w:pStyle w:val="BodyText"/>
            </w:pPr>
            <w:r w:rsidRPr="00334768">
              <w:t>Meetings with groups, key individuals and leaders of minority/ethnic/cultural groups</w:t>
            </w:r>
          </w:p>
          <w:p w:rsidR="00000000" w:rsidRPr="00334768" w:rsidP="00334768">
            <w:pPr>
              <w:pStyle w:val="BodyText"/>
            </w:pPr>
            <w:r w:rsidRPr="00334768">
              <w:t xml:space="preserve">Preparing media releases </w:t>
            </w:r>
          </w:p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t>Presentations to a variety of community groups; speaking at community functions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Record</w:t>
            </w:r>
            <w:r w:rsidRPr="00334768">
              <w:rPr>
                <w:rStyle w:val="SpecialBold"/>
              </w:rPr>
              <w:t>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t>Lists of potential costs, invoice and payment records</w:t>
            </w:r>
          </w:p>
          <w:p w:rsidR="00000000" w:rsidRPr="00334768" w:rsidP="00334768">
            <w:pPr>
              <w:pStyle w:val="BodyText"/>
            </w:pPr>
            <w:r w:rsidRPr="00334768">
              <w:t>Log books, diaries, schedules, charts</w:t>
            </w:r>
          </w:p>
          <w:p w:rsidR="00000000" w:rsidRPr="00334768" w:rsidP="00334768">
            <w:pPr>
              <w:pStyle w:val="BodyText"/>
            </w:pPr>
            <w:r w:rsidRPr="00334768">
              <w:t>Minutes of meetings</w:t>
            </w:r>
          </w:p>
          <w:p w:rsidR="00000000" w:rsidRPr="00334768" w:rsidP="00334768">
            <w:pPr>
              <w:pStyle w:val="BodyText"/>
            </w:pPr>
            <w:r w:rsidRPr="00334768">
              <w:t>Project/organisational files and records</w:t>
            </w:r>
          </w:p>
          <w:p w:rsidR="00000000" w:rsidRPr="00334768" w:rsidP="00334768">
            <w:pPr>
              <w:pStyle w:val="BodyText"/>
            </w:pPr>
            <w:r w:rsidRPr="00334768">
              <w:t>Reports to stakeholders and management</w:t>
            </w:r>
          </w:p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t>Risk management plans</w:t>
            </w:r>
          </w:p>
        </w:tc>
      </w:tr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</w:p>
        </w:tc>
      </w:tr>
    </w:tbl>
    <w:p w:rsidR="00000000" w:rsidRPr="00334768" w:rsidP="00334768">
      <w:pPr>
        <w:pStyle w:val="BodyText"/>
      </w:pPr>
    </w:p>
    <w:p w:rsidR="00000000" w:rsidRPr="00334768" w:rsidP="00334768">
      <w:pPr>
        <w:pStyle w:val="AllowPageBreak"/>
      </w:pPr>
    </w:p>
    <w:p w:rsidR="00000000" w:rsidRPr="00334768" w:rsidP="00334768">
      <w:pPr>
        <w:pStyle w:val="Heading1"/>
      </w:pPr>
      <w:bookmarkStart w:id="12" w:name="O_123542"/>
      <w:bookmarkEnd w:id="12"/>
      <w:r w:rsidRPr="00334768">
        <w:t>Unit Sector(s)</w:t>
      </w:r>
    </w:p>
    <w:p w:rsidR="00000000" w:rsidRPr="00334768" w:rsidP="00334768">
      <w:pPr>
        <w:pStyle w:val="BodyText"/>
      </w:pPr>
      <w:r w:rsidRPr="00334768">
        <w:t>Not applicable.</w:t>
      </w:r>
    </w:p>
    <w:p w:rsidR="00000000" w:rsidRPr="00334768" w:rsidP="00334768">
      <w:pPr>
        <w:pStyle w:val="AllowPageBreak"/>
      </w:pPr>
    </w:p>
    <w:p w:rsidR="00000000" w:rsidRPr="00334768" w:rsidP="00334768">
      <w:pPr>
        <w:pStyle w:val="Heading1"/>
      </w:pPr>
      <w:bookmarkStart w:id="13" w:name="O_175031"/>
      <w:bookmarkEnd w:id="13"/>
      <w:r w:rsidRPr="0033476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68">
            <w:pPr>
              <w:pStyle w:val="BodyText"/>
              <w:rPr>
                <w:lang w:val="en-NZ"/>
              </w:rPr>
            </w:pPr>
            <w:r w:rsidRPr="00334768">
              <w:rPr>
                <w:rStyle w:val="SpecialBold"/>
              </w:rPr>
              <w:t>Co-requisite Unit</w:t>
            </w:r>
            <w:r w:rsidRPr="00334768">
              <w:t>/</w:t>
            </w:r>
            <w:r w:rsidRPr="0033476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68" w:rsidP="00334768">
            <w:pPr>
              <w:pStyle w:val="BodyText"/>
            </w:pPr>
            <w:r w:rsidRPr="00334768">
              <w:t>Nil</w:t>
            </w:r>
          </w:p>
        </w:tc>
      </w:tr>
    </w:tbl>
    <w:p w:rsidR="00000000" w:rsidRPr="00334768" w:rsidP="00334768">
      <w:pPr>
        <w:pStyle w:val="BodyText"/>
      </w:pPr>
    </w:p>
    <w:p w:rsidR="00000000" w:rsidRPr="00334768" w:rsidP="00334768"/>
    <w:sectPr w:rsidSect="003347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9731D" w:rsidP="00497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1D" w:rsidP="00334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9731D" w:rsidP="00334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9731D" w:rsidP="0033476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9731D" w:rsidP="0049731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1D" w:rsidP="00334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PUAEMR011B Plan and implement a treatment measure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9731D" w:rsidP="0033476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1821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1A68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7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347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7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7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7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7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7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7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7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7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7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768"/>
  </w:style>
  <w:style w:type="character" w:customStyle="1" w:styleId="Heading1Char">
    <w:name w:val="Heading 1 Char"/>
    <w:basedOn w:val="DefaultParagraphFont"/>
    <w:link w:val="Heading1"/>
    <w:rsid w:val="003347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7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76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347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76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3347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47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4768"/>
    <w:rPr>
      <w:b/>
      <w:spacing w:val="0"/>
    </w:rPr>
  </w:style>
  <w:style w:type="paragraph" w:styleId="Header">
    <w:name w:val="header"/>
    <w:basedOn w:val="Normal"/>
    <w:link w:val="HeaderChar"/>
    <w:rsid w:val="003347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7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334768"/>
    <w:rPr>
      <w:i/>
    </w:rPr>
  </w:style>
  <w:style w:type="paragraph" w:customStyle="1" w:styleId="SuperHeading">
    <w:name w:val="SuperHeading"/>
    <w:basedOn w:val="Normal"/>
    <w:rsid w:val="0033476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347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3476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33476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347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7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7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76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3476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3476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347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7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7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7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7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347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7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7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47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7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7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7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476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47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76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347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7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7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7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7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47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7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7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768"/>
  </w:style>
  <w:style w:type="paragraph" w:styleId="TableofFigures">
    <w:name w:val="table of figures"/>
    <w:basedOn w:val="Normal"/>
    <w:next w:val="Normal"/>
    <w:semiHidden/>
    <w:rsid w:val="003347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768"/>
    <w:pPr>
      <w:numPr>
        <w:numId w:val="10"/>
      </w:numPr>
    </w:pPr>
  </w:style>
  <w:style w:type="character" w:customStyle="1" w:styleId="WingdingSymbols">
    <w:name w:val="Wingding Symbols"/>
    <w:rsid w:val="00334768"/>
    <w:rPr>
      <w:rFonts w:ascii="Wingdings" w:hAnsi="Wingdings"/>
    </w:rPr>
  </w:style>
  <w:style w:type="paragraph" w:customStyle="1" w:styleId="TableHeading">
    <w:name w:val="Table Heading"/>
    <w:basedOn w:val="HeadingBase"/>
    <w:rsid w:val="003347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768"/>
    <w:rPr>
      <w:color w:val="0033CC"/>
      <w:u w:val="none"/>
    </w:rPr>
  </w:style>
  <w:style w:type="paragraph" w:customStyle="1" w:styleId="BodyTextRight">
    <w:name w:val="Body Text Right"/>
    <w:basedOn w:val="BodyText"/>
    <w:rsid w:val="003347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7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7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7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7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76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34768"/>
    <w:rPr>
      <w:sz w:val="32"/>
    </w:rPr>
  </w:style>
  <w:style w:type="paragraph" w:customStyle="1" w:styleId="HeadingProcedure">
    <w:name w:val="Heading Procedure"/>
    <w:basedOn w:val="HeadingBase"/>
    <w:next w:val="Normal"/>
    <w:rsid w:val="003347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768"/>
    <w:pPr>
      <w:spacing w:before="60" w:after="60"/>
    </w:pPr>
  </w:style>
  <w:style w:type="paragraph" w:styleId="ListContinue">
    <w:name w:val="List Continue"/>
    <w:basedOn w:val="List"/>
    <w:rsid w:val="00334768"/>
    <w:pPr>
      <w:ind w:firstLine="0"/>
    </w:pPr>
  </w:style>
  <w:style w:type="paragraph" w:customStyle="1" w:styleId="ListNote">
    <w:name w:val="List Note"/>
    <w:basedOn w:val="List"/>
    <w:rsid w:val="003347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7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7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768"/>
    <w:rPr>
      <w:rFonts w:ascii="Courier New" w:hAnsi="Courier New"/>
    </w:rPr>
  </w:style>
  <w:style w:type="paragraph" w:customStyle="1" w:styleId="NoteBullet">
    <w:name w:val="Note Bullet"/>
    <w:basedOn w:val="Note"/>
    <w:rsid w:val="003347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7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7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7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7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47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76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34768"/>
    <w:rPr>
      <w:b/>
      <w:smallCaps/>
    </w:rPr>
  </w:style>
  <w:style w:type="paragraph" w:customStyle="1" w:styleId="TableListNumber">
    <w:name w:val="Table List Number"/>
    <w:basedOn w:val="ListNumber"/>
    <w:rsid w:val="003347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7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768"/>
    <w:pPr>
      <w:numPr>
        <w:numId w:val="8"/>
      </w:numPr>
    </w:pPr>
  </w:style>
  <w:style w:type="paragraph" w:customStyle="1" w:styleId="ListAlpha2">
    <w:name w:val="List Alpha 2"/>
    <w:basedOn w:val="List2"/>
    <w:rsid w:val="00334768"/>
    <w:pPr>
      <w:numPr>
        <w:numId w:val="7"/>
      </w:numPr>
    </w:pPr>
  </w:style>
  <w:style w:type="paragraph" w:styleId="List3">
    <w:name w:val="List 3"/>
    <w:basedOn w:val="BodyText"/>
    <w:rsid w:val="003347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7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7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7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768"/>
    <w:pPr>
      <w:numPr>
        <w:numId w:val="2"/>
      </w:numPr>
    </w:pPr>
  </w:style>
  <w:style w:type="paragraph" w:styleId="ListBullet5">
    <w:name w:val="List Bullet 5"/>
    <w:basedOn w:val="List5"/>
    <w:rsid w:val="00334768"/>
    <w:pPr>
      <w:numPr>
        <w:numId w:val="3"/>
      </w:numPr>
    </w:pPr>
  </w:style>
  <w:style w:type="paragraph" w:styleId="ListContinue2">
    <w:name w:val="List Continue 2"/>
    <w:basedOn w:val="List2"/>
    <w:rsid w:val="00334768"/>
    <w:pPr>
      <w:ind w:firstLine="0"/>
    </w:pPr>
  </w:style>
  <w:style w:type="paragraph" w:styleId="ListContinue3">
    <w:name w:val="List Continue 3"/>
    <w:basedOn w:val="List3"/>
    <w:rsid w:val="00334768"/>
    <w:pPr>
      <w:ind w:left="1021" w:firstLine="0"/>
    </w:pPr>
  </w:style>
  <w:style w:type="paragraph" w:styleId="ListContinue4">
    <w:name w:val="List Continue 4"/>
    <w:basedOn w:val="List4"/>
    <w:rsid w:val="00334768"/>
    <w:pPr>
      <w:ind w:firstLine="0"/>
    </w:pPr>
  </w:style>
  <w:style w:type="paragraph" w:styleId="ListContinue5">
    <w:name w:val="List Continue 5"/>
    <w:basedOn w:val="List5"/>
    <w:rsid w:val="00334768"/>
    <w:pPr>
      <w:ind w:firstLine="0"/>
    </w:pPr>
  </w:style>
  <w:style w:type="paragraph" w:styleId="ListNumber3">
    <w:name w:val="List Number 3"/>
    <w:basedOn w:val="List3"/>
    <w:rsid w:val="00334768"/>
    <w:pPr>
      <w:numPr>
        <w:numId w:val="4"/>
      </w:numPr>
    </w:pPr>
  </w:style>
  <w:style w:type="paragraph" w:styleId="ListNumber4">
    <w:name w:val="List Number 4"/>
    <w:basedOn w:val="List4"/>
    <w:rsid w:val="00334768"/>
    <w:pPr>
      <w:numPr>
        <w:numId w:val="5"/>
      </w:numPr>
    </w:pPr>
  </w:style>
  <w:style w:type="paragraph" w:styleId="ListNumber5">
    <w:name w:val="List Number 5"/>
    <w:basedOn w:val="List5"/>
    <w:rsid w:val="00334768"/>
    <w:pPr>
      <w:numPr>
        <w:numId w:val="6"/>
      </w:numPr>
    </w:pPr>
  </w:style>
  <w:style w:type="paragraph" w:styleId="BlockText">
    <w:name w:val="Block Text"/>
    <w:basedOn w:val="Normal"/>
    <w:rsid w:val="003347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7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768"/>
    <w:rPr>
      <w:sz w:val="16"/>
      <w:vertAlign w:val="superscript"/>
    </w:rPr>
  </w:style>
  <w:style w:type="character" w:customStyle="1" w:styleId="Symbols">
    <w:name w:val="Symbols"/>
    <w:basedOn w:val="DefaultParagraphFont"/>
    <w:rsid w:val="00334768"/>
    <w:rPr>
      <w:rFonts w:ascii="Symbol" w:hAnsi="Symbol"/>
    </w:rPr>
  </w:style>
  <w:style w:type="character" w:customStyle="1" w:styleId="MenuOptions">
    <w:name w:val="Menu Options"/>
    <w:basedOn w:val="DefaultParagraphFont"/>
    <w:rsid w:val="003347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768"/>
    <w:rPr>
      <w:b/>
    </w:rPr>
  </w:style>
  <w:style w:type="character" w:customStyle="1" w:styleId="Underlined">
    <w:name w:val="Underlined"/>
    <w:basedOn w:val="DefaultParagraphFont"/>
    <w:rsid w:val="00334768"/>
    <w:rPr>
      <w:u w:val="single"/>
    </w:rPr>
  </w:style>
  <w:style w:type="paragraph" w:customStyle="1" w:styleId="TableBodyTextRight">
    <w:name w:val="Table Body Text Right"/>
    <w:basedOn w:val="TableBodyText"/>
    <w:rsid w:val="003347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768"/>
    <w:rPr>
      <w:sz w:val="18"/>
    </w:rPr>
  </w:style>
  <w:style w:type="paragraph" w:customStyle="1" w:styleId="BodySmallRight">
    <w:name w:val="Body Small Right"/>
    <w:basedOn w:val="BodyTextRight"/>
    <w:rsid w:val="00334768"/>
    <w:rPr>
      <w:sz w:val="18"/>
      <w:szCs w:val="18"/>
    </w:rPr>
  </w:style>
  <w:style w:type="paragraph" w:customStyle="1" w:styleId="MarginEdition">
    <w:name w:val="Margin Edition"/>
    <w:basedOn w:val="MarginNote"/>
    <w:rsid w:val="003347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768"/>
    <w:rPr>
      <w:sz w:val="2"/>
      <w:szCs w:val="2"/>
    </w:rPr>
  </w:style>
  <w:style w:type="character" w:customStyle="1" w:styleId="Small">
    <w:name w:val="Small"/>
    <w:basedOn w:val="DefaultParagraphFont"/>
    <w:rsid w:val="00334768"/>
    <w:rPr>
      <w:sz w:val="16"/>
    </w:rPr>
  </w:style>
  <w:style w:type="paragraph" w:customStyle="1" w:styleId="WideTable">
    <w:name w:val="Wide Table"/>
    <w:basedOn w:val="Normal"/>
    <w:rsid w:val="003347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768"/>
  </w:style>
  <w:style w:type="paragraph" w:styleId="Quote">
    <w:name w:val="Quote"/>
    <w:basedOn w:val="Heading1"/>
    <w:link w:val="QuoteChar"/>
    <w:qFormat/>
    <w:rsid w:val="003347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7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768"/>
    <w:pPr>
      <w:pageBreakBefore/>
    </w:pPr>
  </w:style>
  <w:style w:type="paragraph" w:customStyle="1" w:styleId="Border">
    <w:name w:val="Border"/>
    <w:basedOn w:val="Normal"/>
    <w:qFormat/>
    <w:rsid w:val="003347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7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7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76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347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7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7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7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7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768"/>
    <w:rPr>
      <w:u w:val="single"/>
    </w:rPr>
  </w:style>
  <w:style w:type="paragraph" w:styleId="BalloonText">
    <w:name w:val="Balloon Text"/>
    <w:basedOn w:val="Normal"/>
    <w:link w:val="BalloonTextChar"/>
    <w:rsid w:val="003347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76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347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76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1196</Words>
  <Characters>8137</Characters>
  <Application>Microsoft Office Word</Application>
  <DocSecurity>0</DocSecurity>
  <Lines>295</Lines>
  <Paragraphs>166</Paragraphs>
  <ScaleCrop>false</ScaleCrop>
  <Company>Author-it Software Corporation Ltd.</Company>
  <LinksUpToDate>false</LinksUpToDate>
  <CharactersWithSpaces>9217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PUAEMR011B Plan and implement a treatment measure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2012-05-26T20:03:00Z</dcterms:created>
  <dcterms:modified xsi:type="dcterms:W3CDTF">2012-05-26T20:03:00Z</dcterms:modified>
</cp:coreProperties>
</file>