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6B27" w:rsidP="00146B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PUADEFTE004A Evaluate testing</w:t>
      </w:r>
      <w:r>
        <w:fldChar w:fldCharType="end"/>
      </w:r>
    </w:p>
    <w:p w:rsidR="00146B27" w:rsidP="00146B27">
      <w:pPr>
        <w:pStyle w:val="Version"/>
        <w:sectPr w:rsidSect="008F48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8F48E8" w:rsidP="008F48E8">
      <w:pPr>
        <w:pStyle w:val="SuperHeading"/>
      </w:pPr>
      <w:r w:rsidRPr="008F48E8">
        <w:t>PUADEFTE004A Evaluate testing</w:t>
      </w:r>
    </w:p>
    <w:p w:rsidR="00000000" w:rsidRPr="008F48E8" w:rsidP="008F48E8">
      <w:pPr>
        <w:pStyle w:val="SuperHeading"/>
      </w:pPr>
    </w:p>
    <w:p w:rsidR="00000000" w:rsidRPr="008F48E8" w:rsidP="008F48E8">
      <w:pPr>
        <w:pStyle w:val="Heading1"/>
      </w:pPr>
      <w:bookmarkStart w:id="1" w:name="O_123099"/>
      <w:bookmarkEnd w:id="1"/>
      <w:r w:rsidRPr="008F48E8">
        <w:t>Modification History</w:t>
      </w:r>
    </w:p>
    <w:p w:rsidR="00000000" w:rsidRPr="008F48E8" w:rsidP="008F48E8">
      <w:pPr>
        <w:pStyle w:val="BodyText"/>
      </w:pPr>
      <w:r w:rsidRPr="008F48E8">
        <w:t>Not applicable.</w:t>
      </w:r>
    </w:p>
    <w:p w:rsidR="00000000" w:rsidRPr="008F48E8" w:rsidP="008F48E8">
      <w:pPr>
        <w:pStyle w:val="AllowPageBreak"/>
      </w:pPr>
    </w:p>
    <w:p w:rsidR="00000000" w:rsidRPr="008F48E8" w:rsidP="008F48E8">
      <w:pPr>
        <w:pStyle w:val="Heading1"/>
      </w:pPr>
      <w:bookmarkStart w:id="2" w:name="O_123100"/>
      <w:bookmarkEnd w:id="2"/>
      <w:r w:rsidRPr="008F48E8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46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E8">
            <w:pPr>
              <w:pStyle w:val="BodyText"/>
              <w:rPr>
                <w:lang w:val="en-NZ"/>
              </w:rPr>
            </w:pPr>
            <w:r w:rsidRPr="008F48E8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8E8" w:rsidP="008F48E8">
            <w:pPr>
              <w:pStyle w:val="BodyText"/>
            </w:pPr>
            <w:r w:rsidRPr="008F48E8">
              <w:t>This unit covers the competency required to evaluate the results of a testing process. It involves analysin</w:t>
            </w:r>
            <w:r w:rsidRPr="008F48E8">
              <w:t>g data and solving complex problems where the information may not be obvious but can be determined by direct and logical reasoning.</w:t>
            </w:r>
          </w:p>
          <w:p w:rsidR="00000000" w:rsidRPr="008F48E8" w:rsidP="008F48E8">
            <w:pPr>
              <w:pStyle w:val="BodyText"/>
            </w:pPr>
            <w:r w:rsidRPr="008F48E8">
              <w:t>This unit does not require the detailed analysis of complex mathematical and scientific data; if this is required then PUADE</w:t>
            </w:r>
            <w:r w:rsidRPr="008F48E8">
              <w:t xml:space="preserve">FTE006A Analyse test data, should be accessed. </w:t>
            </w:r>
          </w:p>
        </w:tc>
      </w:tr>
    </w:tbl>
    <w:p w:rsidR="00000000" w:rsidRPr="008F48E8" w:rsidP="008F48E8">
      <w:pPr>
        <w:pStyle w:val="BodyText"/>
      </w:pPr>
    </w:p>
    <w:p w:rsidR="00000000" w:rsidRPr="008F48E8" w:rsidP="008F48E8">
      <w:pPr>
        <w:pStyle w:val="AllowPageBreak"/>
      </w:pPr>
    </w:p>
    <w:p w:rsidR="00000000" w:rsidRPr="008F48E8" w:rsidP="008F48E8">
      <w:pPr>
        <w:pStyle w:val="Heading1"/>
      </w:pPr>
      <w:bookmarkStart w:id="3" w:name="O_123101"/>
      <w:bookmarkEnd w:id="3"/>
      <w:r w:rsidRPr="008F48E8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46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E8">
            <w:pPr>
              <w:pStyle w:val="BodyText"/>
              <w:rPr>
                <w:lang w:val="en-NZ"/>
              </w:rPr>
            </w:pPr>
            <w:r w:rsidRPr="008F48E8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8E8" w:rsidP="008F48E8">
            <w:pPr>
              <w:pStyle w:val="BodyText"/>
            </w:pPr>
            <w:r w:rsidRPr="008F48E8">
              <w:t>This unit was developed for Defence test and evaluation workers but is applicable to individuals who work in this field.</w:t>
            </w:r>
          </w:p>
          <w:p w:rsidR="00000000" w:rsidP="008F48E8">
            <w:pPr>
              <w:pStyle w:val="BodyText"/>
              <w:rPr>
                <w:lang w:val="en-NZ"/>
              </w:rPr>
            </w:pPr>
            <w:r w:rsidRPr="008F48E8">
              <w:t>Typically these individuals must work independently or as part of a team under direct and indirect supervision, use discretion and judgement, and take responsibility for the quality of their output. All activities are carried out in accordance with relevan</w:t>
            </w:r>
            <w:r w:rsidRPr="008F48E8">
              <w:t>t organisational policy and procedures.</w:t>
            </w:r>
          </w:p>
        </w:tc>
      </w:tr>
      <w:tr w:rsidTr="00146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8E8" w:rsidP="008F48E8">
            <w:pPr>
              <w:pStyle w:val="BodyText"/>
            </w:pPr>
          </w:p>
        </w:tc>
      </w:tr>
    </w:tbl>
    <w:p w:rsidR="00000000" w:rsidRPr="008F48E8" w:rsidP="008F48E8">
      <w:pPr>
        <w:pStyle w:val="BodyText"/>
      </w:pPr>
    </w:p>
    <w:p w:rsidR="00000000" w:rsidRPr="008F48E8" w:rsidP="008F48E8">
      <w:pPr>
        <w:pStyle w:val="AllowPageBreak"/>
      </w:pPr>
    </w:p>
    <w:p w:rsidR="00000000" w:rsidRPr="008F48E8" w:rsidP="008F48E8">
      <w:pPr>
        <w:pStyle w:val="Heading1"/>
      </w:pPr>
      <w:bookmarkStart w:id="4" w:name="O_123102"/>
      <w:bookmarkEnd w:id="4"/>
      <w:r w:rsidRPr="008F48E8">
        <w:t>Licensing/Regulatory Information</w:t>
      </w:r>
    </w:p>
    <w:p w:rsidR="00000000" w:rsidRPr="008F48E8" w:rsidP="008F48E8">
      <w:pPr>
        <w:pStyle w:val="BodyText"/>
      </w:pPr>
      <w:r w:rsidRPr="008F48E8">
        <w:t>Not applicable.</w:t>
      </w:r>
    </w:p>
    <w:p w:rsidR="00000000" w:rsidRPr="008F48E8" w:rsidP="008F48E8">
      <w:pPr>
        <w:pStyle w:val="AllowPageBreak"/>
      </w:pPr>
    </w:p>
    <w:p w:rsidR="00000000" w:rsidRPr="008F48E8" w:rsidP="008F48E8">
      <w:pPr>
        <w:pStyle w:val="Heading1"/>
      </w:pPr>
      <w:bookmarkStart w:id="5" w:name="O_123103"/>
      <w:bookmarkEnd w:id="5"/>
      <w:r w:rsidRPr="008F48E8">
        <w:t>Pre-Requisites</w:t>
      </w:r>
    </w:p>
    <w:p w:rsidR="00000000" w:rsidRPr="008F48E8" w:rsidP="008F48E8">
      <w:pPr>
        <w:pStyle w:val="BodyText"/>
      </w:pPr>
      <w:r w:rsidRPr="008F48E8">
        <w:t>Not applicable.</w:t>
      </w:r>
    </w:p>
    <w:p w:rsidR="00000000" w:rsidRPr="008F48E8" w:rsidP="008F48E8">
      <w:pPr>
        <w:pStyle w:val="AllowPageBreak"/>
      </w:pPr>
    </w:p>
    <w:p w:rsidR="00000000" w:rsidRPr="008F48E8" w:rsidP="008F48E8">
      <w:pPr>
        <w:pStyle w:val="Heading1"/>
      </w:pPr>
      <w:bookmarkStart w:id="6" w:name="O_123104"/>
      <w:bookmarkEnd w:id="6"/>
      <w:r w:rsidRPr="008F48E8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46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E8">
            <w:pPr>
              <w:pStyle w:val="BodyText"/>
              <w:rPr>
                <w:lang w:val="en-NZ"/>
              </w:rPr>
            </w:pPr>
            <w:r w:rsidRPr="008F48E8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E8">
            <w:pPr>
              <w:pStyle w:val="BodyText"/>
              <w:rPr>
                <w:lang w:val="en-NZ"/>
              </w:rPr>
            </w:pPr>
            <w:r w:rsidRPr="008F48E8">
              <w:t>This unit contains employability skills.</w:t>
            </w:r>
          </w:p>
        </w:tc>
      </w:tr>
      <w:tr w:rsidTr="00146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E8">
            <w:pPr>
              <w:pStyle w:val="BodyText"/>
              <w:rPr>
                <w:lang w:val="en-NZ"/>
              </w:rPr>
            </w:pPr>
            <w:r w:rsidRPr="008F48E8">
              <w:rPr>
                <w:rStyle w:val="SpecialBold"/>
              </w:rPr>
              <w:t>Pre-requisite Unit</w:t>
            </w:r>
            <w:r w:rsidRPr="008F48E8">
              <w:t>/</w:t>
            </w:r>
            <w:r w:rsidRPr="008F48E8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8E8" w:rsidP="008F48E8">
            <w:pPr>
              <w:pStyle w:val="BodyText"/>
            </w:pPr>
            <w:r w:rsidRPr="008F48E8">
              <w:t>Nil</w:t>
            </w:r>
          </w:p>
        </w:tc>
      </w:tr>
    </w:tbl>
    <w:p w:rsidR="00000000" w:rsidRPr="008F48E8" w:rsidP="008F48E8">
      <w:pPr>
        <w:pStyle w:val="BodyText"/>
      </w:pPr>
    </w:p>
    <w:p w:rsidR="00000000" w:rsidRPr="008F48E8" w:rsidP="008F48E8">
      <w:pPr>
        <w:pStyle w:val="AllowPageBreak"/>
      </w:pPr>
    </w:p>
    <w:p w:rsidR="00000000" w:rsidRPr="008F48E8" w:rsidP="008F48E8">
      <w:pPr>
        <w:pStyle w:val="Heading1"/>
      </w:pPr>
      <w:bookmarkStart w:id="7" w:name="O_123105"/>
      <w:bookmarkEnd w:id="7"/>
      <w:r w:rsidRPr="008F48E8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46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E8">
            <w:pPr>
              <w:pStyle w:val="BodyText"/>
              <w:rPr>
                <w:lang w:val="en-NZ"/>
              </w:rPr>
            </w:pPr>
            <w:r w:rsidRPr="008F48E8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8E8" w:rsidP="008F48E8">
            <w:pPr>
              <w:pStyle w:val="BodyText"/>
            </w:pPr>
            <w:r w:rsidRPr="008F48E8">
              <w:t>Performance Criteria describe the required performance needed to demonstrate achievement of the element. Where bold italicised text is used, further information is detailed in the Required Skills and Knowledge and/or the Range Statement. Assessment of perf</w:t>
            </w:r>
            <w:r w:rsidRPr="008F48E8">
              <w:t>ormance is to be consistent with the Evidence Guide.</w:t>
            </w:r>
          </w:p>
        </w:tc>
      </w:tr>
    </w:tbl>
    <w:p w:rsidR="00000000" w:rsidRPr="008F48E8" w:rsidP="008F48E8">
      <w:pPr>
        <w:pStyle w:val="BodyText"/>
      </w:pPr>
    </w:p>
    <w:p w:rsidR="00000000" w:rsidRPr="008F48E8" w:rsidP="008F48E8">
      <w:pPr>
        <w:pStyle w:val="AllowPageBreak"/>
      </w:pPr>
    </w:p>
    <w:p w:rsidR="00000000" w:rsidRPr="008F48E8" w:rsidP="008F48E8">
      <w:pPr>
        <w:pStyle w:val="Heading1"/>
      </w:pPr>
      <w:bookmarkStart w:id="8" w:name="O_123106"/>
      <w:bookmarkEnd w:id="8"/>
      <w:r w:rsidRPr="008F48E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46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8E8" w:rsidP="008F48E8">
            <w:pPr>
              <w:pStyle w:val="BodyText"/>
            </w:pPr>
            <w:r w:rsidRPr="008F48E8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E8">
            <w:pPr>
              <w:pStyle w:val="BodyText"/>
              <w:rPr>
                <w:lang w:val="en-NZ"/>
              </w:rPr>
            </w:pPr>
            <w:r w:rsidRPr="008F48E8">
              <w:rPr>
                <w:rStyle w:val="SpecialBold"/>
              </w:rPr>
              <w:t>PERFORMANCE CRITERIA</w:t>
            </w:r>
          </w:p>
        </w:tc>
      </w:tr>
      <w:tr w:rsidTr="00146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E8">
            <w:pPr>
              <w:pStyle w:val="List"/>
              <w:rPr>
                <w:lang w:val="en-NZ"/>
              </w:rPr>
            </w:pPr>
            <w:r w:rsidRPr="008F48E8">
              <w:t>1.</w:t>
            </w:r>
            <w:r w:rsidRPr="008F48E8">
              <w:tab/>
            </w:r>
            <w:r w:rsidRPr="008F48E8">
              <w:rPr>
                <w:rStyle w:val="SpecialBold"/>
              </w:rPr>
              <w:t>Assemble testing evidence</w:t>
            </w:r>
            <w:r w:rsidRPr="008F48E8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8E8" w:rsidP="008F48E8">
            <w:pPr>
              <w:pStyle w:val="List2"/>
            </w:pPr>
            <w:r w:rsidRPr="008F48E8">
              <w:t>1.1</w:t>
            </w:r>
            <w:r w:rsidRPr="008F48E8">
              <w:tab/>
            </w:r>
            <w:r w:rsidRPr="008F48E8">
              <w:rPr>
                <w:rStyle w:val="BoldandItalics"/>
              </w:rPr>
              <w:t>Testing evidence</w:t>
            </w:r>
            <w:r w:rsidRPr="008F48E8">
              <w:t xml:space="preserve"> is identified in accordance with </w:t>
            </w:r>
            <w:r w:rsidRPr="008F48E8">
              <w:rPr>
                <w:rStyle w:val="BoldandItalics"/>
              </w:rPr>
              <w:t>organisational policy and procedures</w:t>
            </w:r>
            <w:r w:rsidRPr="008F48E8">
              <w:t xml:space="preserve">, and </w:t>
            </w:r>
            <w:r w:rsidRPr="008F48E8">
              <w:rPr>
                <w:rStyle w:val="BoldandItalics"/>
              </w:rPr>
              <w:t>test plan</w:t>
            </w:r>
          </w:p>
          <w:p w:rsidR="00000000" w:rsidRPr="008F48E8" w:rsidP="008F48E8">
            <w:pPr>
              <w:pStyle w:val="List2"/>
            </w:pPr>
            <w:r w:rsidRPr="008F48E8">
              <w:t>1.2</w:t>
            </w:r>
            <w:r w:rsidRPr="008F48E8">
              <w:tab/>
            </w:r>
            <w:r w:rsidRPr="008F48E8">
              <w:rPr>
                <w:rStyle w:val="BoldandItalics"/>
              </w:rPr>
              <w:t>Evaluation criteria</w:t>
            </w:r>
            <w:r w:rsidRPr="008F48E8">
              <w:t xml:space="preserve"> is determined in accordance with organisational policy and procedures, and test plan</w:t>
            </w:r>
          </w:p>
          <w:p w:rsidR="00000000" w:rsidRPr="008F48E8" w:rsidP="008F48E8">
            <w:pPr>
              <w:pStyle w:val="List2"/>
            </w:pPr>
            <w:r w:rsidRPr="008F48E8">
              <w:t>1.3</w:t>
            </w:r>
            <w:r w:rsidRPr="008F48E8">
              <w:tab/>
              <w:t>Testing evidence is accessed in accordance with organisational policy and procedures, and test plan</w:t>
            </w:r>
          </w:p>
          <w:p w:rsidR="00000000" w:rsidRPr="008F48E8" w:rsidP="008F48E8">
            <w:pPr>
              <w:pStyle w:val="List2"/>
            </w:pPr>
            <w:r w:rsidRPr="008F48E8">
              <w:t>1.4</w:t>
            </w:r>
            <w:r w:rsidRPr="008F48E8">
              <w:tab/>
            </w:r>
            <w:r w:rsidRPr="008F48E8">
              <w:t>Data relevance and accuracy is verified in accordance with organisational policy and procedures, and test plan</w:t>
            </w:r>
          </w:p>
          <w:p w:rsidR="00000000" w:rsidP="008F48E8">
            <w:pPr>
              <w:pStyle w:val="List2"/>
              <w:rPr>
                <w:lang w:val="en-NZ"/>
              </w:rPr>
            </w:pPr>
            <w:r w:rsidRPr="008F48E8">
              <w:t>1.5</w:t>
            </w:r>
            <w:r w:rsidRPr="008F48E8">
              <w:tab/>
              <w:t xml:space="preserve">Data errors are </w:t>
            </w:r>
            <w:r w:rsidRPr="008F48E8">
              <w:rPr>
                <w:rStyle w:val="BoldandItalics"/>
              </w:rPr>
              <w:t>rectified</w:t>
            </w:r>
            <w:r w:rsidRPr="008F48E8">
              <w:t xml:space="preserve"> in accordance with organisational policy and procedures, and test plan</w:t>
            </w:r>
          </w:p>
        </w:tc>
      </w:tr>
      <w:tr w:rsidTr="00146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E8">
            <w:pPr>
              <w:pStyle w:val="BodyText"/>
              <w:rPr>
                <w:lang w:val="en-NZ"/>
              </w:rPr>
            </w:pPr>
          </w:p>
        </w:tc>
      </w:tr>
      <w:tr w:rsidTr="00146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E8">
            <w:pPr>
              <w:pStyle w:val="List"/>
              <w:rPr>
                <w:lang w:val="en-NZ"/>
              </w:rPr>
            </w:pPr>
            <w:r w:rsidRPr="008F48E8">
              <w:t>2.</w:t>
            </w:r>
            <w:r w:rsidRPr="008F48E8">
              <w:tab/>
            </w:r>
            <w:r w:rsidRPr="008F48E8">
              <w:rPr>
                <w:rStyle w:val="SpecialBold"/>
              </w:rPr>
              <w:t>Evaluate testing evidence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8E8" w:rsidP="008F48E8">
            <w:pPr>
              <w:pStyle w:val="List2"/>
            </w:pPr>
            <w:r w:rsidRPr="008F48E8">
              <w:t>2.1</w:t>
            </w:r>
            <w:r w:rsidRPr="008F48E8">
              <w:tab/>
              <w:t>Evidenc</w:t>
            </w:r>
            <w:r w:rsidRPr="008F48E8">
              <w:t>e is assessed against estimations and expectations in accordance with evaluation criteria</w:t>
            </w:r>
          </w:p>
          <w:p w:rsidR="00000000" w:rsidRPr="008F48E8" w:rsidP="008F48E8">
            <w:pPr>
              <w:pStyle w:val="List2"/>
            </w:pPr>
            <w:r w:rsidRPr="008F48E8">
              <w:t>2.2</w:t>
            </w:r>
            <w:r w:rsidRPr="008F48E8">
              <w:tab/>
              <w:t>Trends in evidence are identified and the significance is detailed</w:t>
            </w:r>
          </w:p>
          <w:p w:rsidR="00000000" w:rsidRPr="008F48E8" w:rsidP="008F48E8">
            <w:pPr>
              <w:pStyle w:val="List2"/>
            </w:pPr>
            <w:r w:rsidRPr="008F48E8">
              <w:t>2.3</w:t>
            </w:r>
            <w:r w:rsidRPr="008F48E8">
              <w:tab/>
              <w:t>Data comparisons are conducted to determine the validity of outcomes in accordance with eva</w:t>
            </w:r>
            <w:r w:rsidRPr="008F48E8">
              <w:t>luation criteria</w:t>
            </w:r>
          </w:p>
          <w:p w:rsidR="00000000" w:rsidRPr="008F48E8" w:rsidP="008F48E8">
            <w:pPr>
              <w:pStyle w:val="List2"/>
            </w:pPr>
            <w:r w:rsidRPr="008F48E8">
              <w:t>2.4</w:t>
            </w:r>
            <w:r w:rsidRPr="008F48E8">
              <w:tab/>
            </w:r>
            <w:r w:rsidRPr="008F48E8">
              <w:rPr>
                <w:rStyle w:val="BoldandItalics"/>
              </w:rPr>
              <w:t>Management tools</w:t>
            </w:r>
            <w:r w:rsidRPr="008F48E8">
              <w:t xml:space="preserve"> are utilised in accordance with organisational procedures</w:t>
            </w:r>
          </w:p>
          <w:p w:rsidR="00000000" w:rsidP="008F48E8">
            <w:pPr>
              <w:pStyle w:val="List2"/>
              <w:rPr>
                <w:lang w:val="en-NZ"/>
              </w:rPr>
            </w:pPr>
            <w:r w:rsidRPr="008F48E8">
              <w:t>2.5</w:t>
            </w:r>
            <w:r w:rsidRPr="008F48E8">
              <w:tab/>
            </w:r>
            <w:r w:rsidRPr="008F48E8">
              <w:rPr>
                <w:rStyle w:val="BoldandItalics"/>
              </w:rPr>
              <w:t>Test outcomes are determined</w:t>
            </w:r>
            <w:r w:rsidRPr="008F48E8">
              <w:t xml:space="preserve"> in conjunction with </w:t>
            </w:r>
            <w:r w:rsidRPr="008F48E8">
              <w:rPr>
                <w:rStyle w:val="BoldandItalics"/>
              </w:rPr>
              <w:t>stakeholders</w:t>
            </w:r>
          </w:p>
        </w:tc>
      </w:tr>
      <w:tr w:rsidTr="00146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E8">
            <w:pPr>
              <w:pStyle w:val="BodyText"/>
              <w:rPr>
                <w:lang w:val="en-NZ"/>
              </w:rPr>
            </w:pPr>
          </w:p>
        </w:tc>
      </w:tr>
      <w:tr w:rsidTr="00146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E8">
            <w:pPr>
              <w:pStyle w:val="List"/>
              <w:rPr>
                <w:lang w:val="en-NZ"/>
              </w:rPr>
            </w:pPr>
            <w:r w:rsidRPr="008F48E8">
              <w:t>3.</w:t>
            </w:r>
            <w:r w:rsidRPr="008F48E8">
              <w:tab/>
            </w:r>
            <w:r w:rsidRPr="008F48E8">
              <w:rPr>
                <w:rStyle w:val="SpecialBold"/>
              </w:rPr>
              <w:t>Record and report testing outcomes</w:t>
            </w:r>
            <w:r w:rsidRPr="008F48E8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8E8" w:rsidP="008F48E8">
            <w:pPr>
              <w:pStyle w:val="List2"/>
            </w:pPr>
            <w:r w:rsidRPr="008F48E8">
              <w:t>3.1</w:t>
            </w:r>
            <w:r w:rsidRPr="008F48E8">
              <w:tab/>
            </w:r>
            <w:r w:rsidRPr="008F48E8">
              <w:t>Test outcomes and reasons for them are recorded in accordance with organisational policy and procedures, and test plan</w:t>
            </w:r>
          </w:p>
          <w:p w:rsidR="00000000" w:rsidRPr="008F48E8" w:rsidP="008F48E8">
            <w:pPr>
              <w:pStyle w:val="List2"/>
            </w:pPr>
            <w:r w:rsidRPr="008F48E8">
              <w:t>3.2</w:t>
            </w:r>
            <w:r w:rsidRPr="008F48E8">
              <w:tab/>
              <w:t>Security and confidentiality of data is maintained in accordance with workplace and regulatory requirements</w:t>
            </w:r>
          </w:p>
          <w:p w:rsidR="00000000" w:rsidRPr="008F48E8" w:rsidP="008F48E8">
            <w:pPr>
              <w:pStyle w:val="List2"/>
            </w:pPr>
            <w:r w:rsidRPr="008F48E8">
              <w:t>3.3</w:t>
            </w:r>
            <w:r w:rsidRPr="008F48E8">
              <w:tab/>
              <w:t xml:space="preserve">Results are reported </w:t>
            </w:r>
            <w:r w:rsidRPr="008F48E8">
              <w:t xml:space="preserve">in accordance with organisational policy and procedures, and test plan </w:t>
            </w:r>
          </w:p>
          <w:p w:rsidR="00000000" w:rsidP="008F48E8">
            <w:pPr>
              <w:pStyle w:val="List2"/>
              <w:rPr>
                <w:lang w:val="en-NZ"/>
              </w:rPr>
            </w:pPr>
            <w:r w:rsidRPr="008F48E8">
              <w:t>3.4</w:t>
            </w:r>
            <w:r w:rsidRPr="008F48E8">
              <w:tab/>
            </w:r>
            <w:r w:rsidRPr="008F48E8">
              <w:rPr>
                <w:rStyle w:val="BoldandItalics"/>
              </w:rPr>
              <w:t>Records are maintained</w:t>
            </w:r>
            <w:r w:rsidRPr="008F48E8">
              <w:t xml:space="preserve"> in accordance with organisational policy and procedures, and test plan</w:t>
            </w:r>
          </w:p>
        </w:tc>
      </w:tr>
      <w:tr w:rsidTr="00146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8E8" w:rsidP="008F48E8">
            <w:pPr>
              <w:pStyle w:val="BodyText"/>
            </w:pPr>
          </w:p>
        </w:tc>
      </w:tr>
    </w:tbl>
    <w:p w:rsidR="00000000" w:rsidRPr="008F48E8" w:rsidP="008F48E8">
      <w:pPr>
        <w:pStyle w:val="BodyText"/>
      </w:pPr>
    </w:p>
    <w:p w:rsidR="00000000" w:rsidRPr="008F48E8" w:rsidP="008F48E8">
      <w:pPr>
        <w:pStyle w:val="AllowPageBreak"/>
      </w:pPr>
    </w:p>
    <w:p w:rsidR="00000000" w:rsidRPr="008F48E8" w:rsidP="008F48E8">
      <w:pPr>
        <w:pStyle w:val="Heading1"/>
      </w:pPr>
      <w:bookmarkStart w:id="9" w:name="O_123107"/>
      <w:bookmarkEnd w:id="9"/>
      <w:r w:rsidRPr="008F48E8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146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E8">
            <w:pPr>
              <w:pStyle w:val="BodyText"/>
              <w:rPr>
                <w:lang w:val="en-NZ"/>
              </w:rPr>
            </w:pPr>
            <w:r w:rsidRPr="008F48E8">
              <w:rPr>
                <w:rStyle w:val="SpecialBold"/>
              </w:rPr>
              <w:t>REQUIRED SKILLS AND KNOWLEDGE</w:t>
            </w:r>
          </w:p>
        </w:tc>
      </w:tr>
      <w:tr w:rsidTr="00146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E8">
            <w:pPr>
              <w:pStyle w:val="BodyText"/>
              <w:rPr>
                <w:lang w:val="en-NZ"/>
              </w:rPr>
            </w:pPr>
            <w:r w:rsidRPr="008F48E8">
              <w:t>This describes the essential skills and knowledge and their level, required for this unit.</w:t>
            </w:r>
          </w:p>
        </w:tc>
      </w:tr>
      <w:tr w:rsidTr="00146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E8">
            <w:pPr>
              <w:pStyle w:val="BodyText"/>
              <w:rPr>
                <w:lang w:val="en-NZ"/>
              </w:rPr>
            </w:pPr>
            <w:r w:rsidRPr="008F48E8">
              <w:rPr>
                <w:rStyle w:val="SpecialBold"/>
              </w:rPr>
              <w:t>Required Skills</w:t>
            </w:r>
          </w:p>
        </w:tc>
      </w:tr>
      <w:tr w:rsidTr="00146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8E8" w:rsidP="008F48E8">
            <w:pPr>
              <w:pStyle w:val="ListBullet"/>
            </w:pPr>
            <w:r w:rsidRPr="008F48E8">
              <w:t>access/prepare information electronically or in hard copy</w:t>
            </w:r>
          </w:p>
          <w:p w:rsidR="00000000" w:rsidRPr="008F48E8" w:rsidP="008F48E8">
            <w:pPr>
              <w:pStyle w:val="ListBullet"/>
            </w:pPr>
            <w:r w:rsidRPr="008F48E8">
              <w:t>analyse and evaluate test evidence</w:t>
            </w:r>
          </w:p>
          <w:p w:rsidR="00000000" w:rsidRPr="008F48E8" w:rsidP="008F48E8">
            <w:pPr>
              <w:pStyle w:val="ListBullet"/>
            </w:pPr>
            <w:r w:rsidRPr="008F48E8">
              <w:t xml:space="preserve">apply risk management techniques </w:t>
            </w:r>
          </w:p>
          <w:p w:rsidR="00000000" w:rsidRPr="008F48E8" w:rsidP="008F48E8">
            <w:pPr>
              <w:pStyle w:val="ListBullet"/>
            </w:pPr>
            <w:r w:rsidRPr="008F48E8">
              <w:t>communicate with stakeholders using a range of communication styles to suit different audiences and purposes</w:t>
            </w:r>
          </w:p>
          <w:p w:rsidR="00000000" w:rsidRPr="008F48E8" w:rsidP="008F48E8">
            <w:pPr>
              <w:pStyle w:val="ListBullet"/>
            </w:pPr>
            <w:r w:rsidRPr="008F48E8">
              <w:t>detail requirements, write recommendations and monitoring plans requiring precision of expression</w:t>
            </w:r>
          </w:p>
          <w:p w:rsidR="00000000" w:rsidRPr="008F48E8" w:rsidP="008F48E8">
            <w:pPr>
              <w:pStyle w:val="ListBullet"/>
            </w:pPr>
            <w:r w:rsidRPr="008F48E8">
              <w:t>determine test outcomes</w:t>
            </w:r>
          </w:p>
          <w:p w:rsidR="00000000" w:rsidRPr="008F48E8" w:rsidP="008F48E8">
            <w:pPr>
              <w:pStyle w:val="ListBullet"/>
            </w:pPr>
            <w:r w:rsidRPr="008F48E8">
              <w:t>use management techniques</w:t>
            </w:r>
            <w:r w:rsidRPr="008F48E8">
              <w:t xml:space="preserve"> related to testing that may be reasonably complex in terms of scope; degree of risk; environmental, political, cultural and social factors that apply; consequences of failure; degree of control </w:t>
            </w:r>
          </w:p>
          <w:p w:rsidR="00000000" w:rsidP="008F48E8">
            <w:pPr>
              <w:pStyle w:val="ListBullet"/>
              <w:rPr>
                <w:lang w:val="en-NZ"/>
              </w:rPr>
            </w:pPr>
            <w:r w:rsidRPr="008F48E8">
              <w:t>use management tools suited to the conduct of testing proces</w:t>
            </w:r>
            <w:r w:rsidRPr="008F48E8">
              <w:t>ses</w:t>
            </w:r>
          </w:p>
        </w:tc>
      </w:tr>
      <w:tr w:rsidTr="00146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E8">
            <w:pPr>
              <w:pStyle w:val="BodyText"/>
              <w:rPr>
                <w:lang w:val="en-NZ"/>
              </w:rPr>
            </w:pPr>
            <w:r w:rsidRPr="008F48E8">
              <w:rPr>
                <w:rStyle w:val="SpecialBold"/>
              </w:rPr>
              <w:t>Required Knowledge</w:t>
            </w:r>
          </w:p>
        </w:tc>
      </w:tr>
      <w:tr w:rsidTr="00146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8E8" w:rsidP="008F48E8">
            <w:pPr>
              <w:pStyle w:val="ListBullet"/>
            </w:pPr>
            <w:r w:rsidRPr="008F48E8">
              <w:t xml:space="preserve">legislation, organisational policies and procedures that may impact on the test and evaluation process </w:t>
            </w:r>
          </w:p>
          <w:p w:rsidR="00000000" w:rsidRPr="008F48E8" w:rsidP="008F48E8">
            <w:pPr>
              <w:pStyle w:val="ListBullet"/>
            </w:pPr>
            <w:r w:rsidRPr="008F48E8">
              <w:t xml:space="preserve">management tools suited to the conduct of testing processes </w:t>
            </w:r>
          </w:p>
          <w:p w:rsidR="00000000" w:rsidRPr="008F48E8" w:rsidP="008F48E8">
            <w:pPr>
              <w:pStyle w:val="ListBullet"/>
            </w:pPr>
            <w:r w:rsidRPr="008F48E8">
              <w:t xml:space="preserve">principles relating to the evaluation of testing processes </w:t>
            </w:r>
          </w:p>
          <w:p w:rsidR="00000000" w:rsidP="008F48E8">
            <w:pPr>
              <w:pStyle w:val="ListBullet"/>
              <w:rPr>
                <w:lang w:val="en-NZ"/>
              </w:rPr>
            </w:pPr>
            <w:r w:rsidRPr="008F48E8">
              <w:t xml:space="preserve">test </w:t>
            </w:r>
            <w:r w:rsidRPr="008F48E8">
              <w:t xml:space="preserve">and evaluation processes which may be reasonably complex in terms of scope; degree of risk; environmental, political, cultural and social factors that apply; consequences of failure; degree of control </w:t>
            </w:r>
          </w:p>
        </w:tc>
      </w:tr>
      <w:tr w:rsidTr="00146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8E8" w:rsidP="008F48E8">
            <w:pPr>
              <w:pStyle w:val="BodyText"/>
            </w:pPr>
          </w:p>
        </w:tc>
      </w:tr>
    </w:tbl>
    <w:p w:rsidR="00000000" w:rsidRPr="008F48E8" w:rsidP="008F48E8">
      <w:pPr>
        <w:pStyle w:val="BodyText"/>
      </w:pPr>
    </w:p>
    <w:p w:rsidR="00000000" w:rsidRPr="008F48E8" w:rsidP="008F48E8">
      <w:pPr>
        <w:pStyle w:val="AllowPageBreak"/>
      </w:pPr>
    </w:p>
    <w:p w:rsidR="00000000" w:rsidRPr="008F48E8" w:rsidP="008F48E8">
      <w:pPr>
        <w:pStyle w:val="Heading1"/>
      </w:pPr>
      <w:bookmarkStart w:id="10" w:name="O_123108"/>
      <w:bookmarkEnd w:id="10"/>
      <w:r w:rsidRPr="008F48E8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46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E8">
            <w:pPr>
              <w:pStyle w:val="BodyText"/>
              <w:rPr>
                <w:lang w:val="en-NZ"/>
              </w:rPr>
            </w:pPr>
            <w:r w:rsidRPr="008F48E8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E8">
            <w:pPr>
              <w:pStyle w:val="BodyText"/>
              <w:rPr>
                <w:lang w:val="en-NZ"/>
              </w:rPr>
            </w:pPr>
          </w:p>
        </w:tc>
      </w:tr>
      <w:tr w:rsidTr="00146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E8">
            <w:pPr>
              <w:pStyle w:val="BodyText"/>
              <w:rPr>
                <w:lang w:val="en-NZ"/>
              </w:rPr>
            </w:pPr>
          </w:p>
        </w:tc>
      </w:tr>
      <w:tr w:rsidTr="00146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E8">
            <w:pPr>
              <w:pStyle w:val="BodyText"/>
              <w:rPr>
                <w:lang w:val="en-NZ"/>
              </w:rPr>
            </w:pPr>
            <w:r w:rsidRPr="008F48E8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8E8" w:rsidP="008F48E8">
            <w:pPr>
              <w:pStyle w:val="ListBullet"/>
            </w:pPr>
            <w:r w:rsidRPr="008F48E8">
              <w:t>Nil</w:t>
            </w:r>
          </w:p>
          <w:p w:rsidR="00000000" w:rsidRPr="008F48E8" w:rsidP="008F48E8">
            <w:pPr>
              <w:pStyle w:val="BodyText"/>
            </w:pPr>
            <w:r w:rsidRPr="008F48E8">
              <w:rPr>
                <w:rStyle w:val="SpecialBold"/>
              </w:rPr>
              <w:t>Consistency in performance</w:t>
            </w:r>
          </w:p>
          <w:p w:rsidR="00000000" w:rsidP="008F48E8">
            <w:pPr>
              <w:pStyle w:val="BodyText"/>
              <w:rPr>
                <w:lang w:val="en-NZ"/>
              </w:rPr>
            </w:pPr>
            <w:r w:rsidRPr="008F48E8">
              <w:t>Competency should be demonstrated over time and should be observed in a range of actual or simulated work contexts.</w:t>
            </w:r>
          </w:p>
        </w:tc>
      </w:tr>
      <w:tr w:rsidTr="00146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E8">
            <w:pPr>
              <w:pStyle w:val="BodyText"/>
              <w:rPr>
                <w:lang w:val="en-NZ"/>
              </w:rPr>
            </w:pPr>
          </w:p>
        </w:tc>
      </w:tr>
      <w:tr w:rsidTr="00146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8E8" w:rsidP="008F48E8">
            <w:pPr>
              <w:pStyle w:val="BodyText"/>
            </w:pPr>
            <w:r w:rsidRPr="008F48E8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8E8" w:rsidP="008F48E8">
            <w:pPr>
              <w:pStyle w:val="BodyText"/>
            </w:pPr>
            <w:r w:rsidRPr="008F48E8">
              <w:rPr>
                <w:rStyle w:val="SpecialBold"/>
              </w:rPr>
              <w:t>Context of assessment</w:t>
            </w:r>
          </w:p>
          <w:p w:rsidR="00000000" w:rsidRPr="008F48E8" w:rsidP="008F48E8">
            <w:pPr>
              <w:pStyle w:val="BodyText"/>
            </w:pPr>
            <w:r w:rsidRPr="008F48E8">
              <w:t>Competency should be assessed in the workplace or in a simulated workplace environment.</w:t>
            </w:r>
          </w:p>
          <w:p w:rsidR="00000000" w:rsidRPr="008F48E8" w:rsidP="008F48E8">
            <w:pPr>
              <w:pStyle w:val="BodyText"/>
            </w:pPr>
            <w:r w:rsidRPr="008F48E8">
              <w:rPr>
                <w:rStyle w:val="SpecialBold"/>
              </w:rPr>
              <w:t>Specific resources for assessment</w:t>
            </w:r>
          </w:p>
          <w:p w:rsidR="00000000" w:rsidRPr="008F48E8" w:rsidP="008F48E8">
            <w:pPr>
              <w:pStyle w:val="BodyText"/>
            </w:pPr>
            <w:r w:rsidRPr="008F48E8">
              <w:t>Access is required to:</w:t>
            </w:r>
          </w:p>
          <w:p w:rsidR="00000000" w:rsidRPr="008F48E8" w:rsidP="008F48E8">
            <w:pPr>
              <w:pStyle w:val="ListBullet"/>
            </w:pPr>
            <w:r w:rsidRPr="008F48E8">
              <w:t xml:space="preserve">legislation, guidelines, procedures and protocols relating to testing and evaluation </w:t>
            </w:r>
          </w:p>
          <w:p w:rsidR="00000000" w:rsidRPr="008F48E8" w:rsidP="008F48E8">
            <w:pPr>
              <w:pStyle w:val="ListBullet"/>
            </w:pPr>
            <w:r w:rsidRPr="008F48E8">
              <w:t>testing evidence</w:t>
            </w:r>
          </w:p>
          <w:p w:rsidR="00000000" w:rsidP="008F48E8">
            <w:pPr>
              <w:pStyle w:val="ListBullet"/>
              <w:rPr>
                <w:lang w:val="en-NZ"/>
              </w:rPr>
            </w:pPr>
            <w:r w:rsidRPr="008F48E8">
              <w:t>workplace documentation.</w:t>
            </w:r>
          </w:p>
        </w:tc>
      </w:tr>
      <w:tr w:rsidTr="00146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E8">
            <w:pPr>
              <w:pStyle w:val="BodyText"/>
              <w:rPr>
                <w:lang w:val="en-NZ"/>
              </w:rPr>
            </w:pPr>
          </w:p>
        </w:tc>
      </w:tr>
      <w:tr w:rsidTr="00146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8E8" w:rsidP="008F48E8">
            <w:pPr>
              <w:pStyle w:val="BodyText"/>
            </w:pPr>
            <w:r w:rsidRPr="008F48E8">
              <w:rPr>
                <w:rStyle w:val="SpecialBold"/>
              </w:rPr>
              <w:t>Guidance information for assessment</w:t>
            </w:r>
            <w:r w:rsidRPr="008F48E8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8E8" w:rsidP="008F48E8">
            <w:pPr>
              <w:pStyle w:val="BodyText"/>
            </w:pPr>
            <w:r w:rsidRPr="008F48E8">
              <w:rPr>
                <w:rStyle w:val="SpecialBold"/>
              </w:rPr>
              <w:t>Assessment methods should reflect workplace demands such as literacy and the needs of p</w:t>
            </w:r>
            <w:r w:rsidRPr="008F48E8">
              <w:rPr>
                <w:rStyle w:val="SpecialBold"/>
              </w:rPr>
              <w:t>articular groups</w:t>
            </w:r>
            <w:r w:rsidRPr="008F48E8">
              <w:t>.</w:t>
            </w:r>
          </w:p>
          <w:p w:rsidR="00000000" w:rsidRPr="008F48E8" w:rsidP="008F48E8">
            <w:pPr>
              <w:pStyle w:val="BodyText"/>
            </w:pPr>
            <w:r w:rsidRPr="008F48E8">
              <w:rPr>
                <w:rStyle w:val="SpecialBold"/>
              </w:rPr>
              <w:t>Assessment methods suitable for valid and reliable assessment of this unit may include</w:t>
            </w:r>
            <w:r w:rsidRPr="008F48E8">
              <w:t xml:space="preserve">, </w:t>
            </w:r>
            <w:r w:rsidRPr="008F48E8">
              <w:rPr>
                <w:rStyle w:val="SpecialBold"/>
              </w:rPr>
              <w:t>but are not limited to</w:t>
            </w:r>
            <w:r w:rsidRPr="008F48E8">
              <w:t xml:space="preserve">, </w:t>
            </w:r>
            <w:r w:rsidRPr="008F48E8">
              <w:rPr>
                <w:rStyle w:val="SpecialBold"/>
              </w:rPr>
              <w:t>a combination of</w:t>
            </w:r>
            <w:r w:rsidRPr="008F48E8">
              <w:t>:</w:t>
            </w:r>
          </w:p>
          <w:p w:rsidR="00000000" w:rsidRPr="008F48E8" w:rsidP="008F48E8">
            <w:pPr>
              <w:pStyle w:val="ListBullet"/>
            </w:pPr>
            <w:r w:rsidRPr="008F48E8">
              <w:t xml:space="preserve">authenticated evidence from the workplace and/or training programs </w:t>
            </w:r>
          </w:p>
          <w:p w:rsidR="00000000" w:rsidRPr="008F48E8" w:rsidP="008F48E8">
            <w:pPr>
              <w:pStyle w:val="ListBullet"/>
            </w:pPr>
            <w:r w:rsidRPr="008F48E8">
              <w:t>case studies</w:t>
            </w:r>
          </w:p>
          <w:p w:rsidR="00000000" w:rsidRPr="008F48E8" w:rsidP="008F48E8">
            <w:pPr>
              <w:pStyle w:val="ListBullet"/>
            </w:pPr>
            <w:r w:rsidRPr="008F48E8">
              <w:t xml:space="preserve">demonstration </w:t>
            </w:r>
          </w:p>
          <w:p w:rsidR="00000000" w:rsidRPr="008F48E8" w:rsidP="008F48E8">
            <w:pPr>
              <w:pStyle w:val="ListBullet"/>
            </w:pPr>
            <w:r w:rsidRPr="008F48E8">
              <w:t>feed</w:t>
            </w:r>
            <w:r w:rsidRPr="008F48E8">
              <w:t>back from supervisors and peers regarding the candidate's ability</w:t>
            </w:r>
          </w:p>
          <w:p w:rsidR="00000000" w:rsidRPr="008F48E8" w:rsidP="008F48E8">
            <w:pPr>
              <w:pStyle w:val="ListBullet"/>
            </w:pPr>
            <w:r w:rsidRPr="008F48E8">
              <w:t>observation</w:t>
            </w:r>
          </w:p>
          <w:p w:rsidR="00000000" w:rsidRPr="008F48E8" w:rsidP="008F48E8">
            <w:pPr>
              <w:pStyle w:val="ListBullet"/>
            </w:pPr>
            <w:r w:rsidRPr="008F48E8">
              <w:t xml:space="preserve">portfolios </w:t>
            </w:r>
          </w:p>
          <w:p w:rsidR="00000000" w:rsidRPr="008F48E8" w:rsidP="008F48E8">
            <w:pPr>
              <w:pStyle w:val="ListBullet"/>
            </w:pPr>
            <w:r w:rsidRPr="008F48E8">
              <w:t>projects</w:t>
            </w:r>
          </w:p>
          <w:p w:rsidR="00000000" w:rsidRPr="008F48E8" w:rsidP="008F48E8">
            <w:pPr>
              <w:pStyle w:val="ListBullet"/>
            </w:pPr>
            <w:r w:rsidRPr="008F48E8">
              <w:t>questioning</w:t>
            </w:r>
          </w:p>
          <w:p w:rsidR="00000000" w:rsidRPr="008F48E8" w:rsidP="008F48E8">
            <w:pPr>
              <w:pStyle w:val="ListBullet"/>
            </w:pPr>
            <w:r w:rsidRPr="008F48E8">
              <w:t xml:space="preserve">reviews or reports prepared by the candidate </w:t>
            </w:r>
          </w:p>
          <w:p w:rsidR="00000000" w:rsidRPr="008F48E8" w:rsidP="008F48E8">
            <w:pPr>
              <w:pStyle w:val="ListBullet"/>
            </w:pPr>
            <w:r w:rsidRPr="008F48E8">
              <w:t>scenarios</w:t>
            </w:r>
          </w:p>
          <w:p w:rsidR="00000000" w:rsidRPr="008F48E8" w:rsidP="008F48E8">
            <w:pPr>
              <w:pStyle w:val="ListBullet"/>
            </w:pPr>
            <w:r w:rsidRPr="008F48E8">
              <w:t>simulation or role plays.</w:t>
            </w:r>
          </w:p>
        </w:tc>
      </w:tr>
    </w:tbl>
    <w:p w:rsidR="00000000" w:rsidRPr="008F48E8" w:rsidP="008F48E8">
      <w:pPr>
        <w:pStyle w:val="BodyText"/>
      </w:pPr>
    </w:p>
    <w:p w:rsidR="00000000" w:rsidRPr="008F48E8" w:rsidP="008F48E8">
      <w:pPr>
        <w:pStyle w:val="AllowPageBreak"/>
      </w:pPr>
    </w:p>
    <w:p w:rsidR="00000000" w:rsidRPr="008F48E8" w:rsidP="008F48E8">
      <w:pPr>
        <w:pStyle w:val="Heading1"/>
      </w:pPr>
      <w:bookmarkStart w:id="11" w:name="O_123109"/>
      <w:bookmarkEnd w:id="11"/>
      <w:r w:rsidRPr="008F48E8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46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E8">
            <w:pPr>
              <w:pStyle w:val="BodyText"/>
              <w:rPr>
                <w:lang w:val="en-NZ"/>
              </w:rPr>
            </w:pPr>
            <w:r w:rsidRPr="008F48E8">
              <w:rPr>
                <w:rStyle w:val="SpecialBold"/>
              </w:rPr>
              <w:t>RANGE STATEMENT</w:t>
            </w:r>
          </w:p>
        </w:tc>
      </w:tr>
      <w:tr w:rsidTr="00146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E8">
            <w:pPr>
              <w:pStyle w:val="BodyText"/>
              <w:rPr>
                <w:lang w:val="en-NZ"/>
              </w:rPr>
            </w:pPr>
            <w:r w:rsidRPr="008F48E8">
              <w:t xml:space="preserve">The Range Statement relates to the Unit of Competency as a whole. It allows for different work environments and situations that may affect performance. </w:t>
            </w:r>
            <w:r w:rsidRPr="008F48E8">
              <w:rPr>
                <w:rStyle w:val="BoldandItalics"/>
              </w:rPr>
              <w:t>Bold italicised</w:t>
            </w:r>
            <w:r w:rsidRPr="008F48E8">
              <w:t xml:space="preserve"> wording in the Performance Criteria is detailed below.</w:t>
            </w:r>
          </w:p>
        </w:tc>
      </w:tr>
      <w:tr w:rsidTr="00146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E8">
            <w:pPr>
              <w:pStyle w:val="BodyText"/>
              <w:rPr>
                <w:lang w:val="en-NZ"/>
              </w:rPr>
            </w:pPr>
            <w:r w:rsidRPr="008F48E8">
              <w:rPr>
                <w:rStyle w:val="SpecialBold"/>
              </w:rPr>
              <w:t>Testing evidence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8E8" w:rsidP="008F48E8">
            <w:pPr>
              <w:pStyle w:val="BodyText"/>
            </w:pPr>
            <w:r w:rsidRPr="008F48E8">
              <w:t>An</w:t>
            </w:r>
            <w:r w:rsidRPr="008F48E8">
              <w:t>alogue logs</w:t>
            </w:r>
          </w:p>
          <w:p w:rsidR="00000000" w:rsidRPr="008F48E8" w:rsidP="008F48E8">
            <w:pPr>
              <w:pStyle w:val="BodyText"/>
            </w:pPr>
            <w:r w:rsidRPr="008F48E8">
              <w:t xml:space="preserve">Audiovisual results </w:t>
            </w:r>
          </w:p>
          <w:p w:rsidR="00000000" w:rsidRPr="008F48E8" w:rsidP="008F48E8">
            <w:pPr>
              <w:pStyle w:val="BodyText"/>
            </w:pPr>
            <w:r w:rsidRPr="008F48E8">
              <w:t>Digital logs</w:t>
            </w:r>
          </w:p>
          <w:p w:rsidR="00000000" w:rsidRPr="008F48E8" w:rsidP="008F48E8">
            <w:pPr>
              <w:pStyle w:val="BodyText"/>
            </w:pPr>
            <w:r w:rsidRPr="008F48E8">
              <w:t>Electronic logs</w:t>
            </w:r>
          </w:p>
          <w:p w:rsidR="00000000" w:rsidRPr="008F48E8" w:rsidP="008F48E8">
            <w:pPr>
              <w:pStyle w:val="BodyText"/>
            </w:pPr>
            <w:r w:rsidRPr="008F48E8">
              <w:t xml:space="preserve">Observations </w:t>
            </w:r>
          </w:p>
          <w:p w:rsidR="00000000" w:rsidRPr="008F48E8" w:rsidP="008F48E8">
            <w:pPr>
              <w:pStyle w:val="BodyText"/>
            </w:pPr>
            <w:r w:rsidRPr="008F48E8">
              <w:t xml:space="preserve">Physical components/evidence </w:t>
            </w:r>
          </w:p>
          <w:p w:rsidR="00000000" w:rsidRPr="008F48E8" w:rsidP="008F48E8">
            <w:pPr>
              <w:pStyle w:val="BodyText"/>
            </w:pPr>
            <w:r w:rsidRPr="008F48E8">
              <w:t>Qualitative statements</w:t>
            </w:r>
          </w:p>
          <w:p w:rsidR="00000000" w:rsidP="008F48E8">
            <w:pPr>
              <w:pStyle w:val="BodyText"/>
              <w:rPr>
                <w:lang w:val="en-NZ"/>
              </w:rPr>
            </w:pPr>
            <w:r w:rsidRPr="008F48E8">
              <w:t>Statistical results</w:t>
            </w:r>
          </w:p>
        </w:tc>
      </w:tr>
      <w:tr w:rsidTr="00146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E8">
            <w:pPr>
              <w:pStyle w:val="BodyText"/>
              <w:rPr>
                <w:lang w:val="en-NZ"/>
              </w:rPr>
            </w:pPr>
            <w:r w:rsidRPr="008F48E8">
              <w:rPr>
                <w:rStyle w:val="SpecialBold"/>
              </w:rPr>
              <w:t>Organisations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8E8" w:rsidP="008F48E8">
            <w:pPr>
              <w:pStyle w:val="BodyText"/>
            </w:pPr>
            <w:r w:rsidRPr="008F48E8">
              <w:t>Defence</w:t>
            </w:r>
          </w:p>
          <w:p w:rsidR="00000000" w:rsidRPr="008F48E8" w:rsidP="008F48E8">
            <w:pPr>
              <w:pStyle w:val="BodyText"/>
            </w:pPr>
            <w:r w:rsidRPr="008F48E8">
              <w:t>Defence contractors and sub-contractors</w:t>
            </w:r>
          </w:p>
          <w:p w:rsidR="00000000" w:rsidRPr="008F48E8" w:rsidP="008F48E8">
            <w:pPr>
              <w:pStyle w:val="BodyText"/>
            </w:pPr>
            <w:r w:rsidRPr="008F48E8">
              <w:t>Defence Materiel Organisation</w:t>
            </w:r>
          </w:p>
          <w:p w:rsidR="00000000" w:rsidRPr="008F48E8" w:rsidP="008F48E8">
            <w:pPr>
              <w:pStyle w:val="BodyText"/>
            </w:pPr>
            <w:r w:rsidRPr="008F48E8">
              <w:t>Defence Science and Technology Organisation</w:t>
            </w:r>
          </w:p>
          <w:p w:rsidR="00000000" w:rsidRPr="008F48E8" w:rsidP="008F48E8">
            <w:pPr>
              <w:pStyle w:val="BodyText"/>
            </w:pPr>
            <w:r w:rsidRPr="008F48E8">
              <w:t>International test agencies</w:t>
            </w:r>
          </w:p>
          <w:p w:rsidR="00000000" w:rsidP="008F48E8">
            <w:pPr>
              <w:pStyle w:val="BodyText"/>
              <w:rPr>
                <w:lang w:val="en-NZ"/>
              </w:rPr>
            </w:pPr>
            <w:r w:rsidRPr="008F48E8">
              <w:t xml:space="preserve">Universities </w:t>
            </w:r>
          </w:p>
        </w:tc>
      </w:tr>
      <w:tr w:rsidTr="00146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E8">
            <w:pPr>
              <w:pStyle w:val="BodyText"/>
              <w:rPr>
                <w:lang w:val="en-NZ"/>
              </w:rPr>
            </w:pPr>
            <w:r w:rsidRPr="008F48E8">
              <w:rPr>
                <w:rStyle w:val="SpecialBold"/>
              </w:rPr>
              <w:t>Policy and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8E8" w:rsidP="008F48E8">
            <w:pPr>
              <w:pStyle w:val="BodyText"/>
            </w:pPr>
            <w:r w:rsidRPr="008F48E8">
              <w:t>Relevant commonwealth, state/territory and local legislation affecting organisation's administration such as:</w:t>
            </w:r>
          </w:p>
          <w:p w:rsidR="00000000" w:rsidRPr="008F48E8" w:rsidP="008F48E8">
            <w:pPr>
              <w:pStyle w:val="ListBullet"/>
            </w:pPr>
            <w:r w:rsidRPr="008F48E8">
              <w:t>financial management and</w:t>
            </w:r>
            <w:r w:rsidRPr="008F48E8">
              <w:t xml:space="preserve"> accounting legislation and regulations</w:t>
            </w:r>
          </w:p>
          <w:p w:rsidR="00000000" w:rsidRPr="008F48E8" w:rsidP="008F48E8">
            <w:pPr>
              <w:pStyle w:val="ListBullet"/>
            </w:pPr>
            <w:r w:rsidRPr="008F48E8">
              <w:t>occupational health and safety legislation</w:t>
            </w:r>
          </w:p>
          <w:p w:rsidR="00000000" w:rsidRPr="008F48E8" w:rsidP="008F48E8">
            <w:pPr>
              <w:pStyle w:val="ListBullet"/>
            </w:pPr>
            <w:r w:rsidRPr="008F48E8">
              <w:t>public sector management acts</w:t>
            </w:r>
          </w:p>
          <w:p w:rsidR="00000000" w:rsidRPr="008F48E8" w:rsidP="008F48E8">
            <w:pPr>
              <w:pStyle w:val="BodyText"/>
            </w:pPr>
            <w:r w:rsidRPr="008F48E8">
              <w:t>Government and organisational guidelines and procedures relating to:</w:t>
            </w:r>
          </w:p>
          <w:p w:rsidR="00000000" w:rsidRPr="008F48E8" w:rsidP="008F48E8">
            <w:pPr>
              <w:pStyle w:val="ListBullet"/>
            </w:pPr>
            <w:r w:rsidRPr="008F48E8">
              <w:t>delegation approvals</w:t>
            </w:r>
          </w:p>
          <w:p w:rsidR="00000000" w:rsidRPr="008F48E8" w:rsidP="008F48E8">
            <w:pPr>
              <w:pStyle w:val="ListBullet"/>
            </w:pPr>
            <w:r w:rsidRPr="008F48E8">
              <w:t>industrial agreements</w:t>
            </w:r>
          </w:p>
          <w:p w:rsidR="00000000" w:rsidRPr="008F48E8" w:rsidP="008F48E8">
            <w:pPr>
              <w:pStyle w:val="ListBullet"/>
            </w:pPr>
            <w:r w:rsidRPr="008F48E8">
              <w:t>procurement guidelines</w:t>
            </w:r>
          </w:p>
          <w:p w:rsidR="00000000" w:rsidRPr="008F48E8" w:rsidP="008F48E8">
            <w:pPr>
              <w:pStyle w:val="ListBullet"/>
            </w:pPr>
            <w:r w:rsidRPr="008F48E8">
              <w:t>resourcing</w:t>
            </w:r>
          </w:p>
          <w:p w:rsidR="00000000" w:rsidRPr="008F48E8" w:rsidP="008F48E8">
            <w:pPr>
              <w:pStyle w:val="ListBullet"/>
            </w:pPr>
            <w:r w:rsidRPr="008F48E8">
              <w:t>risk management</w:t>
            </w:r>
          </w:p>
          <w:p w:rsidR="00000000" w:rsidRPr="008F48E8" w:rsidP="008F48E8">
            <w:pPr>
              <w:pStyle w:val="ListBullet"/>
            </w:pPr>
            <w:r w:rsidRPr="008F48E8">
              <w:t>security</w:t>
            </w:r>
          </w:p>
          <w:p w:rsidR="00000000" w:rsidRPr="008F48E8" w:rsidP="008F48E8">
            <w:pPr>
              <w:pStyle w:val="ListBullet"/>
            </w:pPr>
            <w:r w:rsidRPr="008F48E8">
              <w:t>strategic or operational plans</w:t>
            </w:r>
          </w:p>
          <w:p w:rsidR="00000000" w:rsidRPr="008F48E8" w:rsidP="008F48E8">
            <w:pPr>
              <w:pStyle w:val="ListBullet"/>
            </w:pPr>
            <w:r w:rsidRPr="008F48E8">
              <w:t>technical and regulatory framework</w:t>
            </w:r>
          </w:p>
          <w:p w:rsidR="00000000" w:rsidRPr="008F48E8" w:rsidP="008F48E8">
            <w:pPr>
              <w:pStyle w:val="ListBullet"/>
            </w:pPr>
            <w:r w:rsidRPr="008F48E8">
              <w:t>testing and evaluation</w:t>
            </w:r>
          </w:p>
          <w:p w:rsidR="00000000" w:rsidP="008F48E8">
            <w:pPr>
              <w:pStyle w:val="ListBullet"/>
              <w:rPr>
                <w:lang w:val="en-NZ"/>
              </w:rPr>
            </w:pPr>
            <w:r w:rsidRPr="008F48E8">
              <w:t>training</w:t>
            </w:r>
          </w:p>
        </w:tc>
      </w:tr>
      <w:tr w:rsidTr="00146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E8">
            <w:pPr>
              <w:pStyle w:val="BodyText"/>
              <w:rPr>
                <w:lang w:val="en-NZ"/>
              </w:rPr>
            </w:pPr>
            <w:r w:rsidRPr="008F48E8">
              <w:rPr>
                <w:rStyle w:val="SpecialBold"/>
              </w:rPr>
              <w:t>Test plans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8E8" w:rsidP="008F48E8">
            <w:pPr>
              <w:pStyle w:val="BodyText"/>
            </w:pPr>
            <w:r w:rsidRPr="008F48E8">
              <w:t>Acquisition strategies</w:t>
            </w:r>
          </w:p>
          <w:p w:rsidR="00000000" w:rsidRPr="008F48E8" w:rsidP="008F48E8">
            <w:pPr>
              <w:pStyle w:val="BodyText"/>
            </w:pPr>
            <w:r w:rsidRPr="008F48E8">
              <w:t>Budget and financial management strategy</w:t>
            </w:r>
          </w:p>
          <w:p w:rsidR="00000000" w:rsidRPr="008F48E8" w:rsidP="008F48E8">
            <w:pPr>
              <w:pStyle w:val="BodyText"/>
            </w:pPr>
            <w:r w:rsidRPr="008F48E8">
              <w:t>Contract management</w:t>
            </w:r>
          </w:p>
          <w:p w:rsidR="00000000" w:rsidRPr="008F48E8" w:rsidP="008F48E8">
            <w:pPr>
              <w:pStyle w:val="BodyText"/>
            </w:pPr>
            <w:r w:rsidRPr="008F48E8">
              <w:t>Cost estimates</w:t>
            </w:r>
          </w:p>
          <w:p w:rsidR="00000000" w:rsidRPr="008F48E8" w:rsidP="008F48E8">
            <w:pPr>
              <w:pStyle w:val="BodyText"/>
            </w:pPr>
            <w:r w:rsidRPr="008F48E8">
              <w:t>Evaluation criteria</w:t>
            </w:r>
          </w:p>
          <w:p w:rsidR="00000000" w:rsidRPr="008F48E8" w:rsidP="008F48E8">
            <w:pPr>
              <w:pStyle w:val="BodyText"/>
            </w:pPr>
            <w:r w:rsidRPr="008F48E8">
              <w:t xml:space="preserve">Expected/measurable outcomes </w:t>
            </w:r>
          </w:p>
          <w:p w:rsidR="00000000" w:rsidRPr="008F48E8" w:rsidP="008F48E8">
            <w:pPr>
              <w:pStyle w:val="BodyText"/>
            </w:pPr>
            <w:r w:rsidRPr="008F48E8">
              <w:t>Facilities</w:t>
            </w:r>
          </w:p>
          <w:p w:rsidR="00000000" w:rsidRPr="008F48E8" w:rsidP="008F48E8">
            <w:pPr>
              <w:pStyle w:val="BodyText"/>
            </w:pPr>
            <w:r w:rsidRPr="008F48E8">
              <w:t>Functional performance specifications</w:t>
            </w:r>
          </w:p>
          <w:p w:rsidR="00000000" w:rsidRPr="008F48E8" w:rsidP="008F48E8">
            <w:pPr>
              <w:pStyle w:val="BodyText"/>
            </w:pPr>
            <w:r w:rsidRPr="008F48E8">
              <w:t>Governance strategy</w:t>
            </w:r>
          </w:p>
          <w:p w:rsidR="00000000" w:rsidRPr="008F48E8" w:rsidP="008F48E8">
            <w:pPr>
              <w:pStyle w:val="BodyText"/>
            </w:pPr>
            <w:r w:rsidRPr="008F48E8">
              <w:t>Implementation strategy</w:t>
            </w:r>
          </w:p>
          <w:p w:rsidR="00000000" w:rsidRPr="008F48E8" w:rsidP="008F48E8">
            <w:pPr>
              <w:pStyle w:val="BodyText"/>
            </w:pPr>
            <w:r w:rsidRPr="008F48E8">
              <w:t xml:space="preserve">Inclusions and exclusions </w:t>
            </w:r>
          </w:p>
          <w:p w:rsidR="00000000" w:rsidRPr="008F48E8" w:rsidP="008F48E8">
            <w:pPr>
              <w:pStyle w:val="BodyText"/>
            </w:pPr>
            <w:r w:rsidRPr="008F48E8">
              <w:t>Information/communication strategy</w:t>
            </w:r>
          </w:p>
          <w:p w:rsidR="00000000" w:rsidRPr="008F48E8" w:rsidP="008F48E8">
            <w:pPr>
              <w:pStyle w:val="BodyText"/>
            </w:pPr>
            <w:r w:rsidRPr="008F48E8">
              <w:t>Intellectual property strategies</w:t>
            </w:r>
          </w:p>
          <w:p w:rsidR="00000000" w:rsidRPr="008F48E8" w:rsidP="008F48E8">
            <w:pPr>
              <w:pStyle w:val="BodyText"/>
            </w:pPr>
            <w:r w:rsidRPr="008F48E8">
              <w:t>Milestones</w:t>
            </w:r>
          </w:p>
          <w:p w:rsidR="00000000" w:rsidRPr="008F48E8" w:rsidP="008F48E8">
            <w:pPr>
              <w:pStyle w:val="BodyText"/>
            </w:pPr>
            <w:r w:rsidRPr="008F48E8">
              <w:t>Object</w:t>
            </w:r>
            <w:r w:rsidRPr="008F48E8">
              <w:t>ives</w:t>
            </w:r>
          </w:p>
          <w:p w:rsidR="00000000" w:rsidRPr="008F48E8" w:rsidP="008F48E8">
            <w:pPr>
              <w:pStyle w:val="BodyText"/>
            </w:pPr>
            <w:r w:rsidRPr="008F48E8">
              <w:t>Occupational concept document</w:t>
            </w:r>
          </w:p>
          <w:p w:rsidR="00000000" w:rsidRPr="008F48E8" w:rsidP="008F48E8">
            <w:pPr>
              <w:pStyle w:val="BodyText"/>
            </w:pPr>
            <w:r w:rsidRPr="008F48E8">
              <w:t>People plan including human resource management and human resource development</w:t>
            </w:r>
          </w:p>
          <w:p w:rsidR="00000000" w:rsidRPr="008F48E8" w:rsidP="008F48E8">
            <w:pPr>
              <w:pStyle w:val="BodyText"/>
            </w:pPr>
            <w:r w:rsidRPr="008F48E8">
              <w:t>Performance criteria/indicators</w:t>
            </w:r>
          </w:p>
          <w:p w:rsidR="00000000" w:rsidRPr="008F48E8" w:rsidP="008F48E8">
            <w:pPr>
              <w:pStyle w:val="BodyText"/>
            </w:pPr>
            <w:r w:rsidRPr="008F48E8">
              <w:t>Purpose</w:t>
            </w:r>
          </w:p>
          <w:p w:rsidR="00000000" w:rsidRPr="008F48E8" w:rsidP="008F48E8">
            <w:pPr>
              <w:pStyle w:val="BodyText"/>
            </w:pPr>
            <w:r w:rsidRPr="008F48E8">
              <w:t>Quality assurance</w:t>
            </w:r>
          </w:p>
          <w:p w:rsidR="00000000" w:rsidRPr="008F48E8" w:rsidP="008F48E8">
            <w:pPr>
              <w:pStyle w:val="BodyText"/>
            </w:pPr>
            <w:r w:rsidRPr="008F48E8">
              <w:t>Quality control</w:t>
            </w:r>
          </w:p>
          <w:p w:rsidR="00000000" w:rsidRPr="008F48E8" w:rsidP="008F48E8">
            <w:pPr>
              <w:pStyle w:val="BodyText"/>
            </w:pPr>
            <w:r w:rsidRPr="008F48E8">
              <w:t xml:space="preserve">Quality standards </w:t>
            </w:r>
          </w:p>
          <w:p w:rsidR="00000000" w:rsidRPr="008F48E8" w:rsidP="008F48E8">
            <w:pPr>
              <w:pStyle w:val="BodyText"/>
            </w:pPr>
            <w:r w:rsidRPr="008F48E8">
              <w:t>Rationale</w:t>
            </w:r>
          </w:p>
          <w:p w:rsidR="00000000" w:rsidRPr="008F48E8" w:rsidP="008F48E8">
            <w:pPr>
              <w:pStyle w:val="BodyText"/>
            </w:pPr>
            <w:r w:rsidRPr="008F48E8">
              <w:t xml:space="preserve">Required resources </w:t>
            </w:r>
          </w:p>
          <w:p w:rsidR="00000000" w:rsidRPr="008F48E8" w:rsidP="008F48E8">
            <w:pPr>
              <w:pStyle w:val="BodyText"/>
            </w:pPr>
            <w:r w:rsidRPr="008F48E8">
              <w:t>Resource management</w:t>
            </w:r>
          </w:p>
          <w:p w:rsidR="00000000" w:rsidRPr="008F48E8" w:rsidP="008F48E8">
            <w:pPr>
              <w:pStyle w:val="BodyText"/>
            </w:pPr>
            <w:r w:rsidRPr="008F48E8">
              <w:t>Risk management</w:t>
            </w:r>
          </w:p>
          <w:p w:rsidR="00000000" w:rsidRPr="008F48E8" w:rsidP="008F48E8">
            <w:pPr>
              <w:pStyle w:val="BodyText"/>
            </w:pPr>
            <w:r w:rsidRPr="008F48E8">
              <w:t>Roles and responsibilities</w:t>
            </w:r>
          </w:p>
          <w:p w:rsidR="00000000" w:rsidRPr="008F48E8" w:rsidP="008F48E8">
            <w:pPr>
              <w:pStyle w:val="BodyText"/>
            </w:pPr>
            <w:r w:rsidRPr="008F48E8">
              <w:t>Safety criteria</w:t>
            </w:r>
          </w:p>
          <w:p w:rsidR="00000000" w:rsidRPr="008F48E8" w:rsidP="008F48E8">
            <w:pPr>
              <w:pStyle w:val="BodyText"/>
            </w:pPr>
            <w:r w:rsidRPr="008F48E8">
              <w:t>Schedule/timeline</w:t>
            </w:r>
          </w:p>
          <w:p w:rsidR="00000000" w:rsidRPr="008F48E8" w:rsidP="008F48E8">
            <w:pPr>
              <w:pStyle w:val="BodyText"/>
            </w:pPr>
            <w:r w:rsidRPr="008F48E8">
              <w:t>Specific equipment, instrumentation, and/or specialised facilities and required conditions</w:t>
            </w:r>
          </w:p>
          <w:p w:rsidR="00000000" w:rsidRPr="008F48E8" w:rsidP="008F48E8">
            <w:pPr>
              <w:pStyle w:val="BodyText"/>
            </w:pPr>
            <w:r w:rsidRPr="008F48E8">
              <w:t>Task/work breakdown structure (WBS)</w:t>
            </w:r>
          </w:p>
          <w:p w:rsidR="00000000" w:rsidRPr="008F48E8" w:rsidP="008F48E8">
            <w:pPr>
              <w:pStyle w:val="BodyText"/>
            </w:pPr>
            <w:r w:rsidRPr="008F48E8">
              <w:t>Test and evaluation master plan (TEMP) criteria</w:t>
            </w:r>
          </w:p>
          <w:p w:rsidR="00000000" w:rsidRPr="008F48E8" w:rsidP="008F48E8">
            <w:pPr>
              <w:pStyle w:val="BodyText"/>
            </w:pPr>
            <w:r w:rsidRPr="008F48E8">
              <w:t>Tes</w:t>
            </w:r>
            <w:r w:rsidRPr="008F48E8">
              <w:t>t concept document</w:t>
            </w:r>
          </w:p>
          <w:p w:rsidR="00000000" w:rsidRPr="008F48E8" w:rsidP="008F48E8">
            <w:pPr>
              <w:pStyle w:val="BodyText"/>
            </w:pPr>
            <w:r w:rsidRPr="008F48E8">
              <w:t>Testing control mechanisms</w:t>
            </w:r>
          </w:p>
          <w:p w:rsidR="00000000" w:rsidP="008F48E8">
            <w:pPr>
              <w:pStyle w:val="BodyText"/>
              <w:rPr>
                <w:lang w:val="en-NZ"/>
              </w:rPr>
            </w:pPr>
            <w:r w:rsidRPr="008F48E8">
              <w:t>Testing deliverables and their acceptance criteria</w:t>
            </w:r>
          </w:p>
        </w:tc>
      </w:tr>
      <w:tr w:rsidTr="00146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E8">
            <w:pPr>
              <w:pStyle w:val="BodyText"/>
              <w:rPr>
                <w:lang w:val="en-NZ"/>
              </w:rPr>
            </w:pPr>
            <w:r w:rsidRPr="008F48E8">
              <w:rPr>
                <w:rStyle w:val="SpecialBold"/>
              </w:rPr>
              <w:t>Evaluation criteria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8E8" w:rsidP="008F48E8">
            <w:pPr>
              <w:pStyle w:val="BodyText"/>
            </w:pPr>
            <w:r w:rsidRPr="008F48E8">
              <w:t>Detailed requirements determined in the planning phase of the test process</w:t>
            </w:r>
          </w:p>
          <w:p w:rsidR="00000000" w:rsidRPr="008F48E8" w:rsidP="008F48E8">
            <w:pPr>
              <w:pStyle w:val="BodyText"/>
            </w:pPr>
            <w:r w:rsidRPr="008F48E8">
              <w:t xml:space="preserve">Go or no-go requirements </w:t>
            </w:r>
          </w:p>
          <w:p w:rsidR="00000000" w:rsidP="008F48E8">
            <w:pPr>
              <w:pStyle w:val="BodyText"/>
              <w:rPr>
                <w:lang w:val="en-NZ"/>
              </w:rPr>
            </w:pPr>
            <w:r w:rsidRPr="008F48E8">
              <w:t xml:space="preserve">Pass fail statements </w:t>
            </w:r>
          </w:p>
        </w:tc>
      </w:tr>
      <w:tr w:rsidTr="00146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E8">
            <w:pPr>
              <w:pStyle w:val="BodyText"/>
              <w:rPr>
                <w:lang w:val="en-NZ"/>
              </w:rPr>
            </w:pPr>
            <w:r w:rsidRPr="008F48E8">
              <w:rPr>
                <w:rStyle w:val="SpecialBold"/>
              </w:rPr>
              <w:t>Rectification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8E8" w:rsidP="008F48E8">
            <w:pPr>
              <w:pStyle w:val="BodyText"/>
            </w:pPr>
            <w:r w:rsidRPr="008F48E8">
              <w:t>Liaison with subject matter experts</w:t>
            </w:r>
          </w:p>
          <w:p w:rsidR="00000000" w:rsidP="008F48E8">
            <w:pPr>
              <w:pStyle w:val="BodyText"/>
              <w:rPr>
                <w:lang w:val="en-NZ"/>
              </w:rPr>
            </w:pPr>
            <w:r w:rsidRPr="008F48E8">
              <w:t>Requirement for further analysis of test data</w:t>
            </w:r>
          </w:p>
        </w:tc>
      </w:tr>
      <w:tr w:rsidTr="00146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E8">
            <w:pPr>
              <w:pStyle w:val="BodyText"/>
              <w:rPr>
                <w:lang w:val="en-NZ"/>
              </w:rPr>
            </w:pPr>
            <w:r w:rsidRPr="008F48E8">
              <w:rPr>
                <w:rStyle w:val="SpecialBold"/>
              </w:rPr>
              <w:t>Management tools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8E8" w:rsidP="008F48E8">
            <w:pPr>
              <w:pStyle w:val="BodyText"/>
            </w:pPr>
            <w:r w:rsidRPr="008F48E8">
              <w:t>Communications plan</w:t>
            </w:r>
          </w:p>
          <w:p w:rsidR="00000000" w:rsidRPr="008F48E8" w:rsidP="008F48E8">
            <w:pPr>
              <w:pStyle w:val="BodyText"/>
            </w:pPr>
            <w:r w:rsidRPr="008F48E8">
              <w:t>Life cycle cost analysis</w:t>
            </w:r>
          </w:p>
          <w:p w:rsidR="00000000" w:rsidRPr="008F48E8" w:rsidP="008F48E8">
            <w:pPr>
              <w:pStyle w:val="BodyText"/>
            </w:pPr>
            <w:r w:rsidRPr="008F48E8">
              <w:t>Logistics support analysis</w:t>
            </w:r>
          </w:p>
          <w:p w:rsidR="00000000" w:rsidRPr="008F48E8" w:rsidP="008F48E8">
            <w:pPr>
              <w:pStyle w:val="BodyText"/>
            </w:pPr>
            <w:r w:rsidRPr="008F48E8">
              <w:t>Organisational testing governance framework</w:t>
            </w:r>
          </w:p>
          <w:p w:rsidR="00000000" w:rsidRPr="008F48E8" w:rsidP="008F48E8">
            <w:pPr>
              <w:pStyle w:val="BodyText"/>
            </w:pPr>
            <w:r w:rsidRPr="008F48E8">
              <w:t>Re</w:t>
            </w:r>
            <w:r w:rsidRPr="008F48E8">
              <w:t>cording systems - electronic and manual</w:t>
            </w:r>
          </w:p>
          <w:p w:rsidR="00000000" w:rsidRPr="008F48E8" w:rsidP="008F48E8">
            <w:pPr>
              <w:pStyle w:val="BodyText"/>
            </w:pPr>
            <w:r w:rsidRPr="008F48E8">
              <w:t>Reporting framework</w:t>
            </w:r>
          </w:p>
          <w:p w:rsidR="00000000" w:rsidRPr="008F48E8" w:rsidP="008F48E8">
            <w:pPr>
              <w:pStyle w:val="BodyText"/>
            </w:pPr>
            <w:r w:rsidRPr="008F48E8">
              <w:t>Risk analysis</w:t>
            </w:r>
          </w:p>
          <w:p w:rsidR="00000000" w:rsidRPr="008F48E8" w:rsidP="008F48E8">
            <w:pPr>
              <w:pStyle w:val="ListBullet"/>
            </w:pPr>
            <w:r w:rsidRPr="008F48E8">
              <w:t xml:space="preserve">Test and evaluation management software and other tools: </w:t>
            </w:r>
          </w:p>
          <w:p w:rsidR="00000000" w:rsidRPr="008F48E8" w:rsidP="008F48E8">
            <w:pPr>
              <w:pStyle w:val="ListBullet"/>
            </w:pPr>
            <w:r w:rsidRPr="008F48E8">
              <w:t>cost schedule control system</w:t>
            </w:r>
          </w:p>
          <w:p w:rsidR="00000000" w:rsidRPr="008F48E8" w:rsidP="008F48E8">
            <w:pPr>
              <w:pStyle w:val="ListBullet"/>
            </w:pPr>
            <w:r w:rsidRPr="008F48E8">
              <w:t>critical path method</w:t>
            </w:r>
          </w:p>
          <w:p w:rsidR="00000000" w:rsidRPr="008F48E8" w:rsidP="008F48E8">
            <w:pPr>
              <w:pStyle w:val="ListBullet"/>
            </w:pPr>
            <w:r w:rsidRPr="008F48E8">
              <w:t>Gantt and bar charts</w:t>
            </w:r>
          </w:p>
          <w:p w:rsidR="00000000" w:rsidRPr="008F48E8" w:rsidP="008F48E8">
            <w:pPr>
              <w:pStyle w:val="ListBullet"/>
            </w:pPr>
            <w:r w:rsidRPr="008F48E8">
              <w:t>program evaluat</w:t>
            </w:r>
            <w:r w:rsidRPr="008F48E8">
              <w:t>ion and review technique (PERT) charts</w:t>
            </w:r>
          </w:p>
          <w:p w:rsidR="00000000" w:rsidP="008F48E8">
            <w:pPr>
              <w:pStyle w:val="ListBullet"/>
              <w:rPr>
                <w:lang w:val="en-NZ"/>
              </w:rPr>
            </w:pPr>
            <w:r w:rsidRPr="008F48E8">
              <w:t>spreadsheets</w:t>
            </w:r>
          </w:p>
        </w:tc>
      </w:tr>
      <w:tr w:rsidTr="00146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E8">
            <w:pPr>
              <w:pStyle w:val="BodyText"/>
              <w:rPr>
                <w:lang w:val="en-NZ"/>
              </w:rPr>
            </w:pPr>
            <w:r w:rsidRPr="008F48E8">
              <w:rPr>
                <w:rStyle w:val="SpecialBold"/>
              </w:rPr>
              <w:t>Determining test outcomes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8E8" w:rsidP="008F48E8">
            <w:pPr>
              <w:pStyle w:val="BodyText"/>
            </w:pPr>
            <w:r w:rsidRPr="008F48E8">
              <w:t>Cancellation of further testing</w:t>
            </w:r>
          </w:p>
          <w:p w:rsidR="00000000" w:rsidRPr="008F48E8" w:rsidP="008F48E8">
            <w:pPr>
              <w:pStyle w:val="BodyText"/>
            </w:pPr>
            <w:r w:rsidRPr="008F48E8">
              <w:t>Changes to test and evaluation plans</w:t>
            </w:r>
          </w:p>
          <w:p w:rsidR="00000000" w:rsidRPr="008F48E8" w:rsidP="008F48E8">
            <w:pPr>
              <w:pStyle w:val="BodyText"/>
            </w:pPr>
            <w:r w:rsidRPr="008F48E8">
              <w:t>Further testing</w:t>
            </w:r>
          </w:p>
          <w:p w:rsidR="00000000" w:rsidP="008F48E8">
            <w:pPr>
              <w:pStyle w:val="BodyText"/>
              <w:rPr>
                <w:lang w:val="en-NZ"/>
              </w:rPr>
            </w:pPr>
            <w:r w:rsidRPr="008F48E8">
              <w:t>Success or failure of the test</w:t>
            </w:r>
          </w:p>
        </w:tc>
      </w:tr>
      <w:tr w:rsidTr="00146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E8">
            <w:pPr>
              <w:pStyle w:val="BodyText"/>
              <w:rPr>
                <w:lang w:val="en-NZ"/>
              </w:rPr>
            </w:pPr>
            <w:r w:rsidRPr="008F48E8">
              <w:rPr>
                <w:rStyle w:val="SpecialBold"/>
              </w:rPr>
              <w:t>Stakeholders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8E8" w:rsidP="008F48E8">
            <w:pPr>
              <w:pStyle w:val="BodyText"/>
            </w:pPr>
            <w:r w:rsidRPr="008F48E8">
              <w:t>Clients or customers (internal and external)</w:t>
            </w:r>
          </w:p>
          <w:p w:rsidR="00000000" w:rsidRPr="008F48E8" w:rsidP="008F48E8">
            <w:pPr>
              <w:pStyle w:val="BodyText"/>
            </w:pPr>
            <w:r w:rsidRPr="008F48E8">
              <w:t>End user/s</w:t>
            </w:r>
          </w:p>
          <w:p w:rsidR="00000000" w:rsidRPr="008F48E8" w:rsidP="008F48E8">
            <w:pPr>
              <w:pStyle w:val="BodyText"/>
            </w:pPr>
            <w:r w:rsidRPr="008F48E8">
              <w:t>Functional areas</w:t>
            </w:r>
          </w:p>
          <w:p w:rsidR="00000000" w:rsidRPr="008F48E8" w:rsidP="008F48E8">
            <w:pPr>
              <w:pStyle w:val="BodyText"/>
            </w:pPr>
            <w:r w:rsidRPr="008F48E8">
              <w:t>General public</w:t>
            </w:r>
          </w:p>
          <w:p w:rsidR="00000000" w:rsidRPr="008F48E8" w:rsidP="008F48E8">
            <w:pPr>
              <w:pStyle w:val="BodyText"/>
            </w:pPr>
            <w:r w:rsidRPr="008F48E8">
              <w:t xml:space="preserve">Industry </w:t>
            </w:r>
          </w:p>
          <w:p w:rsidR="00000000" w:rsidRPr="008F48E8" w:rsidP="008F48E8">
            <w:pPr>
              <w:pStyle w:val="BodyText"/>
            </w:pPr>
            <w:r w:rsidRPr="008F48E8">
              <w:t>Organisation's senior management</w:t>
            </w:r>
          </w:p>
          <w:p w:rsidR="00000000" w:rsidRPr="008F48E8" w:rsidP="008F48E8">
            <w:pPr>
              <w:pStyle w:val="BodyText"/>
            </w:pPr>
            <w:r w:rsidRPr="008F48E8">
              <w:t>Other agencies</w:t>
            </w:r>
          </w:p>
          <w:p w:rsidR="00000000" w:rsidRPr="008F48E8" w:rsidP="008F48E8">
            <w:pPr>
              <w:pStyle w:val="BodyText"/>
            </w:pPr>
            <w:r w:rsidRPr="008F48E8">
              <w:t>Other test facilities</w:t>
            </w:r>
          </w:p>
          <w:p w:rsidR="00000000" w:rsidRPr="008F48E8" w:rsidP="008F48E8">
            <w:pPr>
              <w:pStyle w:val="BodyText"/>
            </w:pPr>
            <w:r w:rsidRPr="008F48E8">
              <w:t>Project teams</w:t>
            </w:r>
          </w:p>
          <w:p w:rsidR="00000000" w:rsidRPr="008F48E8" w:rsidP="008F48E8">
            <w:pPr>
              <w:pStyle w:val="BodyText"/>
            </w:pPr>
            <w:r w:rsidRPr="008F48E8">
              <w:t>Relevant interest groups</w:t>
            </w:r>
          </w:p>
          <w:p w:rsidR="00000000" w:rsidRPr="008F48E8" w:rsidP="008F48E8">
            <w:pPr>
              <w:pStyle w:val="BodyText"/>
            </w:pPr>
            <w:r w:rsidRPr="008F48E8">
              <w:t>Sponsor/funding bodies</w:t>
            </w:r>
          </w:p>
          <w:p w:rsidR="00000000" w:rsidRPr="008F48E8" w:rsidP="008F48E8">
            <w:pPr>
              <w:pStyle w:val="BodyText"/>
            </w:pPr>
            <w:r w:rsidRPr="008F48E8">
              <w:t>Steering committee members</w:t>
            </w:r>
          </w:p>
          <w:p w:rsidR="00000000" w:rsidRPr="008F48E8" w:rsidP="008F48E8">
            <w:pPr>
              <w:pStyle w:val="BodyText"/>
            </w:pPr>
            <w:r w:rsidRPr="008F48E8">
              <w:t>Supplier/service</w:t>
            </w:r>
          </w:p>
          <w:p w:rsidR="00000000" w:rsidP="008F48E8">
            <w:pPr>
              <w:pStyle w:val="BodyText"/>
              <w:rPr>
                <w:lang w:val="en-NZ"/>
              </w:rPr>
            </w:pPr>
            <w:r w:rsidRPr="008F48E8">
              <w:t>Unions</w:t>
            </w:r>
          </w:p>
        </w:tc>
      </w:tr>
      <w:tr w:rsidTr="00146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E8">
            <w:pPr>
              <w:pStyle w:val="BodyText"/>
              <w:rPr>
                <w:lang w:val="en-NZ"/>
              </w:rPr>
            </w:pPr>
            <w:r w:rsidRPr="008F48E8">
              <w:rPr>
                <w:rStyle w:val="SpecialBold"/>
              </w:rPr>
              <w:t>Maintenance of records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8E8" w:rsidP="008F48E8">
            <w:pPr>
              <w:pStyle w:val="BodyText"/>
            </w:pPr>
            <w:r w:rsidRPr="008F48E8">
              <w:t xml:space="preserve">Security requirements </w:t>
            </w:r>
          </w:p>
          <w:p w:rsidR="00000000" w:rsidP="008F48E8">
            <w:pPr>
              <w:pStyle w:val="BodyText"/>
              <w:rPr>
                <w:lang w:val="en-NZ"/>
              </w:rPr>
            </w:pPr>
            <w:r w:rsidRPr="008F48E8">
              <w:t xml:space="preserve">Electronic storage </w:t>
            </w:r>
          </w:p>
        </w:tc>
      </w:tr>
      <w:tr w:rsidTr="00146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8E8" w:rsidP="008F48E8">
            <w:pPr>
              <w:pStyle w:val="BodyText"/>
            </w:pPr>
          </w:p>
        </w:tc>
      </w:tr>
    </w:tbl>
    <w:p w:rsidR="00000000" w:rsidRPr="008F48E8" w:rsidP="008F48E8">
      <w:pPr>
        <w:pStyle w:val="BodyText"/>
      </w:pPr>
    </w:p>
    <w:p w:rsidR="00000000" w:rsidRPr="008F48E8" w:rsidP="008F48E8">
      <w:pPr>
        <w:pStyle w:val="AllowPageBreak"/>
      </w:pPr>
    </w:p>
    <w:p w:rsidR="00000000" w:rsidRPr="008F48E8" w:rsidP="008F48E8">
      <w:pPr>
        <w:pStyle w:val="Heading1"/>
      </w:pPr>
      <w:bookmarkStart w:id="12" w:name="O_123110"/>
      <w:bookmarkEnd w:id="12"/>
      <w:r w:rsidRPr="008F48E8">
        <w:t>Unit Sector(s)</w:t>
      </w:r>
    </w:p>
    <w:p w:rsidR="00000000" w:rsidRPr="008F48E8" w:rsidP="008F48E8">
      <w:pPr>
        <w:pStyle w:val="BodyText"/>
      </w:pPr>
      <w:r w:rsidRPr="008F48E8">
        <w:t>Not applicable.</w:t>
      </w:r>
    </w:p>
    <w:p w:rsidR="00000000" w:rsidRPr="008F48E8" w:rsidP="008F48E8">
      <w:pPr>
        <w:pStyle w:val="AllowPageBreak"/>
      </w:pPr>
    </w:p>
    <w:p w:rsidR="00000000" w:rsidRPr="008F48E8" w:rsidP="008F48E8">
      <w:pPr>
        <w:pStyle w:val="Heading1"/>
      </w:pPr>
      <w:bookmarkStart w:id="13" w:name="O_175008"/>
      <w:bookmarkEnd w:id="13"/>
      <w:r w:rsidRPr="008F48E8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46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E8">
            <w:pPr>
              <w:pStyle w:val="BodyText"/>
              <w:rPr>
                <w:lang w:val="en-NZ"/>
              </w:rPr>
            </w:pPr>
            <w:r w:rsidRPr="008F48E8">
              <w:rPr>
                <w:rStyle w:val="SpecialBold"/>
              </w:rPr>
              <w:t>Co-requisite Unit</w:t>
            </w:r>
            <w:r w:rsidRPr="008F48E8">
              <w:t>/</w:t>
            </w:r>
            <w:r w:rsidRPr="008F48E8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8E8" w:rsidP="008F48E8">
            <w:pPr>
              <w:pStyle w:val="BodyText"/>
            </w:pPr>
            <w:r w:rsidRPr="008F48E8">
              <w:t>Nil</w:t>
            </w:r>
          </w:p>
        </w:tc>
      </w:tr>
    </w:tbl>
    <w:p w:rsidR="00000000" w:rsidRPr="008F48E8" w:rsidP="008F48E8">
      <w:pPr>
        <w:pStyle w:val="BodyText"/>
      </w:pPr>
    </w:p>
    <w:p w:rsidR="00000000" w:rsidRPr="008F48E8" w:rsidP="008F48E8"/>
    <w:sectPr w:rsidSect="008F48E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8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46B27" w:rsidP="00146B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8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B27" w:rsidP="008F48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146B27" w:rsidP="008F48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46B27" w:rsidP="008F48E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8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46B27" w:rsidP="00146B27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8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B27" w:rsidP="008F48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PUADEFTE004A Evaluate testing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146B27" w:rsidP="008F48E8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2F4BC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5066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48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8F48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48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48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48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48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48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48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48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48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48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48E8"/>
  </w:style>
  <w:style w:type="character" w:customStyle="1" w:styleId="Heading1Char">
    <w:name w:val="Heading 1 Char"/>
    <w:basedOn w:val="DefaultParagraphFont"/>
    <w:link w:val="Heading1"/>
    <w:rsid w:val="008F48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48E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48E8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8F48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48E8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8F48E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F48E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48E8"/>
    <w:rPr>
      <w:b/>
      <w:spacing w:val="0"/>
    </w:rPr>
  </w:style>
  <w:style w:type="paragraph" w:styleId="Header">
    <w:name w:val="header"/>
    <w:basedOn w:val="Normal"/>
    <w:link w:val="HeaderChar"/>
    <w:rsid w:val="008F48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48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8F48E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F48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F48E8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8F48E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F48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48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48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48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48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48E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8F48E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8F48E8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8F48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48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48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48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48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F48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48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48E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F48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48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48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48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48E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48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48E8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8F48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48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48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48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48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48E8"/>
    <w:rPr>
      <w:i/>
    </w:rPr>
  </w:style>
  <w:style w:type="paragraph" w:styleId="Caption">
    <w:name w:val="caption"/>
    <w:basedOn w:val="BodyText"/>
    <w:next w:val="Normal"/>
    <w:qFormat/>
    <w:rsid w:val="008F48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48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48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48E8"/>
  </w:style>
  <w:style w:type="paragraph" w:styleId="TableofFigures">
    <w:name w:val="table of figures"/>
    <w:basedOn w:val="Normal"/>
    <w:next w:val="Normal"/>
    <w:semiHidden/>
    <w:rsid w:val="008F48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48E8"/>
    <w:pPr>
      <w:numPr>
        <w:numId w:val="10"/>
      </w:numPr>
    </w:pPr>
  </w:style>
  <w:style w:type="character" w:customStyle="1" w:styleId="WingdingSymbols">
    <w:name w:val="Wingding Symbols"/>
    <w:rsid w:val="008F48E8"/>
    <w:rPr>
      <w:rFonts w:ascii="Wingdings" w:hAnsi="Wingdings"/>
    </w:rPr>
  </w:style>
  <w:style w:type="paragraph" w:customStyle="1" w:styleId="TableHeading">
    <w:name w:val="Table Heading"/>
    <w:basedOn w:val="HeadingBase"/>
    <w:rsid w:val="008F48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48E8"/>
    <w:rPr>
      <w:color w:val="0033CC"/>
      <w:u w:val="none"/>
    </w:rPr>
  </w:style>
  <w:style w:type="paragraph" w:customStyle="1" w:styleId="BodyTextRight">
    <w:name w:val="Body Text Right"/>
    <w:basedOn w:val="BodyText"/>
    <w:rsid w:val="008F48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48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48E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48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48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48E8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8F48E8"/>
    <w:rPr>
      <w:sz w:val="32"/>
    </w:rPr>
  </w:style>
  <w:style w:type="paragraph" w:customStyle="1" w:styleId="HeadingProcedure">
    <w:name w:val="Heading Procedure"/>
    <w:basedOn w:val="HeadingBase"/>
    <w:next w:val="Normal"/>
    <w:rsid w:val="008F48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48E8"/>
    <w:pPr>
      <w:spacing w:before="60" w:after="60"/>
    </w:pPr>
  </w:style>
  <w:style w:type="paragraph" w:styleId="ListContinue">
    <w:name w:val="List Continue"/>
    <w:basedOn w:val="List"/>
    <w:rsid w:val="008F48E8"/>
    <w:pPr>
      <w:ind w:firstLine="0"/>
    </w:pPr>
  </w:style>
  <w:style w:type="paragraph" w:customStyle="1" w:styleId="ListNote">
    <w:name w:val="List Note"/>
    <w:basedOn w:val="List"/>
    <w:rsid w:val="008F48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48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48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48E8"/>
    <w:rPr>
      <w:rFonts w:ascii="Courier New" w:hAnsi="Courier New"/>
    </w:rPr>
  </w:style>
  <w:style w:type="paragraph" w:customStyle="1" w:styleId="NoteBullet">
    <w:name w:val="Note Bullet"/>
    <w:basedOn w:val="Note"/>
    <w:rsid w:val="008F48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48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48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48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48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F48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48E8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8F48E8"/>
    <w:rPr>
      <w:b/>
      <w:smallCaps/>
    </w:rPr>
  </w:style>
  <w:style w:type="paragraph" w:customStyle="1" w:styleId="TableListNumber">
    <w:name w:val="Table List Number"/>
    <w:basedOn w:val="ListNumber"/>
    <w:rsid w:val="008F48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48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48E8"/>
    <w:pPr>
      <w:numPr>
        <w:numId w:val="8"/>
      </w:numPr>
    </w:pPr>
  </w:style>
  <w:style w:type="paragraph" w:customStyle="1" w:styleId="ListAlpha2">
    <w:name w:val="List Alpha 2"/>
    <w:basedOn w:val="List2"/>
    <w:rsid w:val="008F48E8"/>
    <w:pPr>
      <w:numPr>
        <w:numId w:val="7"/>
      </w:numPr>
    </w:pPr>
  </w:style>
  <w:style w:type="paragraph" w:styleId="List3">
    <w:name w:val="List 3"/>
    <w:basedOn w:val="BodyText"/>
    <w:rsid w:val="008F48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48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48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48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48E8"/>
    <w:pPr>
      <w:numPr>
        <w:numId w:val="2"/>
      </w:numPr>
    </w:pPr>
  </w:style>
  <w:style w:type="paragraph" w:styleId="ListBullet5">
    <w:name w:val="List Bullet 5"/>
    <w:basedOn w:val="List5"/>
    <w:rsid w:val="008F48E8"/>
    <w:pPr>
      <w:numPr>
        <w:numId w:val="3"/>
      </w:numPr>
    </w:pPr>
  </w:style>
  <w:style w:type="paragraph" w:styleId="ListContinue2">
    <w:name w:val="List Continue 2"/>
    <w:basedOn w:val="List2"/>
    <w:rsid w:val="008F48E8"/>
    <w:pPr>
      <w:ind w:firstLine="0"/>
    </w:pPr>
  </w:style>
  <w:style w:type="paragraph" w:styleId="ListContinue3">
    <w:name w:val="List Continue 3"/>
    <w:basedOn w:val="List3"/>
    <w:rsid w:val="008F48E8"/>
    <w:pPr>
      <w:ind w:left="1021" w:firstLine="0"/>
    </w:pPr>
  </w:style>
  <w:style w:type="paragraph" w:styleId="ListContinue4">
    <w:name w:val="List Continue 4"/>
    <w:basedOn w:val="List4"/>
    <w:rsid w:val="008F48E8"/>
    <w:pPr>
      <w:ind w:firstLine="0"/>
    </w:pPr>
  </w:style>
  <w:style w:type="paragraph" w:styleId="ListContinue5">
    <w:name w:val="List Continue 5"/>
    <w:basedOn w:val="List5"/>
    <w:rsid w:val="008F48E8"/>
    <w:pPr>
      <w:ind w:firstLine="0"/>
    </w:pPr>
  </w:style>
  <w:style w:type="paragraph" w:styleId="ListNumber3">
    <w:name w:val="List Number 3"/>
    <w:basedOn w:val="List3"/>
    <w:rsid w:val="008F48E8"/>
    <w:pPr>
      <w:numPr>
        <w:numId w:val="4"/>
      </w:numPr>
    </w:pPr>
  </w:style>
  <w:style w:type="paragraph" w:styleId="ListNumber4">
    <w:name w:val="List Number 4"/>
    <w:basedOn w:val="List4"/>
    <w:rsid w:val="008F48E8"/>
    <w:pPr>
      <w:numPr>
        <w:numId w:val="5"/>
      </w:numPr>
    </w:pPr>
  </w:style>
  <w:style w:type="paragraph" w:styleId="ListNumber5">
    <w:name w:val="List Number 5"/>
    <w:basedOn w:val="List5"/>
    <w:rsid w:val="008F48E8"/>
    <w:pPr>
      <w:numPr>
        <w:numId w:val="6"/>
      </w:numPr>
    </w:pPr>
  </w:style>
  <w:style w:type="paragraph" w:styleId="BlockText">
    <w:name w:val="Block Text"/>
    <w:basedOn w:val="Normal"/>
    <w:rsid w:val="008F48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48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48E8"/>
    <w:rPr>
      <w:sz w:val="16"/>
      <w:vertAlign w:val="superscript"/>
    </w:rPr>
  </w:style>
  <w:style w:type="character" w:customStyle="1" w:styleId="Symbols">
    <w:name w:val="Symbols"/>
    <w:basedOn w:val="DefaultParagraphFont"/>
    <w:rsid w:val="008F48E8"/>
    <w:rPr>
      <w:rFonts w:ascii="Symbol" w:hAnsi="Symbol"/>
    </w:rPr>
  </w:style>
  <w:style w:type="character" w:customStyle="1" w:styleId="MenuOptions">
    <w:name w:val="Menu Options"/>
    <w:basedOn w:val="DefaultParagraphFont"/>
    <w:rsid w:val="008F48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48E8"/>
    <w:rPr>
      <w:b/>
    </w:rPr>
  </w:style>
  <w:style w:type="character" w:customStyle="1" w:styleId="Underlined">
    <w:name w:val="Underlined"/>
    <w:basedOn w:val="DefaultParagraphFont"/>
    <w:rsid w:val="008F48E8"/>
    <w:rPr>
      <w:u w:val="single"/>
    </w:rPr>
  </w:style>
  <w:style w:type="paragraph" w:customStyle="1" w:styleId="TableBodyTextRight">
    <w:name w:val="Table Body Text Right"/>
    <w:basedOn w:val="TableBodyText"/>
    <w:rsid w:val="008F48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48E8"/>
    <w:rPr>
      <w:sz w:val="18"/>
    </w:rPr>
  </w:style>
  <w:style w:type="paragraph" w:customStyle="1" w:styleId="BodySmallRight">
    <w:name w:val="Body Small Right"/>
    <w:basedOn w:val="BodyTextRight"/>
    <w:rsid w:val="008F48E8"/>
    <w:rPr>
      <w:sz w:val="18"/>
      <w:szCs w:val="18"/>
    </w:rPr>
  </w:style>
  <w:style w:type="paragraph" w:customStyle="1" w:styleId="MarginEdition">
    <w:name w:val="Margin Edition"/>
    <w:basedOn w:val="MarginNote"/>
    <w:rsid w:val="008F48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48E8"/>
    <w:rPr>
      <w:sz w:val="2"/>
      <w:szCs w:val="2"/>
    </w:rPr>
  </w:style>
  <w:style w:type="character" w:customStyle="1" w:styleId="Small">
    <w:name w:val="Small"/>
    <w:basedOn w:val="DefaultParagraphFont"/>
    <w:rsid w:val="008F48E8"/>
    <w:rPr>
      <w:sz w:val="16"/>
    </w:rPr>
  </w:style>
  <w:style w:type="paragraph" w:customStyle="1" w:styleId="WideTable">
    <w:name w:val="Wide Table"/>
    <w:basedOn w:val="Normal"/>
    <w:rsid w:val="008F48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48E8"/>
  </w:style>
  <w:style w:type="paragraph" w:styleId="Quote">
    <w:name w:val="Quote"/>
    <w:basedOn w:val="Heading1"/>
    <w:link w:val="QuoteChar"/>
    <w:qFormat/>
    <w:rsid w:val="008F48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48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48E8"/>
    <w:pPr>
      <w:pageBreakBefore/>
    </w:pPr>
  </w:style>
  <w:style w:type="paragraph" w:customStyle="1" w:styleId="Border">
    <w:name w:val="Border"/>
    <w:basedOn w:val="Normal"/>
    <w:qFormat/>
    <w:rsid w:val="008F48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48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48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48E8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8F48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48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48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48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48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48E8"/>
    <w:rPr>
      <w:u w:val="single"/>
    </w:rPr>
  </w:style>
  <w:style w:type="paragraph" w:styleId="BalloonText">
    <w:name w:val="Balloon Text"/>
    <w:basedOn w:val="Normal"/>
    <w:link w:val="BalloonTextChar"/>
    <w:rsid w:val="008F48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48E8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8F48E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48E8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1196</Words>
  <Characters>7913</Characters>
  <Application>Microsoft Office Word</Application>
  <DocSecurity>0</DocSecurity>
  <Lines>337</Lines>
  <Paragraphs>210</Paragraphs>
  <ScaleCrop>false</ScaleCrop>
  <Company>Author-it Software Corporation Ltd.</Company>
  <LinksUpToDate>false</LinksUpToDate>
  <CharactersWithSpaces>8974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PUADEFTE004A Evaluate testing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Alex Baker</cp:lastModifiedBy>
  <cp:revision>3</cp:revision>
  <dcterms:created xsi:type="dcterms:W3CDTF">2012-05-26T04:31:00Z</dcterms:created>
  <dcterms:modified xsi:type="dcterms:W3CDTF">2012-05-26T04:31:00Z</dcterms:modified>
</cp:coreProperties>
</file>