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31C" w:rsidP="003C7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PUADEFRM207B Conduct training area inspections</w:t>
      </w:r>
      <w:r>
        <w:fldChar w:fldCharType="end"/>
      </w:r>
    </w:p>
    <w:p w:rsidR="003C731C" w:rsidP="003C731C">
      <w:pPr>
        <w:pStyle w:val="Version"/>
        <w:sectPr w:rsidSect="009A2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A255A" w:rsidP="009A255A">
      <w:pPr>
        <w:pStyle w:val="SuperHeading"/>
      </w:pPr>
      <w:r w:rsidRPr="009A255A">
        <w:t>PUADEFRM207B Conduct training area inspections</w:t>
      </w:r>
    </w:p>
    <w:p w:rsidR="00000000" w:rsidRPr="009A255A" w:rsidP="009A255A">
      <w:pPr>
        <w:pStyle w:val="SuperHeading"/>
      </w:pPr>
    </w:p>
    <w:p w:rsidR="00000000" w:rsidRPr="009A255A" w:rsidP="009A255A">
      <w:pPr>
        <w:pStyle w:val="Heading1"/>
      </w:pPr>
      <w:bookmarkStart w:id="1" w:name="O_122787"/>
      <w:bookmarkEnd w:id="1"/>
      <w:r w:rsidRPr="009A255A">
        <w:t>Modification History</w:t>
      </w:r>
    </w:p>
    <w:p w:rsidR="00000000" w:rsidRPr="009A255A" w:rsidP="009A255A">
      <w:pPr>
        <w:pStyle w:val="BodyText"/>
      </w:pPr>
      <w:r w:rsidRPr="009A255A">
        <w:t>Not applicable.</w:t>
      </w: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2" w:name="O_122788"/>
      <w:bookmarkEnd w:id="2"/>
      <w:r w:rsidRPr="009A255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This unit covers the competency required to conduct a formal inspection of a training area. It include</w:t>
            </w:r>
            <w:r w:rsidRPr="009A255A">
              <w:t>s the planning, preparation, conduct and follow-up action following an inspection.</w:t>
            </w:r>
          </w:p>
          <w:p w:rsidR="00000000" w:rsidRPr="009A255A" w:rsidP="009A255A">
            <w:pPr>
              <w:pStyle w:val="BodyText"/>
            </w:pPr>
            <w:r w:rsidRPr="009A255A">
              <w:t>A training area may contain a variety of ranges within its boundaries but a range cannot contain a training area.</w:t>
            </w: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3" w:name="O_122789"/>
      <w:bookmarkEnd w:id="3"/>
      <w:r w:rsidRPr="009A255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This unit was developed for range management and range control work within Defence but may be applicable to work in this field.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 xml:space="preserve">Typically, people who or apply this unit would work independently or as part of a team under direct and </w:t>
            </w:r>
            <w:r w:rsidRPr="009A255A">
              <w:t>indirect supervision, use discretion and judgement and take responsibility for the quality of their outputs. All activities are carried out in accordance with relevant organisational policies and procedures.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4" w:name="O_122790"/>
      <w:bookmarkEnd w:id="4"/>
      <w:r w:rsidRPr="009A255A">
        <w:t>Licensing/Regulatory Infor</w:t>
      </w:r>
      <w:r w:rsidRPr="009A255A">
        <w:t>mation</w:t>
      </w:r>
    </w:p>
    <w:p w:rsidR="00000000" w:rsidRPr="009A255A" w:rsidP="009A255A">
      <w:pPr>
        <w:pStyle w:val="BodyText"/>
      </w:pPr>
      <w:r w:rsidRPr="009A255A">
        <w:t>Not applicable.</w:t>
      </w: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5" w:name="O_122792"/>
      <w:bookmarkEnd w:id="5"/>
      <w:r w:rsidRPr="009A255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Prerequisite Unit</w:t>
            </w:r>
            <w:r w:rsidRPr="009A255A">
              <w:t>/</w:t>
            </w:r>
            <w:r w:rsidRPr="009A255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Nil</w:t>
            </w: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6" w:name="O_122791"/>
      <w:bookmarkEnd w:id="6"/>
      <w:r w:rsidRPr="009A255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This unit contains employability skills.</w:t>
            </w: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7" w:name="O_122793"/>
      <w:bookmarkEnd w:id="7"/>
      <w:r w:rsidRPr="009A255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Performance Criteria describe the required performance needed to demonstrate achievement of the element. Where bold italicised text is used, fur</w:t>
            </w:r>
            <w:r w:rsidRPr="009A255A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8" w:name="O_122794"/>
      <w:bookmarkEnd w:id="8"/>
      <w:r w:rsidRPr="009A25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PERFORMANCE CRITERIA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List"/>
              <w:rPr>
                <w:lang w:val="en-NZ"/>
              </w:rPr>
            </w:pPr>
            <w:r w:rsidRPr="009A255A">
              <w:t>1.</w:t>
            </w:r>
            <w:r w:rsidRPr="009A255A">
              <w:tab/>
            </w:r>
            <w:r w:rsidRPr="009A255A">
              <w:rPr>
                <w:rStyle w:val="SpecialBold"/>
              </w:rPr>
              <w:t>Prepare to conduct training area</w:t>
            </w:r>
            <w:r w:rsidRPr="009A255A">
              <w:t>/</w:t>
            </w:r>
            <w:r w:rsidRPr="009A255A">
              <w:rPr>
                <w:rStyle w:val="SpecialBold"/>
              </w:rPr>
              <w:t>range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List2"/>
            </w:pPr>
            <w:r w:rsidRPr="009A255A">
              <w:t>1.1</w:t>
            </w:r>
            <w:r w:rsidRPr="009A255A">
              <w:tab/>
              <w:t xml:space="preserve">Statutory requirements relevant to the </w:t>
            </w:r>
            <w:r w:rsidRPr="009A255A">
              <w:rPr>
                <w:rStyle w:val="BoldandItalics"/>
              </w:rPr>
              <w:t>range</w:t>
            </w:r>
            <w:r w:rsidRPr="009A255A">
              <w:t xml:space="preserve">, </w:t>
            </w:r>
            <w:r w:rsidRPr="009A255A">
              <w:rPr>
                <w:rStyle w:val="BoldandItalics"/>
              </w:rPr>
              <w:t>training area</w:t>
            </w:r>
            <w:r w:rsidRPr="009A255A">
              <w:t xml:space="preserve"> and purpose of the </w:t>
            </w:r>
            <w:r w:rsidRPr="009A255A">
              <w:rPr>
                <w:rStyle w:val="BoldandItalics"/>
              </w:rPr>
              <w:t>inspection</w:t>
            </w:r>
            <w:r w:rsidRPr="009A255A">
              <w:t xml:space="preserve"> are established and confirmed with relevant personnel</w:t>
            </w:r>
          </w:p>
          <w:p w:rsidR="00000000" w:rsidRPr="009A255A" w:rsidP="009A255A">
            <w:pPr>
              <w:pStyle w:val="List2"/>
            </w:pPr>
            <w:r w:rsidRPr="009A255A">
              <w:t>1.2</w:t>
            </w:r>
            <w:r w:rsidRPr="009A255A">
              <w:tab/>
              <w:t xml:space="preserve">Briefs for users, staff and contractors are conducted </w:t>
            </w:r>
            <w:r w:rsidRPr="009A255A">
              <w:t>as required by Range Standing Orders, instructions and regulations</w:t>
            </w:r>
          </w:p>
          <w:p w:rsidR="00000000" w:rsidRPr="009A255A" w:rsidP="009A255A">
            <w:pPr>
              <w:pStyle w:val="List2"/>
            </w:pPr>
            <w:r w:rsidRPr="009A255A">
              <w:t>1.3</w:t>
            </w:r>
            <w:r w:rsidRPr="009A255A">
              <w:tab/>
              <w:t>Training area access and relevant clearances are obtained as required by Range Standing Orders and instructions</w:t>
            </w:r>
          </w:p>
          <w:p w:rsidR="00000000" w:rsidP="009A255A">
            <w:pPr>
              <w:pStyle w:val="List2"/>
              <w:rPr>
                <w:lang w:val="en-NZ"/>
              </w:rPr>
            </w:pPr>
            <w:r w:rsidRPr="009A255A">
              <w:t>1.4</w:t>
            </w:r>
            <w:r w:rsidRPr="009A255A">
              <w:tab/>
            </w:r>
            <w:r w:rsidRPr="009A255A">
              <w:t>Resources required for inspection are identified and acquired where appropriate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List"/>
              <w:rPr>
                <w:lang w:val="en-NZ"/>
              </w:rPr>
            </w:pPr>
            <w:r w:rsidRPr="009A255A">
              <w:t>2.</w:t>
            </w:r>
            <w:r w:rsidRPr="009A255A">
              <w:tab/>
            </w:r>
            <w:r w:rsidRPr="009A255A">
              <w:rPr>
                <w:rStyle w:val="SpecialBold"/>
              </w:rPr>
              <w:t>Conduct training area</w:t>
            </w:r>
            <w:r w:rsidRPr="009A255A">
              <w:t>/</w:t>
            </w:r>
            <w:r w:rsidRPr="009A255A">
              <w:rPr>
                <w:rStyle w:val="SpecialBold"/>
              </w:rPr>
              <w:t>range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List2"/>
            </w:pPr>
            <w:r w:rsidRPr="009A255A">
              <w:t>2.1</w:t>
            </w:r>
            <w:r w:rsidRPr="009A255A">
              <w:tab/>
              <w:t>Inspections are undertaken in accordance with relevant statutory requirements, Range Standing Orders and instructions</w:t>
            </w:r>
          </w:p>
          <w:p w:rsidR="00000000" w:rsidRPr="009A255A" w:rsidP="009A255A">
            <w:pPr>
              <w:pStyle w:val="List2"/>
            </w:pPr>
            <w:r w:rsidRPr="009A255A">
              <w:t>2.2</w:t>
            </w:r>
            <w:r w:rsidRPr="009A255A">
              <w:tab/>
              <w:t>All app</w:t>
            </w:r>
            <w:r w:rsidRPr="009A255A">
              <w:t>ropriate safety precautions are applied in accordance with Range Standing Orders, instructions and legislation/regulation</w:t>
            </w:r>
          </w:p>
          <w:p w:rsidR="00000000" w:rsidRPr="009A255A" w:rsidP="009A255A">
            <w:pPr>
              <w:pStyle w:val="List2"/>
            </w:pPr>
            <w:r w:rsidRPr="009A255A">
              <w:t>2.3</w:t>
            </w:r>
            <w:r w:rsidRPr="009A255A">
              <w:tab/>
            </w:r>
            <w:r w:rsidRPr="009A255A">
              <w:rPr>
                <w:rStyle w:val="BoldandItalics"/>
              </w:rPr>
              <w:t>Appropriate action</w:t>
            </w:r>
            <w:r w:rsidRPr="009A255A">
              <w:t xml:space="preserve"> is applied immediately conditions warranting such action are observed or encountered</w:t>
            </w:r>
          </w:p>
          <w:p w:rsidR="00000000" w:rsidP="009A255A">
            <w:pPr>
              <w:pStyle w:val="List2"/>
              <w:rPr>
                <w:lang w:val="en-NZ"/>
              </w:rPr>
            </w:pPr>
            <w:r w:rsidRPr="009A255A">
              <w:t>2.4</w:t>
            </w:r>
            <w:r w:rsidRPr="009A255A">
              <w:tab/>
              <w:t>Equipment and infrastr</w:t>
            </w:r>
            <w:r w:rsidRPr="009A255A">
              <w:t>ucture serviceability is checked and recorded/reported as required by Range Standing Orders, instructions, manuals and standards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List"/>
              <w:rPr>
                <w:lang w:val="en-NZ"/>
              </w:rPr>
            </w:pPr>
            <w:r w:rsidRPr="009A255A">
              <w:t>3.</w:t>
            </w:r>
            <w:r w:rsidRPr="009A255A">
              <w:tab/>
            </w:r>
            <w:r w:rsidRPr="009A255A">
              <w:rPr>
                <w:rStyle w:val="SpecialBold"/>
              </w:rPr>
              <w:t>Report on training area</w:t>
            </w:r>
            <w:r w:rsidRPr="009A255A">
              <w:t>/</w:t>
            </w:r>
            <w:r w:rsidRPr="009A255A">
              <w:rPr>
                <w:rStyle w:val="SpecialBold"/>
              </w:rPr>
              <w:t>range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List2"/>
            </w:pPr>
            <w:r w:rsidRPr="009A255A">
              <w:t>3.1</w:t>
            </w:r>
            <w:r w:rsidRPr="009A255A">
              <w:tab/>
            </w:r>
            <w:r w:rsidRPr="009A255A">
              <w:rPr>
                <w:rStyle w:val="BoldandItalics"/>
              </w:rPr>
              <w:t>Post inspection reports and briefs</w:t>
            </w:r>
            <w:r w:rsidRPr="009A255A">
              <w:t xml:space="preserve"> are completed as required by relevant stand</w:t>
            </w:r>
            <w:r w:rsidRPr="009A255A">
              <w:t>ing orders, instructions and regulation</w:t>
            </w:r>
          </w:p>
          <w:p w:rsidR="00000000" w:rsidRPr="009A255A" w:rsidP="009A255A">
            <w:pPr>
              <w:pStyle w:val="List2"/>
            </w:pPr>
            <w:r w:rsidRPr="009A255A">
              <w:t>3.2</w:t>
            </w:r>
            <w:r w:rsidRPr="009A255A">
              <w:tab/>
            </w:r>
            <w:r w:rsidRPr="009A255A">
              <w:rPr>
                <w:rStyle w:val="BoldandItalics"/>
              </w:rPr>
              <w:t>Training area contamination</w:t>
            </w:r>
            <w:r w:rsidRPr="009A255A">
              <w:t xml:space="preserve"> records, reports and briefs are completed as required</w:t>
            </w:r>
          </w:p>
          <w:p w:rsidR="00000000" w:rsidRPr="009A255A" w:rsidP="009A255A">
            <w:pPr>
              <w:pStyle w:val="List2"/>
            </w:pPr>
            <w:r w:rsidRPr="009A255A">
              <w:t>3.3</w:t>
            </w:r>
            <w:r w:rsidRPr="009A255A">
              <w:tab/>
              <w:t xml:space="preserve">Equipment and infrastructure maintenance and /or refurbishment is initiated in accordance with relevant policy and procedures </w:t>
            </w:r>
            <w:r w:rsidRPr="009A255A">
              <w:t>as required</w:t>
            </w:r>
          </w:p>
          <w:p w:rsidR="00000000" w:rsidRPr="009A255A" w:rsidP="009A255A">
            <w:pPr>
              <w:pStyle w:val="List2"/>
            </w:pPr>
            <w:r w:rsidRPr="009A255A">
              <w:t>3.4</w:t>
            </w:r>
            <w:r w:rsidRPr="009A255A">
              <w:tab/>
              <w:t>Users and other agencies and contractors are provided with briefs on serviceability of equipment and infrastructure as required</w:t>
            </w:r>
          </w:p>
          <w:p w:rsidR="00000000" w:rsidP="009A255A">
            <w:pPr>
              <w:pStyle w:val="List2"/>
              <w:rPr>
                <w:lang w:val="en-NZ"/>
              </w:rPr>
            </w:pPr>
            <w:r w:rsidRPr="009A255A">
              <w:t>3.5</w:t>
            </w:r>
            <w:r w:rsidRPr="009A255A">
              <w:tab/>
              <w:t>Reports on check fire calls are prepared for all relevant authorities in accordance with standing orders, in</w:t>
            </w:r>
            <w:r w:rsidRPr="009A255A">
              <w:t>structions, regulations, policy and procedures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List"/>
              <w:rPr>
                <w:lang w:val="en-NZ"/>
              </w:rPr>
            </w:pPr>
            <w:r w:rsidRPr="009A255A">
              <w:t>4.</w:t>
            </w:r>
            <w:r w:rsidRPr="009A255A">
              <w:tab/>
            </w:r>
            <w:r w:rsidRPr="009A255A">
              <w:rPr>
                <w:rStyle w:val="SpecialBold"/>
              </w:rPr>
              <w:t xml:space="preserve">Maintain training </w:t>
            </w:r>
            <w:r w:rsidRPr="009A255A">
              <w:rPr>
                <w:rStyle w:val="SpecialBold"/>
              </w:rPr>
              <w:t>records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List2"/>
            </w:pPr>
            <w:r w:rsidRPr="009A255A">
              <w:t>4.1</w:t>
            </w:r>
            <w:r w:rsidRPr="009A255A">
              <w:tab/>
              <w:t xml:space="preserve">Inspection records are completed in accordance </w:t>
            </w:r>
            <w:r w:rsidRPr="009A255A">
              <w:t>with relevant orders, instructions, policy and procedures</w:t>
            </w:r>
          </w:p>
          <w:p w:rsidR="00000000" w:rsidP="009A255A">
            <w:pPr>
              <w:pStyle w:val="List2"/>
              <w:rPr>
                <w:lang w:val="en-NZ"/>
              </w:rPr>
            </w:pPr>
            <w:r w:rsidRPr="009A255A">
              <w:t>4.2</w:t>
            </w:r>
            <w:r w:rsidRPr="009A255A">
              <w:tab/>
            </w:r>
            <w:r w:rsidRPr="009A255A">
              <w:t>Contamination plots, charts and records are completed in accordance with relevant standing orders, instructions, policy and procedures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9" w:name="O_122795"/>
      <w:bookmarkEnd w:id="9"/>
      <w:r w:rsidRPr="009A255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REQUIRED SKILLS AND KNOWLEDGE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This describes the essential skills and knowledge and their level, required for this unit.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Required Skills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ListBullet"/>
            </w:pPr>
            <w:r w:rsidRPr="009A255A">
              <w:t>apply environmental issues relevant to the training area</w:t>
            </w:r>
          </w:p>
          <w:p w:rsidR="00000000" w:rsidRPr="009A255A" w:rsidP="009A255A">
            <w:pPr>
              <w:pStyle w:val="ListBullet"/>
            </w:pPr>
            <w:r w:rsidRPr="009A255A">
              <w:t>apply interpersonal techniques</w:t>
            </w:r>
          </w:p>
          <w:p w:rsidR="00000000" w:rsidRPr="009A255A" w:rsidP="009A255A">
            <w:pPr>
              <w:pStyle w:val="ListBullet"/>
            </w:pPr>
            <w:r w:rsidRPr="009A255A">
              <w:t>conduct briefings</w:t>
            </w:r>
          </w:p>
          <w:p w:rsidR="00000000" w:rsidRPr="009A255A" w:rsidP="009A255A">
            <w:pPr>
              <w:pStyle w:val="ListBullet"/>
            </w:pPr>
            <w:r w:rsidRPr="009A255A">
              <w:t>conduct liaison and negotiations</w:t>
            </w:r>
          </w:p>
          <w:p w:rsidR="00000000" w:rsidRPr="009A255A" w:rsidP="009A255A">
            <w:pPr>
              <w:pStyle w:val="ListBullet"/>
            </w:pPr>
            <w:r w:rsidRPr="009A255A">
              <w:t>exercis</w:t>
            </w:r>
            <w:r w:rsidRPr="009A255A">
              <w:t>e tact and judgement in a command and control environment</w:t>
            </w:r>
          </w:p>
          <w:p w:rsidR="00000000" w:rsidRPr="009A255A" w:rsidP="009A255A">
            <w:pPr>
              <w:pStyle w:val="ListBullet"/>
            </w:pPr>
            <w:r w:rsidRPr="009A255A">
              <w:t>identify contaminants</w:t>
            </w:r>
          </w:p>
          <w:p w:rsidR="00000000" w:rsidRPr="009A255A" w:rsidP="009A255A">
            <w:pPr>
              <w:pStyle w:val="ListBullet"/>
            </w:pPr>
            <w:r w:rsidRPr="009A255A">
              <w:t>interpret and apply training area safety requirements</w:t>
            </w:r>
          </w:p>
          <w:p w:rsidR="00000000" w:rsidRPr="009A255A" w:rsidP="009A255A">
            <w:pPr>
              <w:pStyle w:val="ListBullet"/>
            </w:pPr>
            <w:r w:rsidRPr="009A255A">
              <w:t>interpret training area activities</w:t>
            </w:r>
          </w:p>
          <w:p w:rsidR="00000000" w:rsidRPr="009A255A" w:rsidP="009A255A">
            <w:pPr>
              <w:pStyle w:val="ListBullet"/>
            </w:pPr>
            <w:r w:rsidRPr="009A255A">
              <w:t>navigate by vehicle and on foot</w:t>
            </w:r>
          </w:p>
          <w:p w:rsidR="00000000" w:rsidRPr="009A255A" w:rsidP="009A255A">
            <w:pPr>
              <w:pStyle w:val="ListBullet"/>
            </w:pPr>
            <w:r w:rsidRPr="009A255A">
              <w:t>operate training area communication facilities</w:t>
            </w:r>
          </w:p>
          <w:p w:rsidR="00000000" w:rsidRPr="009A255A" w:rsidP="009A255A">
            <w:pPr>
              <w:pStyle w:val="ListBullet"/>
            </w:pPr>
            <w:r w:rsidRPr="009A255A">
              <w:t>read and interpret job instructions, workplace documentation and reports</w:t>
            </w:r>
          </w:p>
          <w:p w:rsidR="00000000" w:rsidRPr="009A255A" w:rsidP="009A255A">
            <w:pPr>
              <w:pStyle w:val="ListBullet"/>
            </w:pPr>
            <w:r w:rsidRPr="009A255A">
              <w:t>use a variety of verbal and non-verbal communication techniques including body language, language style, active listening</w:t>
            </w:r>
          </w:p>
          <w:p w:rsidR="00000000" w:rsidRPr="009A255A" w:rsidP="009A255A">
            <w:pPr>
              <w:pStyle w:val="ListBullet"/>
            </w:pPr>
            <w:r w:rsidRPr="009A255A">
              <w:t>write at the level required to complete workplace documentati</w:t>
            </w:r>
            <w:r w:rsidRPr="009A255A">
              <w:t>on and reports</w:t>
            </w:r>
          </w:p>
          <w:p w:rsidR="00000000" w:rsidP="009A255A">
            <w:pPr>
              <w:pStyle w:val="ListBullet"/>
              <w:rPr>
                <w:lang w:val="en-NZ"/>
              </w:rPr>
            </w:pPr>
            <w:r w:rsidRPr="009A255A">
              <w:t>write reports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Required Knowledge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ListBullet"/>
            </w:pPr>
            <w:r w:rsidRPr="009A255A">
              <w:t>composition of teams and roles and responsibility of team members</w:t>
            </w:r>
          </w:p>
          <w:p w:rsidR="00000000" w:rsidRPr="009A255A" w:rsidP="009A255A">
            <w:pPr>
              <w:pStyle w:val="ListBullet"/>
            </w:pPr>
            <w:r w:rsidRPr="009A255A">
              <w:t>environmental issues relevant to the training area</w:t>
            </w:r>
          </w:p>
          <w:p w:rsidR="00000000" w:rsidRPr="009A255A" w:rsidP="009A255A">
            <w:pPr>
              <w:pStyle w:val="ListBullet"/>
            </w:pPr>
            <w:r w:rsidRPr="009A255A">
              <w:t>map reading</w:t>
            </w:r>
          </w:p>
          <w:p w:rsidR="00000000" w:rsidRPr="009A255A" w:rsidP="009A255A">
            <w:pPr>
              <w:pStyle w:val="ListBullet"/>
            </w:pPr>
            <w:r w:rsidRPr="009A255A">
              <w:t>navigation techniques</w:t>
            </w:r>
          </w:p>
          <w:p w:rsidR="00000000" w:rsidRPr="009A255A" w:rsidP="009A255A">
            <w:pPr>
              <w:pStyle w:val="ListBullet"/>
            </w:pPr>
            <w:r w:rsidRPr="009A255A">
              <w:t>planning processes</w:t>
            </w:r>
          </w:p>
          <w:p w:rsidR="00000000" w:rsidRPr="009A255A" w:rsidP="009A255A">
            <w:pPr>
              <w:pStyle w:val="ListBullet"/>
            </w:pPr>
            <w:r w:rsidRPr="009A255A">
              <w:t>principles of teamwork and teams aims and objectives</w:t>
            </w:r>
          </w:p>
          <w:p w:rsidR="00000000" w:rsidRPr="009A255A" w:rsidP="009A255A">
            <w:pPr>
              <w:pStyle w:val="ListBullet"/>
            </w:pPr>
            <w:r w:rsidRPr="009A255A">
              <w:t>reporting requirements</w:t>
            </w:r>
          </w:p>
          <w:p w:rsidR="00000000" w:rsidRPr="009A255A" w:rsidP="009A255A">
            <w:pPr>
              <w:pStyle w:val="ListBullet"/>
            </w:pPr>
            <w:r w:rsidRPr="009A255A">
              <w:t>techniques for giving and receiving feedback in a constructive manner</w:t>
            </w:r>
          </w:p>
          <w:p w:rsidR="00000000" w:rsidRPr="009A255A" w:rsidP="009A255A">
            <w:pPr>
              <w:pStyle w:val="ListBullet"/>
            </w:pPr>
            <w:r w:rsidRPr="009A255A">
              <w:t>training area activities</w:t>
            </w:r>
          </w:p>
          <w:p w:rsidR="00000000" w:rsidRPr="009A255A" w:rsidP="009A255A">
            <w:pPr>
              <w:pStyle w:val="ListBullet"/>
            </w:pPr>
            <w:r w:rsidRPr="009A255A">
              <w:t>training area safety requirements</w:t>
            </w:r>
          </w:p>
          <w:p w:rsidR="00000000" w:rsidRPr="009A255A" w:rsidP="009A255A">
            <w:pPr>
              <w:pStyle w:val="ListBullet"/>
            </w:pPr>
            <w:r w:rsidRPr="009A255A">
              <w:t>verbal and non-verbal communication techniques incl</w:t>
            </w:r>
            <w:r w:rsidRPr="009A255A">
              <w:t>uding body language, language style, active listening</w:t>
            </w:r>
          </w:p>
          <w:p w:rsidR="00000000" w:rsidP="009A255A">
            <w:pPr>
              <w:pStyle w:val="ListBullet"/>
              <w:rPr>
                <w:lang w:val="en-NZ"/>
              </w:rPr>
            </w:pPr>
            <w:r w:rsidRPr="009A255A">
              <w:t>written communication to a level required to complete workplace forms and reports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10" w:name="O_122796"/>
      <w:bookmarkEnd w:id="10"/>
      <w:r w:rsidRPr="009A255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Assessment must confirm the ability to: plan and prepare for the conduct of the training area inspection, identify the purpose of the inspection, initiate immediat</w:t>
            </w:r>
            <w:r w:rsidRPr="009A255A">
              <w:t>e action when required, and prepare and present relevant inspection reports.</w:t>
            </w:r>
          </w:p>
          <w:p w:rsidR="00000000" w:rsidRPr="009A255A" w:rsidP="009A255A">
            <w:pPr>
              <w:pStyle w:val="BodyText"/>
            </w:pPr>
            <w:r w:rsidRPr="009A255A">
              <w:rPr>
                <w:rStyle w:val="SpecialBold"/>
              </w:rPr>
              <w:t>Consistency in performance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Competency should be demonstrated in a range of actual or simulated range and training area management contexts.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rPr>
                <w:rStyle w:val="SpecialBold"/>
              </w:rPr>
              <w:t xml:space="preserve">Context of and specific resources for </w:t>
            </w:r>
            <w:r w:rsidRPr="009A255A">
              <w:rPr>
                <w:rStyle w:val="SpecialBold"/>
              </w:rPr>
              <w:t>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rPr>
                <w:rStyle w:val="SpecialBold"/>
              </w:rPr>
              <w:t>Context of assessment</w:t>
            </w:r>
          </w:p>
          <w:p w:rsidR="00000000" w:rsidRPr="009A255A" w:rsidP="009A255A">
            <w:pPr>
              <w:pStyle w:val="BodyText"/>
            </w:pPr>
            <w:r w:rsidRPr="009A255A">
              <w:t>Competency should be assessed in the workplace or in a simulated work environment, in accordance with all relevant legislation and organisation requirements. A portfolio of a range of appropriate post inspection reports sho</w:t>
            </w:r>
            <w:r w:rsidRPr="009A255A">
              <w:t>uld be submitted as evidence for assessment.</w:t>
            </w:r>
          </w:p>
          <w:p w:rsidR="00000000" w:rsidRPr="009A255A" w:rsidP="009A255A">
            <w:pPr>
              <w:pStyle w:val="BodyText"/>
            </w:pPr>
            <w:r w:rsidRPr="009A255A">
              <w:rPr>
                <w:rStyle w:val="SpecialBold"/>
              </w:rPr>
              <w:t>Specific resources for assessment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Access is required to an operating range and training area.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Guidance information for assessment</w:t>
            </w:r>
            <w:r w:rsidRPr="009A255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In all cases assessment should be supported by questions to assess knowledge and those aspects of competency which are difficult to assess directly.</w:t>
            </w:r>
          </w:p>
          <w:p w:rsidR="00000000" w:rsidRPr="009A255A" w:rsidP="009A255A">
            <w:pPr>
              <w:pStyle w:val="BodyText"/>
            </w:pPr>
            <w:r w:rsidRPr="009A255A">
              <w:t>Questioning techniques should suit the language and literacy levels of the candidate.</w:t>
            </w: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11" w:name="O_122797"/>
      <w:bookmarkEnd w:id="11"/>
      <w:r w:rsidRPr="009A255A">
        <w:t>Ra</w:t>
      </w:r>
      <w:r w:rsidRPr="009A255A">
        <w:t>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RANGE STATEMENT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 xml:space="preserve">The Range Statement relates to the Unit of Competency as a whole. It allows for different work environments and situations that may affect performance. </w:t>
            </w:r>
            <w:r w:rsidRPr="009A255A">
              <w:rPr>
                <w:rStyle w:val="BoldandItalics"/>
              </w:rPr>
              <w:t>Bold italicised</w:t>
            </w:r>
            <w:r w:rsidRPr="009A255A">
              <w:t xml:space="preserve"> wording in the Performance Criteria is detailed below.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A range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All air, land and/or sea areas used for Defence live-firing weapons practices, tests or operations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A training area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Any area of land, sea, undersea, or air used for any military manoeuvres or simulated wartime operations in</w:t>
            </w:r>
            <w:r w:rsidRPr="009A255A">
              <w:t>volving planning, preparation and execution, carried out for the purpose of training and evaluation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Combined, joint or single service exercises depending on participating organisations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Inspections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Access constraints</w:t>
            </w:r>
          </w:p>
          <w:p w:rsidR="00000000" w:rsidRPr="009A255A" w:rsidP="009A255A">
            <w:pPr>
              <w:pStyle w:val="BodyText"/>
            </w:pPr>
            <w:r w:rsidRPr="009A255A">
              <w:t xml:space="preserve">Chemicals </w:t>
            </w:r>
          </w:p>
          <w:p w:rsidR="00000000" w:rsidRPr="009A255A" w:rsidP="009A255A">
            <w:pPr>
              <w:pStyle w:val="BodyText"/>
            </w:pPr>
            <w:r w:rsidRPr="009A255A">
              <w:t>Contamination</w:t>
            </w:r>
          </w:p>
          <w:p w:rsidR="00000000" w:rsidRPr="009A255A" w:rsidP="009A255A">
            <w:pPr>
              <w:pStyle w:val="BodyText"/>
            </w:pPr>
            <w:r w:rsidRPr="009A255A">
              <w:t>Contravention of safety practices and Range Standing Orders and/or activity instructions</w:t>
            </w:r>
          </w:p>
          <w:p w:rsidR="00000000" w:rsidRPr="009A255A" w:rsidP="009A255A">
            <w:pPr>
              <w:pStyle w:val="BodyText"/>
            </w:pPr>
            <w:r w:rsidRPr="009A255A">
              <w:t>Cultural/heritage areas</w:t>
            </w:r>
          </w:p>
          <w:p w:rsidR="00000000" w:rsidRPr="009A255A" w:rsidP="009A255A">
            <w:pPr>
              <w:pStyle w:val="BodyText"/>
            </w:pPr>
            <w:r w:rsidRPr="009A255A">
              <w:t>Damage to range and training area facilities</w:t>
            </w:r>
          </w:p>
          <w:p w:rsidR="00000000" w:rsidRPr="009A255A" w:rsidP="009A255A">
            <w:pPr>
              <w:pStyle w:val="BodyText"/>
            </w:pPr>
            <w:r w:rsidRPr="009A255A">
              <w:t>Environmental damage</w:t>
            </w:r>
          </w:p>
          <w:p w:rsidR="00000000" w:rsidRPr="009A255A" w:rsidP="009A255A">
            <w:pPr>
              <w:pStyle w:val="BodyText"/>
            </w:pPr>
            <w:r w:rsidRPr="009A255A">
              <w:t>Environmental degradation</w:t>
            </w:r>
          </w:p>
          <w:p w:rsidR="00000000" w:rsidRPr="009A255A" w:rsidP="009A255A">
            <w:pPr>
              <w:pStyle w:val="BodyText"/>
            </w:pPr>
            <w:r w:rsidRPr="009A255A">
              <w:t>Environmental impact</w:t>
            </w:r>
          </w:p>
          <w:p w:rsidR="00000000" w:rsidRPr="009A255A" w:rsidP="009A255A">
            <w:pPr>
              <w:pStyle w:val="BodyText"/>
            </w:pPr>
            <w:r w:rsidRPr="009A255A">
              <w:t>Feral animals</w:t>
            </w:r>
          </w:p>
          <w:p w:rsidR="00000000" w:rsidRPr="009A255A" w:rsidP="009A255A">
            <w:pPr>
              <w:pStyle w:val="BodyText"/>
            </w:pPr>
            <w:r w:rsidRPr="009A255A">
              <w:t>Placement of tar</w:t>
            </w:r>
            <w:r w:rsidRPr="009A255A">
              <w:t>gets and suitability for use</w:t>
            </w:r>
          </w:p>
          <w:p w:rsidR="00000000" w:rsidRPr="009A255A" w:rsidP="009A255A">
            <w:pPr>
              <w:pStyle w:val="BodyText"/>
            </w:pPr>
            <w:r w:rsidRPr="009A255A">
              <w:t>Prohibited and/or controlled material</w:t>
            </w:r>
          </w:p>
          <w:p w:rsidR="00000000" w:rsidRPr="009A255A" w:rsidP="009A255A">
            <w:pPr>
              <w:pStyle w:val="BodyText"/>
            </w:pPr>
            <w:r w:rsidRPr="009A255A">
              <w:t>Prohibited and/or controlled plants</w:t>
            </w:r>
          </w:p>
          <w:p w:rsidR="00000000" w:rsidRPr="009A255A" w:rsidP="009A255A">
            <w:pPr>
              <w:pStyle w:val="BodyText"/>
            </w:pPr>
            <w:r w:rsidRPr="009A255A">
              <w:t>Security and/or boundary breaches</w:t>
            </w:r>
          </w:p>
          <w:p w:rsidR="00000000" w:rsidRPr="009A255A" w:rsidP="009A255A">
            <w:pPr>
              <w:pStyle w:val="BodyText"/>
            </w:pPr>
            <w:r w:rsidRPr="009A255A">
              <w:t>Serviceability of fixed ranges:</w:t>
            </w:r>
          </w:p>
          <w:p w:rsidR="00000000" w:rsidRPr="009A255A" w:rsidP="009A255A">
            <w:pPr>
              <w:pStyle w:val="ListBullet"/>
            </w:pPr>
            <w:r w:rsidRPr="009A255A">
              <w:t>contamination of stop butts</w:t>
            </w:r>
          </w:p>
          <w:p w:rsidR="00000000" w:rsidRPr="009A255A" w:rsidP="009A255A">
            <w:pPr>
              <w:pStyle w:val="ListBullet"/>
            </w:pPr>
            <w:r w:rsidRPr="009A255A">
              <w:t>control towers/infrastructure</w:t>
            </w:r>
          </w:p>
          <w:p w:rsidR="00000000" w:rsidRPr="009A255A" w:rsidP="009A255A">
            <w:pPr>
              <w:pStyle w:val="ListBullet"/>
            </w:pPr>
            <w:r w:rsidRPr="009A255A">
              <w:t>erosion</w:t>
            </w:r>
          </w:p>
          <w:p w:rsidR="00000000" w:rsidRPr="009A255A" w:rsidP="009A255A">
            <w:pPr>
              <w:pStyle w:val="ListBullet"/>
            </w:pPr>
            <w:r w:rsidRPr="009A255A">
              <w:t>flag poles</w:t>
            </w:r>
          </w:p>
          <w:p w:rsidR="00000000" w:rsidRPr="009A255A" w:rsidP="009A255A">
            <w:pPr>
              <w:pStyle w:val="ListBullet"/>
            </w:pPr>
            <w:r w:rsidRPr="009A255A">
              <w:t>targets (mechanical/electronics)</w:t>
            </w:r>
          </w:p>
          <w:p w:rsidR="00000000" w:rsidP="009A255A">
            <w:pPr>
              <w:pStyle w:val="ListBullet"/>
              <w:rPr>
                <w:lang w:val="en-NZ"/>
              </w:rPr>
            </w:pPr>
            <w:r w:rsidRPr="009A255A">
              <w:t>visibility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Appropriate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Check fire</w:t>
            </w:r>
          </w:p>
          <w:p w:rsidR="00000000" w:rsidRPr="009A255A" w:rsidP="009A255A">
            <w:pPr>
              <w:pStyle w:val="BodyText"/>
            </w:pPr>
            <w:r w:rsidRPr="009A255A">
              <w:t>Ceasing of activities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Range closures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Post inspection reports and briefs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Damage reports</w:t>
            </w:r>
          </w:p>
          <w:p w:rsidR="00000000" w:rsidRPr="009A255A" w:rsidP="009A255A">
            <w:pPr>
              <w:pStyle w:val="BodyText"/>
            </w:pPr>
            <w:r w:rsidRPr="009A255A">
              <w:t>Environmental reports</w:t>
            </w:r>
          </w:p>
          <w:p w:rsidR="00000000" w:rsidRPr="009A255A" w:rsidP="009A255A">
            <w:pPr>
              <w:pStyle w:val="BodyText"/>
            </w:pPr>
            <w:r w:rsidRPr="009A255A">
              <w:t>Refurbishment requirements</w:t>
            </w:r>
          </w:p>
          <w:p w:rsidR="00000000" w:rsidRPr="009A255A" w:rsidP="009A255A">
            <w:pPr>
              <w:pStyle w:val="BodyText"/>
            </w:pPr>
            <w:r w:rsidRPr="009A255A">
              <w:t>Safety reports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Security reports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Training area contamination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 xml:space="preserve">Chemical spills </w:t>
            </w:r>
          </w:p>
          <w:p w:rsidR="00000000" w:rsidRPr="009A255A" w:rsidP="009A255A">
            <w:pPr>
              <w:pStyle w:val="BodyText"/>
            </w:pPr>
            <w:r w:rsidRPr="009A255A">
              <w:t>Fragmentation debris</w:t>
            </w:r>
          </w:p>
          <w:p w:rsidR="00000000" w:rsidRPr="009A255A" w:rsidP="009A255A">
            <w:pPr>
              <w:pStyle w:val="BodyText"/>
            </w:pPr>
            <w:r w:rsidRPr="009A255A">
              <w:t>Petrol, oil and lubricant spills</w:t>
            </w:r>
          </w:p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t>Unexploded ordnance (UXO)</w:t>
            </w:r>
          </w:p>
        </w:tc>
      </w:tr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</w:p>
        </w:tc>
      </w:tr>
    </w:tbl>
    <w:p w:rsidR="00000000" w:rsidRPr="009A255A" w:rsidP="009A255A">
      <w:pPr>
        <w:pStyle w:val="BodyText"/>
      </w:pP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12" w:name="O_122798"/>
      <w:bookmarkEnd w:id="12"/>
      <w:r w:rsidRPr="009A255A">
        <w:t>Unit Sector(s)</w:t>
      </w:r>
    </w:p>
    <w:p w:rsidR="00000000" w:rsidRPr="009A255A" w:rsidP="009A255A">
      <w:pPr>
        <w:pStyle w:val="BodyText"/>
      </w:pPr>
      <w:r w:rsidRPr="009A255A">
        <w:t>Not applicable.</w:t>
      </w:r>
    </w:p>
    <w:p w:rsidR="00000000" w:rsidRPr="009A255A" w:rsidP="009A255A">
      <w:pPr>
        <w:pStyle w:val="AllowPageBreak"/>
      </w:pPr>
    </w:p>
    <w:p w:rsidR="00000000" w:rsidRPr="009A255A" w:rsidP="009A255A">
      <w:pPr>
        <w:pStyle w:val="Heading1"/>
      </w:pPr>
      <w:bookmarkStart w:id="13" w:name="O_174988"/>
      <w:bookmarkEnd w:id="13"/>
      <w:r w:rsidRPr="009A255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C7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5A">
            <w:pPr>
              <w:pStyle w:val="BodyText"/>
              <w:rPr>
                <w:lang w:val="en-NZ"/>
              </w:rPr>
            </w:pPr>
            <w:r w:rsidRPr="009A255A">
              <w:rPr>
                <w:rStyle w:val="SpecialBold"/>
              </w:rPr>
              <w:t>Co-requisite Unit</w:t>
            </w:r>
            <w:r w:rsidRPr="009A255A">
              <w:t>/</w:t>
            </w:r>
            <w:r w:rsidRPr="009A255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5A" w:rsidP="009A255A">
            <w:pPr>
              <w:pStyle w:val="BodyText"/>
            </w:pPr>
            <w:r w:rsidRPr="009A255A">
              <w:t>Nil</w:t>
            </w:r>
          </w:p>
        </w:tc>
      </w:tr>
    </w:tbl>
    <w:p w:rsidR="00000000" w:rsidRPr="009A255A" w:rsidP="009A255A">
      <w:pPr>
        <w:pStyle w:val="BodyText"/>
      </w:pPr>
    </w:p>
    <w:p w:rsidR="00000000" w:rsidRPr="009A255A" w:rsidP="009A255A"/>
    <w:sectPr w:rsidSect="009A25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731C" w:rsidP="003C7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C" w:rsidP="009A2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C731C" w:rsidP="009A2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C731C" w:rsidP="009A255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731C" w:rsidP="003C73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C" w:rsidP="009A2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PUADEFRM207B Conduct training area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C731C" w:rsidP="009A255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68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C46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2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55A"/>
  </w:style>
  <w:style w:type="character" w:customStyle="1" w:styleId="Heading1Char">
    <w:name w:val="Heading 1 Char"/>
    <w:basedOn w:val="DefaultParagraphFont"/>
    <w:link w:val="Heading1"/>
    <w:rsid w:val="009A2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5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55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2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55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A2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25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55A"/>
    <w:rPr>
      <w:b/>
      <w:spacing w:val="0"/>
    </w:rPr>
  </w:style>
  <w:style w:type="paragraph" w:styleId="Header">
    <w:name w:val="header"/>
    <w:basedOn w:val="Normal"/>
    <w:link w:val="HeaderChar"/>
    <w:rsid w:val="009A2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A255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2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255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A25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2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5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25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255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2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2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5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2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5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55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2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55A"/>
    <w:rPr>
      <w:i/>
    </w:rPr>
  </w:style>
  <w:style w:type="paragraph" w:styleId="Caption">
    <w:name w:val="caption"/>
    <w:basedOn w:val="BodyText"/>
    <w:next w:val="Normal"/>
    <w:qFormat/>
    <w:rsid w:val="009A2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55A"/>
  </w:style>
  <w:style w:type="paragraph" w:styleId="TableofFigures">
    <w:name w:val="table of figures"/>
    <w:basedOn w:val="Normal"/>
    <w:next w:val="Normal"/>
    <w:semiHidden/>
    <w:rsid w:val="009A2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55A"/>
    <w:pPr>
      <w:numPr>
        <w:numId w:val="10"/>
      </w:numPr>
    </w:pPr>
  </w:style>
  <w:style w:type="character" w:customStyle="1" w:styleId="WingdingSymbols">
    <w:name w:val="Wingding Symbols"/>
    <w:rsid w:val="009A255A"/>
    <w:rPr>
      <w:rFonts w:ascii="Wingdings" w:hAnsi="Wingdings"/>
    </w:rPr>
  </w:style>
  <w:style w:type="paragraph" w:customStyle="1" w:styleId="TableHeading">
    <w:name w:val="Table Heading"/>
    <w:basedOn w:val="HeadingBase"/>
    <w:rsid w:val="009A2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55A"/>
    <w:rPr>
      <w:color w:val="0033CC"/>
      <w:u w:val="none"/>
    </w:rPr>
  </w:style>
  <w:style w:type="paragraph" w:customStyle="1" w:styleId="BodyTextRight">
    <w:name w:val="Body Text Right"/>
    <w:basedOn w:val="BodyText"/>
    <w:rsid w:val="009A2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5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55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255A"/>
    <w:rPr>
      <w:sz w:val="32"/>
    </w:rPr>
  </w:style>
  <w:style w:type="paragraph" w:customStyle="1" w:styleId="HeadingProcedure">
    <w:name w:val="Heading Procedure"/>
    <w:basedOn w:val="HeadingBase"/>
    <w:next w:val="Normal"/>
    <w:rsid w:val="009A2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55A"/>
    <w:pPr>
      <w:spacing w:before="60" w:after="60"/>
    </w:pPr>
  </w:style>
  <w:style w:type="paragraph" w:styleId="ListContinue">
    <w:name w:val="List Continue"/>
    <w:basedOn w:val="List"/>
    <w:rsid w:val="009A255A"/>
    <w:pPr>
      <w:ind w:firstLine="0"/>
    </w:pPr>
  </w:style>
  <w:style w:type="paragraph" w:customStyle="1" w:styleId="ListNote">
    <w:name w:val="List Note"/>
    <w:basedOn w:val="List"/>
    <w:rsid w:val="009A2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55A"/>
    <w:rPr>
      <w:rFonts w:ascii="Courier New" w:hAnsi="Courier New"/>
    </w:rPr>
  </w:style>
  <w:style w:type="paragraph" w:customStyle="1" w:styleId="NoteBullet">
    <w:name w:val="Note Bullet"/>
    <w:basedOn w:val="Note"/>
    <w:rsid w:val="009A2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55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A255A"/>
    <w:rPr>
      <w:b/>
      <w:smallCaps/>
    </w:rPr>
  </w:style>
  <w:style w:type="paragraph" w:customStyle="1" w:styleId="TableListNumber">
    <w:name w:val="Table List Number"/>
    <w:basedOn w:val="ListNumber"/>
    <w:rsid w:val="009A2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55A"/>
    <w:pPr>
      <w:numPr>
        <w:numId w:val="8"/>
      </w:numPr>
    </w:pPr>
  </w:style>
  <w:style w:type="paragraph" w:customStyle="1" w:styleId="ListAlpha2">
    <w:name w:val="List Alpha 2"/>
    <w:basedOn w:val="List2"/>
    <w:rsid w:val="009A255A"/>
    <w:pPr>
      <w:numPr>
        <w:numId w:val="7"/>
      </w:numPr>
    </w:pPr>
  </w:style>
  <w:style w:type="paragraph" w:styleId="List3">
    <w:name w:val="List 3"/>
    <w:basedOn w:val="BodyText"/>
    <w:rsid w:val="009A2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55A"/>
    <w:pPr>
      <w:numPr>
        <w:numId w:val="2"/>
      </w:numPr>
    </w:pPr>
  </w:style>
  <w:style w:type="paragraph" w:styleId="ListBullet5">
    <w:name w:val="List Bullet 5"/>
    <w:basedOn w:val="List5"/>
    <w:rsid w:val="009A255A"/>
    <w:pPr>
      <w:numPr>
        <w:numId w:val="3"/>
      </w:numPr>
    </w:pPr>
  </w:style>
  <w:style w:type="paragraph" w:styleId="ListContinue2">
    <w:name w:val="List Continue 2"/>
    <w:basedOn w:val="List2"/>
    <w:rsid w:val="009A255A"/>
    <w:pPr>
      <w:ind w:firstLine="0"/>
    </w:pPr>
  </w:style>
  <w:style w:type="paragraph" w:styleId="ListContinue3">
    <w:name w:val="List Continue 3"/>
    <w:basedOn w:val="List3"/>
    <w:rsid w:val="009A255A"/>
    <w:pPr>
      <w:ind w:left="1021" w:firstLine="0"/>
    </w:pPr>
  </w:style>
  <w:style w:type="paragraph" w:styleId="ListContinue4">
    <w:name w:val="List Continue 4"/>
    <w:basedOn w:val="List4"/>
    <w:rsid w:val="009A255A"/>
    <w:pPr>
      <w:ind w:firstLine="0"/>
    </w:pPr>
  </w:style>
  <w:style w:type="paragraph" w:styleId="ListContinue5">
    <w:name w:val="List Continue 5"/>
    <w:basedOn w:val="List5"/>
    <w:rsid w:val="009A255A"/>
    <w:pPr>
      <w:ind w:firstLine="0"/>
    </w:pPr>
  </w:style>
  <w:style w:type="paragraph" w:styleId="ListNumber3">
    <w:name w:val="List Number 3"/>
    <w:basedOn w:val="List3"/>
    <w:rsid w:val="009A255A"/>
    <w:pPr>
      <w:numPr>
        <w:numId w:val="4"/>
      </w:numPr>
    </w:pPr>
  </w:style>
  <w:style w:type="paragraph" w:styleId="ListNumber4">
    <w:name w:val="List Number 4"/>
    <w:basedOn w:val="List4"/>
    <w:rsid w:val="009A255A"/>
    <w:pPr>
      <w:numPr>
        <w:numId w:val="5"/>
      </w:numPr>
    </w:pPr>
  </w:style>
  <w:style w:type="paragraph" w:styleId="ListNumber5">
    <w:name w:val="List Number 5"/>
    <w:basedOn w:val="List5"/>
    <w:rsid w:val="009A255A"/>
    <w:pPr>
      <w:numPr>
        <w:numId w:val="6"/>
      </w:numPr>
    </w:pPr>
  </w:style>
  <w:style w:type="paragraph" w:styleId="BlockText">
    <w:name w:val="Block Text"/>
    <w:basedOn w:val="Normal"/>
    <w:rsid w:val="009A2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55A"/>
    <w:rPr>
      <w:sz w:val="16"/>
      <w:vertAlign w:val="superscript"/>
    </w:rPr>
  </w:style>
  <w:style w:type="character" w:customStyle="1" w:styleId="Symbols">
    <w:name w:val="Symbols"/>
    <w:basedOn w:val="DefaultParagraphFont"/>
    <w:rsid w:val="009A255A"/>
    <w:rPr>
      <w:rFonts w:ascii="Symbol" w:hAnsi="Symbol"/>
    </w:rPr>
  </w:style>
  <w:style w:type="character" w:customStyle="1" w:styleId="MenuOptions">
    <w:name w:val="Menu Options"/>
    <w:basedOn w:val="DefaultParagraphFont"/>
    <w:rsid w:val="009A2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55A"/>
    <w:rPr>
      <w:b/>
    </w:rPr>
  </w:style>
  <w:style w:type="character" w:customStyle="1" w:styleId="Underlined">
    <w:name w:val="Underlined"/>
    <w:basedOn w:val="DefaultParagraphFont"/>
    <w:rsid w:val="009A255A"/>
    <w:rPr>
      <w:u w:val="single"/>
    </w:rPr>
  </w:style>
  <w:style w:type="paragraph" w:customStyle="1" w:styleId="TableBodyTextRight">
    <w:name w:val="Table Body Text Right"/>
    <w:basedOn w:val="TableBodyText"/>
    <w:rsid w:val="009A2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55A"/>
    <w:rPr>
      <w:sz w:val="18"/>
    </w:rPr>
  </w:style>
  <w:style w:type="paragraph" w:customStyle="1" w:styleId="BodySmallRight">
    <w:name w:val="Body Small Right"/>
    <w:basedOn w:val="BodyTextRight"/>
    <w:rsid w:val="009A255A"/>
    <w:rPr>
      <w:sz w:val="18"/>
      <w:szCs w:val="18"/>
    </w:rPr>
  </w:style>
  <w:style w:type="paragraph" w:customStyle="1" w:styleId="MarginEdition">
    <w:name w:val="Margin Edition"/>
    <w:basedOn w:val="MarginNote"/>
    <w:rsid w:val="009A2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55A"/>
    <w:rPr>
      <w:sz w:val="2"/>
      <w:szCs w:val="2"/>
    </w:rPr>
  </w:style>
  <w:style w:type="character" w:customStyle="1" w:styleId="Small">
    <w:name w:val="Small"/>
    <w:basedOn w:val="DefaultParagraphFont"/>
    <w:rsid w:val="009A255A"/>
    <w:rPr>
      <w:sz w:val="16"/>
    </w:rPr>
  </w:style>
  <w:style w:type="paragraph" w:customStyle="1" w:styleId="WideTable">
    <w:name w:val="Wide Table"/>
    <w:basedOn w:val="Normal"/>
    <w:rsid w:val="009A2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55A"/>
  </w:style>
  <w:style w:type="paragraph" w:styleId="Quote">
    <w:name w:val="Quote"/>
    <w:basedOn w:val="Heading1"/>
    <w:link w:val="QuoteChar"/>
    <w:qFormat/>
    <w:rsid w:val="009A2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55A"/>
    <w:pPr>
      <w:pageBreakBefore/>
    </w:pPr>
  </w:style>
  <w:style w:type="paragraph" w:customStyle="1" w:styleId="Border">
    <w:name w:val="Border"/>
    <w:basedOn w:val="Normal"/>
    <w:qFormat/>
    <w:rsid w:val="009A2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55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A2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55A"/>
    <w:rPr>
      <w:u w:val="single"/>
    </w:rPr>
  </w:style>
  <w:style w:type="paragraph" w:styleId="BalloonText">
    <w:name w:val="Balloon Text"/>
    <w:basedOn w:val="Normal"/>
    <w:link w:val="BalloonTextChar"/>
    <w:rsid w:val="009A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55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25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55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1093</Words>
  <Characters>6996</Characters>
  <Application>Microsoft Office Word</Application>
  <DocSecurity>0</DocSecurity>
  <Lines>262</Lines>
  <Paragraphs>141</Paragraphs>
  <ScaleCrop>false</ScaleCrop>
  <Company>Author-it Software Corporation Ltd.</Company>
  <LinksUpToDate>false</LinksUpToDate>
  <CharactersWithSpaces>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PUADEFRM207B Conduct training area inspections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2012-05-26T04:29:00Z</dcterms:created>
  <dcterms:modified xsi:type="dcterms:W3CDTF">2012-05-26T04:29:00Z</dcterms:modified>
</cp:coreProperties>
</file>