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6F2" w:rsidP="00FB16F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PUADEFPE005A Assist in the construction and operation of a nonpermanent inland pipeline liquid distribution system</w:t>
      </w:r>
      <w:r>
        <w:fldChar w:fldCharType="end"/>
      </w:r>
    </w:p>
    <w:p w:rsidR="00FB16F2" w:rsidP="00FB16F2">
      <w:pPr>
        <w:pStyle w:val="Version"/>
        <w:sectPr w:rsidSect="00E45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D8C" w:rsidP="00E45D8C">
      <w:pPr>
        <w:pStyle w:val="SuperHeading"/>
      </w:pPr>
      <w:r w:rsidRPr="00E45D8C">
        <w:t>PUADEFPE005A Assist in the construction and operation of a non-permanent inland pipeline liquid distribution system</w:t>
      </w:r>
    </w:p>
    <w:p w:rsidR="00000000" w:rsidRPr="00E45D8C" w:rsidP="00E45D8C">
      <w:pPr>
        <w:pStyle w:val="Heading1"/>
      </w:pPr>
      <w:bookmarkStart w:id="1" w:name="O_122175"/>
      <w:bookmarkEnd w:id="1"/>
      <w:r w:rsidRPr="00E45D8C">
        <w:t>Modification History</w:t>
      </w:r>
    </w:p>
    <w:p w:rsidR="00000000" w:rsidRPr="00E45D8C" w:rsidP="00E45D8C">
      <w:pPr>
        <w:pStyle w:val="BodyText"/>
      </w:pPr>
      <w:r w:rsidRPr="00E45D8C">
        <w:t>Not applicabl</w:t>
      </w:r>
      <w:r w:rsidRPr="00E45D8C">
        <w:t>e.</w:t>
      </w: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2" w:name="O_122176"/>
      <w:bookmarkEnd w:id="2"/>
      <w:r w:rsidRPr="00E45D8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Unit Descriptor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 xml:space="preserve">This unit covers the competency required to assist in the construction and operation of a </w:t>
            </w:r>
            <w:r w:rsidRPr="00E45D8C">
              <w:rPr>
                <w:rStyle w:val="BoldandItalics"/>
              </w:rPr>
              <w:t>non</w:t>
            </w:r>
            <w:r w:rsidRPr="00E45D8C">
              <w:t>-</w:t>
            </w:r>
            <w:r w:rsidRPr="00E45D8C">
              <w:rPr>
                <w:rStyle w:val="BoldandItalics"/>
              </w:rPr>
              <w:t>permanentinland pipeline distribution system</w:t>
            </w:r>
            <w:r w:rsidRPr="00E45D8C">
              <w:t xml:space="preserve"> and to perform liquid transfer operations.</w:t>
            </w:r>
          </w:p>
        </w:tc>
      </w:tr>
    </w:tbl>
    <w:p w:rsidR="00000000" w:rsidRPr="00E45D8C" w:rsidP="00E45D8C">
      <w:pPr>
        <w:pStyle w:val="BodyText"/>
      </w:pP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3" w:name="O_122177"/>
      <w:bookmarkEnd w:id="3"/>
      <w:r w:rsidRPr="00E45D8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Application of the Unit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This unit is applicable to environments where a need exists to transfer liquids such as fuel and water over distances ranging from 600 m to 37 km.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 xml:space="preserve">This unit applies to personnel working in teams under direct </w:t>
            </w:r>
            <w:r w:rsidRPr="00E45D8C">
              <w:t>supervision, following set procedures and methods, requiring some discretion and judgement. The size of the team varies and will increase as the length of the pipeline increases.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</w:p>
        </w:tc>
      </w:tr>
    </w:tbl>
    <w:p w:rsidR="00000000" w:rsidRPr="00E45D8C" w:rsidP="00E45D8C">
      <w:pPr>
        <w:pStyle w:val="BodyText"/>
      </w:pP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4" w:name="O_122178"/>
      <w:bookmarkEnd w:id="4"/>
      <w:r w:rsidRPr="00E45D8C">
        <w:t>Licensing/Regulatory Information</w:t>
      </w:r>
    </w:p>
    <w:p w:rsidR="00000000" w:rsidRPr="00E45D8C" w:rsidP="00E45D8C">
      <w:pPr>
        <w:pStyle w:val="BodyText"/>
      </w:pPr>
      <w:r w:rsidRPr="00E45D8C">
        <w:t>Not applicable.</w:t>
      </w: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5" w:name="O_122179"/>
      <w:bookmarkEnd w:id="5"/>
      <w:r w:rsidRPr="00E45D8C">
        <w:t>Pre-Requisites</w:t>
      </w:r>
    </w:p>
    <w:p w:rsidR="00000000" w:rsidRPr="00E45D8C" w:rsidP="00E45D8C">
      <w:pPr>
        <w:pStyle w:val="BodyText"/>
      </w:pPr>
      <w:r w:rsidRPr="00E45D8C">
        <w:t>Not applicable.</w:t>
      </w: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6" w:name="O_122180"/>
      <w:bookmarkEnd w:id="6"/>
      <w:r w:rsidRPr="00E45D8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Employability Skills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This unit contains employability skills.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Pre-requisite Unit</w:t>
            </w:r>
            <w:r w:rsidRPr="00E45D8C">
              <w:t>/</w:t>
            </w:r>
            <w:r w:rsidRPr="00E45D8C">
              <w:rPr>
                <w:rStyle w:val="SpecialBold"/>
              </w:rPr>
              <w:t>s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Nil</w:t>
            </w:r>
          </w:p>
        </w:tc>
      </w:tr>
    </w:tbl>
    <w:p w:rsidR="00000000" w:rsidRPr="00E45D8C" w:rsidP="00E45D8C">
      <w:pPr>
        <w:pStyle w:val="BodyText"/>
      </w:pP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7" w:name="O_122181"/>
      <w:bookmarkEnd w:id="7"/>
      <w:r w:rsidRPr="00E45D8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Elements describe the essential outcomes of a Unit of Competency.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Performance Criteria describe the required performance needed to demonstrate achievement of the element. Where bold italicised text is used, further information is detailed in the Required S</w:t>
            </w:r>
            <w:r w:rsidRPr="00E45D8C">
              <w:t>kills and Knowledge and/or the Range Statement. Assessment of performance is to be consistent with the Evidence Guide.</w:t>
            </w:r>
          </w:p>
        </w:tc>
      </w:tr>
    </w:tbl>
    <w:p w:rsidR="00000000" w:rsidRPr="00E45D8C" w:rsidP="00E45D8C">
      <w:pPr>
        <w:pStyle w:val="BodyText"/>
      </w:pP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8" w:name="O_122182"/>
      <w:bookmarkEnd w:id="8"/>
      <w:r w:rsidRPr="00E45D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rPr>
                <w:rStyle w:val="SpecialBold"/>
              </w:rPr>
              <w:t>ELEMENT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PERFORMANCE CRITERIA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List"/>
              <w:rPr>
                <w:lang w:val="en-NZ"/>
              </w:rPr>
            </w:pPr>
            <w:r w:rsidRPr="00E45D8C">
              <w:t>1.</w:t>
            </w:r>
            <w:r w:rsidRPr="00E45D8C">
              <w:tab/>
            </w:r>
            <w:r w:rsidRPr="00E45D8C">
              <w:rPr>
                <w:rStyle w:val="SpecialBold"/>
              </w:rPr>
              <w:t>Prepare for construction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List2"/>
            </w:pPr>
            <w:r w:rsidRPr="00E45D8C">
              <w:t>1.1</w:t>
            </w:r>
            <w:r w:rsidRPr="00E45D8C">
              <w:tab/>
            </w:r>
            <w:r w:rsidRPr="00E45D8C">
              <w:t xml:space="preserve">Instructions for the installation, including </w:t>
            </w:r>
            <w:r w:rsidRPr="00E45D8C">
              <w:rPr>
                <w:rStyle w:val="BoldandItalics"/>
              </w:rPr>
              <w:t>schematic diagrams</w:t>
            </w:r>
            <w:r w:rsidRPr="00E45D8C">
              <w:t xml:space="preserve">, are received and confirmed with supervisor </w:t>
            </w:r>
          </w:p>
          <w:p w:rsidR="00000000" w:rsidRPr="00E45D8C" w:rsidP="00E45D8C">
            <w:pPr>
              <w:pStyle w:val="List2"/>
            </w:pPr>
            <w:r w:rsidRPr="00E45D8C">
              <w:t>1.2</w:t>
            </w:r>
            <w:r w:rsidRPr="00E45D8C">
              <w:tab/>
            </w:r>
            <w:r w:rsidRPr="00E45D8C">
              <w:rPr>
                <w:rStyle w:val="BoldandItalics"/>
              </w:rPr>
              <w:t>Equipment</w:t>
            </w:r>
            <w:r w:rsidRPr="00E45D8C">
              <w:t xml:space="preserve"> is selected and inspected for serviceability prior to construction</w:t>
            </w:r>
          </w:p>
          <w:p w:rsidR="00000000" w:rsidRPr="00E45D8C" w:rsidP="00E45D8C">
            <w:pPr>
              <w:pStyle w:val="List2"/>
            </w:pPr>
            <w:r w:rsidRPr="00E45D8C">
              <w:t>1.3</w:t>
            </w:r>
            <w:r w:rsidRPr="00E45D8C">
              <w:tab/>
            </w:r>
            <w:r w:rsidRPr="00E45D8C">
              <w:rPr>
                <w:rStyle w:val="BoldandItalics"/>
              </w:rPr>
              <w:t>Safety equipment</w:t>
            </w:r>
            <w:r w:rsidRPr="00E45D8C">
              <w:t xml:space="preserve"> is set-up prior to commencement of construction</w:t>
            </w:r>
          </w:p>
          <w:p w:rsidR="00000000" w:rsidRPr="00E45D8C" w:rsidP="00E45D8C">
            <w:pPr>
              <w:pStyle w:val="List2"/>
            </w:pPr>
            <w:r w:rsidRPr="00E45D8C">
              <w:t>1.4</w:t>
            </w:r>
            <w:r w:rsidRPr="00E45D8C">
              <w:tab/>
              <w:t>Occupational health and safety (OH&amp;S) requirements and recognised safety precautions are applied throughout the operation in accordance with standard procedures</w:t>
            </w:r>
          </w:p>
          <w:p w:rsidR="00000000" w:rsidP="00E45D8C">
            <w:pPr>
              <w:pStyle w:val="List2"/>
              <w:rPr>
                <w:lang w:val="en-NZ"/>
              </w:rPr>
            </w:pPr>
            <w:r w:rsidRPr="00E45D8C">
              <w:t>1.5</w:t>
            </w:r>
            <w:r w:rsidRPr="00E45D8C">
              <w:tab/>
              <w:t>Environmentally sustainable work pract</w:t>
            </w:r>
            <w:r w:rsidRPr="00E45D8C">
              <w:t>ices are identified, assessed and implemented where feasible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List"/>
              <w:rPr>
                <w:lang w:val="en-NZ"/>
              </w:rPr>
            </w:pPr>
            <w:r w:rsidRPr="00E45D8C">
              <w:t>2.</w:t>
            </w:r>
            <w:r w:rsidRPr="00E45D8C">
              <w:tab/>
            </w:r>
            <w:r w:rsidRPr="00E45D8C">
              <w:rPr>
                <w:rStyle w:val="SpecialBold"/>
              </w:rPr>
              <w:t>Construct an inland pipeline distribution system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List2"/>
            </w:pPr>
            <w:r w:rsidRPr="00E45D8C">
              <w:t>2.1</w:t>
            </w:r>
            <w:r w:rsidRPr="00E45D8C">
              <w:tab/>
              <w:t xml:space="preserve">Inland pipeline distribution system is constructed in accordance with instructions and </w:t>
            </w:r>
            <w:r w:rsidRPr="00E45D8C">
              <w:rPr>
                <w:rStyle w:val="BoldandItalics"/>
              </w:rPr>
              <w:t>workplace procedures</w:t>
            </w:r>
          </w:p>
          <w:p w:rsidR="00000000" w:rsidRPr="00E45D8C" w:rsidP="00E45D8C">
            <w:pPr>
              <w:pStyle w:val="List2"/>
            </w:pPr>
            <w:r w:rsidRPr="00E45D8C">
              <w:t>2.2</w:t>
            </w:r>
            <w:r w:rsidRPr="00E45D8C">
              <w:tab/>
              <w:t xml:space="preserve">Pipeline is earthed in </w:t>
            </w:r>
            <w:r w:rsidRPr="00E45D8C">
              <w:t>accordance with workplace procedures to prevent static discharge</w:t>
            </w:r>
          </w:p>
          <w:p w:rsidR="00000000" w:rsidRPr="00E45D8C" w:rsidP="00E45D8C">
            <w:pPr>
              <w:pStyle w:val="List2"/>
            </w:pPr>
            <w:r w:rsidRPr="00E45D8C">
              <w:t>2.3</w:t>
            </w:r>
            <w:r w:rsidRPr="00E45D8C">
              <w:tab/>
              <w:t xml:space="preserve">Inland pipeline </w:t>
            </w:r>
            <w:r w:rsidRPr="00E45D8C">
              <w:rPr>
                <w:rStyle w:val="BoldandItalics"/>
              </w:rPr>
              <w:t>distribution system is tested</w:t>
            </w:r>
            <w:r w:rsidRPr="00E45D8C">
              <w:t xml:space="preserve"> in accordance with instructions and workplace procedures</w:t>
            </w:r>
          </w:p>
          <w:p w:rsidR="00000000" w:rsidP="00E45D8C">
            <w:pPr>
              <w:pStyle w:val="List2"/>
              <w:rPr>
                <w:lang w:val="en-NZ"/>
              </w:rPr>
            </w:pPr>
            <w:r w:rsidRPr="00E45D8C">
              <w:t>2.4</w:t>
            </w:r>
            <w:r w:rsidRPr="00E45D8C">
              <w:tab/>
              <w:t>Problems encountered during construction or testing are reported to supervisor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List"/>
              <w:rPr>
                <w:lang w:val="en-NZ"/>
              </w:rPr>
            </w:pPr>
            <w:r w:rsidRPr="00E45D8C">
              <w:t>3.</w:t>
            </w:r>
            <w:r w:rsidRPr="00E45D8C">
              <w:tab/>
            </w:r>
            <w:r w:rsidRPr="00E45D8C">
              <w:rPr>
                <w:rStyle w:val="SpecialBold"/>
              </w:rPr>
              <w:t>Transfer liquid using an inland pipeline distribution system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List2"/>
            </w:pPr>
            <w:r w:rsidRPr="00E45D8C">
              <w:t>3.1</w:t>
            </w:r>
            <w:r w:rsidRPr="00E45D8C">
              <w:tab/>
              <w:t>Individual tasks are received and confirmed with supervisor</w:t>
            </w:r>
          </w:p>
          <w:p w:rsidR="00000000" w:rsidRPr="00E45D8C" w:rsidP="00E45D8C">
            <w:pPr>
              <w:pStyle w:val="List2"/>
            </w:pPr>
            <w:r w:rsidRPr="00E45D8C">
              <w:t>3.2</w:t>
            </w:r>
            <w:r w:rsidRPr="00E45D8C">
              <w:tab/>
              <w:t>Pumping equipment is configured for transfer operations in accordance with workplace procedures</w:t>
            </w:r>
          </w:p>
          <w:p w:rsidR="00000000" w:rsidRPr="00E45D8C" w:rsidP="00E45D8C">
            <w:pPr>
              <w:pStyle w:val="List2"/>
            </w:pPr>
            <w:r w:rsidRPr="00E45D8C">
              <w:t>3.3</w:t>
            </w:r>
            <w:r w:rsidRPr="00E45D8C">
              <w:tab/>
            </w:r>
            <w:r w:rsidRPr="00E45D8C">
              <w:rPr>
                <w:rStyle w:val="BoldandItalics"/>
              </w:rPr>
              <w:t>Fuel is tested</w:t>
            </w:r>
            <w:r w:rsidRPr="00E45D8C">
              <w:t xml:space="preserve"> for product contamination and results are recorded</w:t>
            </w:r>
          </w:p>
          <w:p w:rsidR="00000000" w:rsidRPr="00E45D8C" w:rsidP="00E45D8C">
            <w:pPr>
              <w:pStyle w:val="List2"/>
            </w:pPr>
            <w:r w:rsidRPr="00E45D8C">
              <w:t>3.4</w:t>
            </w:r>
            <w:r w:rsidRPr="00E45D8C">
              <w:tab/>
              <w:t>Contaminated product is quarantined and reported to supervisor</w:t>
            </w:r>
          </w:p>
          <w:p w:rsidR="00000000" w:rsidRPr="00E45D8C" w:rsidP="00E45D8C">
            <w:pPr>
              <w:pStyle w:val="List2"/>
            </w:pPr>
            <w:r w:rsidRPr="00E45D8C">
              <w:t>3.5</w:t>
            </w:r>
            <w:r w:rsidRPr="00E45D8C">
              <w:tab/>
            </w:r>
            <w:r w:rsidRPr="00E45D8C">
              <w:rPr>
                <w:rStyle w:val="BoldandItalics"/>
              </w:rPr>
              <w:t>Communication</w:t>
            </w:r>
            <w:r w:rsidRPr="00E45D8C">
              <w:t xml:space="preserve"> is maintained with team members and supervisor throughout fuel transfer operations</w:t>
            </w:r>
          </w:p>
          <w:p w:rsidR="00000000" w:rsidRPr="00E45D8C" w:rsidP="00E45D8C">
            <w:pPr>
              <w:pStyle w:val="List2"/>
            </w:pPr>
            <w:r w:rsidRPr="00E45D8C">
              <w:t>3.6</w:t>
            </w:r>
            <w:r w:rsidRPr="00E45D8C">
              <w:tab/>
              <w:t>Fuel transfer is conducted in ac</w:t>
            </w:r>
            <w:r w:rsidRPr="00E45D8C">
              <w:t>cordance with supervisor's instructions</w:t>
            </w:r>
          </w:p>
          <w:p w:rsidR="00000000" w:rsidRPr="00E45D8C" w:rsidP="00E45D8C">
            <w:pPr>
              <w:pStyle w:val="List2"/>
            </w:pPr>
            <w:r w:rsidRPr="00E45D8C">
              <w:t>3.7</w:t>
            </w:r>
            <w:r w:rsidRPr="00E45D8C">
              <w:tab/>
              <w:t>Pipeline is pigged as directed by supervisor</w:t>
            </w:r>
          </w:p>
          <w:p w:rsidR="00000000" w:rsidRPr="00E45D8C" w:rsidP="00E45D8C">
            <w:pPr>
              <w:pStyle w:val="List2"/>
            </w:pPr>
            <w:r w:rsidRPr="00E45D8C">
              <w:t>3.8</w:t>
            </w:r>
            <w:r w:rsidRPr="00E45D8C">
              <w:tab/>
              <w:t>Fuel transfer process is monitored and faults are rectified or reported in accordance with workplace procedures</w:t>
            </w:r>
          </w:p>
          <w:p w:rsidR="00000000" w:rsidRPr="00E45D8C" w:rsidP="00E45D8C">
            <w:pPr>
              <w:pStyle w:val="List2"/>
            </w:pPr>
            <w:r w:rsidRPr="00E45D8C">
              <w:t>3.9</w:t>
            </w:r>
            <w:r w:rsidRPr="00E45D8C">
              <w:tab/>
            </w:r>
            <w:r w:rsidRPr="00E45D8C">
              <w:rPr>
                <w:rStyle w:val="BoldandItalics"/>
              </w:rPr>
              <w:t>Emergencies</w:t>
            </w:r>
            <w:r w:rsidRPr="00E45D8C">
              <w:t>/</w:t>
            </w:r>
            <w:r w:rsidRPr="00E45D8C">
              <w:rPr>
                <w:rStyle w:val="BoldandItalics"/>
              </w:rPr>
              <w:t>incidents</w:t>
            </w:r>
            <w:r w:rsidRPr="00E45D8C">
              <w:t xml:space="preserve"> are responded to in accor</w:t>
            </w:r>
            <w:r w:rsidRPr="00E45D8C">
              <w:t xml:space="preserve">dance with emergency response plans </w:t>
            </w:r>
          </w:p>
          <w:p w:rsidR="00000000" w:rsidRPr="00E45D8C" w:rsidP="00E45D8C">
            <w:pPr>
              <w:pStyle w:val="List2"/>
            </w:pPr>
            <w:r w:rsidRPr="00E45D8C">
              <w:t>3.10</w:t>
            </w:r>
            <w:r w:rsidRPr="00E45D8C">
              <w:tab/>
              <w:t>Fuel transfer equipment is shut down on completion of transfer operations in accordance with manufacturer's instructions</w:t>
            </w:r>
          </w:p>
          <w:p w:rsidR="00000000" w:rsidP="00E45D8C">
            <w:pPr>
              <w:pStyle w:val="List2"/>
              <w:rPr>
                <w:lang w:val="en-NZ"/>
              </w:rPr>
            </w:pPr>
            <w:r w:rsidRPr="00E45D8C">
              <w:t>3.11</w:t>
            </w:r>
            <w:r w:rsidRPr="00E45D8C">
              <w:tab/>
              <w:t>Documentation is completed in accordance with workplace procedures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List"/>
              <w:rPr>
                <w:lang w:val="en-NZ"/>
              </w:rPr>
            </w:pPr>
            <w:r w:rsidRPr="00E45D8C">
              <w:t>4.</w:t>
            </w:r>
            <w:r w:rsidRPr="00E45D8C">
              <w:tab/>
            </w:r>
            <w:r w:rsidRPr="00E45D8C">
              <w:rPr>
                <w:rStyle w:val="SpecialBold"/>
              </w:rPr>
              <w:t>Maintain an inland pipeline distribution system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List2"/>
            </w:pPr>
            <w:r w:rsidRPr="00E45D8C">
              <w:t>4.1</w:t>
            </w:r>
            <w:r w:rsidRPr="00E45D8C">
              <w:tab/>
              <w:t>Pipeline and pumping equipment is inspected and results are reported to appropriate personnel in accordance with workplace procedures</w:t>
            </w:r>
          </w:p>
          <w:p w:rsidR="00000000" w:rsidRPr="00E45D8C" w:rsidP="00E45D8C">
            <w:pPr>
              <w:pStyle w:val="List2"/>
            </w:pPr>
            <w:r w:rsidRPr="00E45D8C">
              <w:t>4.2</w:t>
            </w:r>
            <w:r w:rsidRPr="00E45D8C">
              <w:tab/>
              <w:t>Pipeline and pumping equipment is maintained in accordance with ma</w:t>
            </w:r>
            <w:r w:rsidRPr="00E45D8C">
              <w:t>nufacturers' instructions and workplace maintenance procedures</w:t>
            </w:r>
          </w:p>
          <w:p w:rsidR="00000000" w:rsidRPr="00E45D8C" w:rsidP="00E45D8C">
            <w:pPr>
              <w:pStyle w:val="List2"/>
            </w:pPr>
            <w:r w:rsidRPr="00E45D8C">
              <w:t>4.3</w:t>
            </w:r>
            <w:r w:rsidRPr="00E45D8C">
              <w:tab/>
            </w:r>
            <w:r w:rsidRPr="00E45D8C">
              <w:rPr>
                <w:rStyle w:val="BoldandItalics"/>
              </w:rPr>
              <w:t>Minor repairs</w:t>
            </w:r>
            <w:r w:rsidRPr="00E45D8C">
              <w:t xml:space="preserve"> within scope of own responsibilities are carried out when required</w:t>
            </w:r>
          </w:p>
          <w:p w:rsidR="00000000" w:rsidP="00E45D8C">
            <w:pPr>
              <w:pStyle w:val="List2"/>
              <w:rPr>
                <w:lang w:val="en-NZ"/>
              </w:rPr>
            </w:pPr>
            <w:r w:rsidRPr="00E45D8C">
              <w:t>4.4</w:t>
            </w:r>
            <w:r w:rsidRPr="00E45D8C">
              <w:tab/>
              <w:t>Maintenance and repair tasks are recorded and reported in accordance with workplace procedures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List"/>
              <w:rPr>
                <w:lang w:val="en-NZ"/>
              </w:rPr>
            </w:pPr>
            <w:r w:rsidRPr="00E45D8C">
              <w:t>5.</w:t>
            </w:r>
            <w:r w:rsidRPr="00E45D8C">
              <w:tab/>
            </w:r>
            <w:r w:rsidRPr="00E45D8C">
              <w:rPr>
                <w:rStyle w:val="SpecialBold"/>
              </w:rPr>
              <w:t>Re</w:t>
            </w:r>
            <w:r w:rsidRPr="00E45D8C">
              <w:rPr>
                <w:rStyle w:val="SpecialBold"/>
              </w:rPr>
              <w:t>cover equipment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List2"/>
            </w:pPr>
            <w:r w:rsidRPr="00E45D8C">
              <w:t>5.1</w:t>
            </w:r>
            <w:r w:rsidRPr="00E45D8C">
              <w:tab/>
              <w:t xml:space="preserve">Inland pipeline distribution system is </w:t>
            </w:r>
            <w:r w:rsidRPr="00E45D8C">
              <w:rPr>
                <w:rStyle w:val="BoldandItalics"/>
              </w:rPr>
              <w:t>decommissioned</w:t>
            </w:r>
            <w:r w:rsidRPr="00E45D8C">
              <w:t xml:space="preserve"> in accordance with instructions and workplace procedures</w:t>
            </w:r>
          </w:p>
          <w:p w:rsidR="00000000" w:rsidRPr="00E45D8C" w:rsidP="00E45D8C">
            <w:pPr>
              <w:pStyle w:val="List2"/>
            </w:pPr>
            <w:r w:rsidRPr="00E45D8C">
              <w:t>5.2</w:t>
            </w:r>
            <w:r w:rsidRPr="00E45D8C">
              <w:tab/>
              <w:t>Equipment is recovered and inspected in accordance with workplace procedures</w:t>
            </w:r>
          </w:p>
          <w:p w:rsidR="00000000" w:rsidP="00E45D8C">
            <w:pPr>
              <w:pStyle w:val="List2"/>
              <w:rPr>
                <w:lang w:val="en-NZ"/>
              </w:rPr>
            </w:pPr>
            <w:r w:rsidRPr="00E45D8C">
              <w:t>5.3</w:t>
            </w:r>
            <w:r w:rsidRPr="00E45D8C">
              <w:tab/>
              <w:t>Site is refurbished in accordance with o</w:t>
            </w:r>
            <w:r w:rsidRPr="00E45D8C">
              <w:t>rganisational environmental policies and procedures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</w:p>
        </w:tc>
      </w:tr>
    </w:tbl>
    <w:p w:rsidR="00000000" w:rsidRPr="00E45D8C" w:rsidP="00E45D8C">
      <w:pPr>
        <w:pStyle w:val="BodyText"/>
      </w:pP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9" w:name="O_122183"/>
      <w:bookmarkEnd w:id="9"/>
      <w:r w:rsidRPr="00E45D8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52"/>
      </w:tblGrid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REQUIRED SKILLS AND KNOWLEDGE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This describes the essential skills and knowledge and their level, required for this unit.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Required Skills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ListBullet"/>
            </w:pPr>
            <w:r w:rsidRPr="00E45D8C">
              <w:t>control fuel spills and fires</w:t>
            </w:r>
          </w:p>
          <w:p w:rsidR="00000000" w:rsidRPr="00E45D8C" w:rsidP="00E45D8C">
            <w:pPr>
              <w:pStyle w:val="ListBullet"/>
            </w:pPr>
            <w:r w:rsidRPr="00E45D8C">
              <w:t>interpret fuel markings and panels</w:t>
            </w:r>
          </w:p>
          <w:p w:rsidR="00000000" w:rsidRPr="00E45D8C" w:rsidP="00E45D8C">
            <w:pPr>
              <w:pStyle w:val="ListBullet"/>
            </w:pPr>
            <w:r w:rsidRPr="00E45D8C">
              <w:t>interpret technical diagrams and publications</w:t>
            </w:r>
          </w:p>
          <w:p w:rsidR="00000000" w:rsidRPr="00E45D8C" w:rsidP="00E45D8C">
            <w:pPr>
              <w:pStyle w:val="ListBullet"/>
            </w:pPr>
            <w:r w:rsidRPr="00E45D8C">
              <w:t>operate communications equipment</w:t>
            </w:r>
          </w:p>
          <w:p w:rsidR="00000000" w:rsidP="00E45D8C">
            <w:pPr>
              <w:pStyle w:val="ListBullet"/>
              <w:rPr>
                <w:lang w:val="en-NZ"/>
              </w:rPr>
            </w:pPr>
            <w:r w:rsidRPr="00E45D8C">
              <w:t>operate fuel transfer systems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Required Knowledge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ListBullet"/>
            </w:pPr>
            <w:r w:rsidRPr="00E45D8C">
              <w:t>characteristics and capabilities of fuel pipelines and pumpin</w:t>
            </w:r>
            <w:r w:rsidRPr="00E45D8C">
              <w:t>g equipment</w:t>
            </w:r>
          </w:p>
          <w:p w:rsidR="00000000" w:rsidRPr="00E45D8C" w:rsidP="00E45D8C">
            <w:pPr>
              <w:pStyle w:val="ListBullet"/>
            </w:pPr>
            <w:r w:rsidRPr="00E45D8C">
              <w:t>communication procedures</w:t>
            </w:r>
          </w:p>
          <w:p w:rsidR="00000000" w:rsidRPr="00E45D8C" w:rsidP="00E45D8C">
            <w:pPr>
              <w:pStyle w:val="ListBullet"/>
            </w:pPr>
            <w:r w:rsidRPr="00E45D8C">
              <w:t>dangerous goods handling procedures</w:t>
            </w:r>
          </w:p>
          <w:p w:rsidR="00000000" w:rsidRPr="00E45D8C" w:rsidP="00E45D8C">
            <w:pPr>
              <w:pStyle w:val="ListBullet"/>
            </w:pPr>
            <w:r w:rsidRPr="00E45D8C">
              <w:t>first aid</w:t>
            </w:r>
          </w:p>
          <w:p w:rsidR="00000000" w:rsidRPr="00E45D8C" w:rsidP="00E45D8C">
            <w:pPr>
              <w:pStyle w:val="ListBullet"/>
            </w:pPr>
            <w:r w:rsidRPr="00E45D8C">
              <w:t>fuel testing procedures</w:t>
            </w:r>
          </w:p>
          <w:p w:rsidR="00000000" w:rsidRPr="00E45D8C" w:rsidP="00E45D8C">
            <w:pPr>
              <w:pStyle w:val="ListBullet"/>
            </w:pPr>
            <w:r w:rsidRPr="00E45D8C">
              <w:t xml:space="preserve">functions and responsibilities of team members </w:t>
            </w:r>
          </w:p>
          <w:p w:rsidR="00000000" w:rsidRPr="00E45D8C" w:rsidP="00E45D8C">
            <w:pPr>
              <w:pStyle w:val="ListBullet"/>
            </w:pPr>
            <w:r w:rsidRPr="00E45D8C">
              <w:t>hazard control methods associated with fuel products</w:t>
            </w:r>
          </w:p>
          <w:p w:rsidR="00000000" w:rsidRPr="00E45D8C" w:rsidP="00E45D8C">
            <w:pPr>
              <w:pStyle w:val="ListBullet"/>
            </w:pPr>
            <w:r w:rsidRPr="00E45D8C">
              <w:t>maintenance procedures for fuel transfer systems</w:t>
            </w:r>
          </w:p>
          <w:p w:rsidR="00000000" w:rsidP="00E45D8C">
            <w:pPr>
              <w:pStyle w:val="ListBullet"/>
              <w:rPr>
                <w:lang w:val="en-NZ"/>
              </w:rPr>
            </w:pPr>
            <w:r w:rsidRPr="00E45D8C">
              <w:t>relevant OH&amp;S and pollution control legislation and policies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</w:p>
        </w:tc>
      </w:tr>
    </w:tbl>
    <w:p w:rsidR="00000000" w:rsidRPr="00E45D8C" w:rsidP="00E45D8C">
      <w:pPr>
        <w:pStyle w:val="BodyText"/>
      </w:pP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10" w:name="O_122184"/>
      <w:bookmarkEnd w:id="10"/>
      <w:r w:rsidRPr="00E45D8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EVIDENCE GUIDE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Assessment must confirm the ability to:</w:t>
            </w:r>
          </w:p>
          <w:p w:rsidR="00000000" w:rsidRPr="00E45D8C" w:rsidP="00E45D8C">
            <w:pPr>
              <w:pStyle w:val="ListBullet"/>
            </w:pPr>
            <w:r w:rsidRPr="00E45D8C">
              <w:t>construct a pipeline system which is greater than 1 km in length and utilises a minimum of two pumps.</w:t>
            </w:r>
          </w:p>
          <w:p w:rsidR="00000000" w:rsidRPr="00E45D8C" w:rsidP="00E45D8C">
            <w:pPr>
              <w:pStyle w:val="BodyText"/>
            </w:pPr>
            <w:r w:rsidRPr="00E45D8C">
              <w:rPr>
                <w:rStyle w:val="SpecialBold"/>
              </w:rPr>
              <w:t>Consistency in performance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 xml:space="preserve">Competency should be demonstrated over time to ensure the candidate is assessed across a wide variety of situations within the </w:t>
            </w:r>
            <w:r w:rsidRPr="00E45D8C">
              <w:t>workplace.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rPr>
                <w:rStyle w:val="SpecialBold"/>
              </w:rPr>
              <w:t>Context of assessment</w:t>
            </w:r>
          </w:p>
          <w:p w:rsidR="00000000" w:rsidRPr="00E45D8C" w:rsidP="00E45D8C">
            <w:pPr>
              <w:pStyle w:val="BodyText"/>
            </w:pPr>
            <w:r w:rsidRPr="00E45D8C">
              <w:t>Competency should be assessed in the workplace or a simulated environment.</w:t>
            </w:r>
          </w:p>
          <w:p w:rsidR="00000000" w:rsidRPr="00E45D8C" w:rsidP="00E45D8C">
            <w:pPr>
              <w:pStyle w:val="BodyText"/>
            </w:pPr>
            <w:r w:rsidRPr="00E45D8C">
              <w:rPr>
                <w:rStyle w:val="SpecialBold"/>
              </w:rPr>
              <w:t>Specific resources for assessment</w:t>
            </w:r>
          </w:p>
          <w:p w:rsidR="00000000" w:rsidRPr="00E45D8C" w:rsidP="00E45D8C">
            <w:pPr>
              <w:pStyle w:val="BodyText"/>
            </w:pPr>
            <w:r w:rsidRPr="00E45D8C">
              <w:t>Access is required to:</w:t>
            </w:r>
          </w:p>
          <w:p w:rsidR="00000000" w:rsidRPr="00E45D8C" w:rsidP="00E45D8C">
            <w:pPr>
              <w:pStyle w:val="ListBullet"/>
            </w:pPr>
            <w:r w:rsidRPr="00E45D8C">
              <w:t xml:space="preserve">fuel pipelines, pumping equipment and </w:t>
            </w:r>
            <w:r w:rsidRPr="00E45D8C">
              <w:t>suitable fuel products</w:t>
            </w:r>
          </w:p>
          <w:p w:rsidR="00000000" w:rsidRPr="00E45D8C" w:rsidP="00E45D8C">
            <w:pPr>
              <w:pStyle w:val="ListBullet"/>
            </w:pPr>
            <w:r w:rsidRPr="00E45D8C">
              <w:t>safety equipment and personal protective equipment</w:t>
            </w:r>
          </w:p>
          <w:p w:rsidR="00000000" w:rsidRPr="00E45D8C" w:rsidP="00E45D8C">
            <w:pPr>
              <w:pStyle w:val="ListBullet"/>
            </w:pPr>
            <w:r w:rsidRPr="00E45D8C">
              <w:t>specific workplace operating procedures and publications.</w:t>
            </w:r>
          </w:p>
        </w:tc>
      </w:tr>
    </w:tbl>
    <w:p w:rsidR="00000000" w:rsidRPr="00E45D8C" w:rsidP="00E45D8C">
      <w:pPr>
        <w:pStyle w:val="BodyText"/>
      </w:pP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11" w:name="O_122185"/>
      <w:bookmarkEnd w:id="11"/>
      <w:r w:rsidRPr="00E45D8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RANGE STATEMENT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 xml:space="preserve">The Range Statement relates to the Unit of Competency as a whole. It allows for different work environments and situations that may affect performance. </w:t>
            </w:r>
            <w:r w:rsidRPr="00E45D8C">
              <w:rPr>
                <w:rStyle w:val="BoldandItalics"/>
              </w:rPr>
              <w:t>Bold italicised</w:t>
            </w:r>
            <w:r w:rsidRPr="00E45D8C">
              <w:t xml:space="preserve"> wording in the Performance Criteria is detailed below.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Non-permanent inland pipeline distribution system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Filters</w:t>
            </w:r>
          </w:p>
          <w:p w:rsidR="00000000" w:rsidRPr="00E45D8C" w:rsidP="00E45D8C">
            <w:pPr>
              <w:pStyle w:val="BodyText"/>
            </w:pPr>
            <w:r w:rsidRPr="00E45D8C">
              <w:t>Fittings</w:t>
            </w:r>
          </w:p>
          <w:p w:rsidR="00000000" w:rsidRPr="00E45D8C" w:rsidP="00E45D8C">
            <w:pPr>
              <w:pStyle w:val="BodyText"/>
            </w:pPr>
            <w:r w:rsidRPr="00E45D8C">
              <w:t>Metres</w:t>
            </w:r>
          </w:p>
          <w:p w:rsidR="00000000" w:rsidRPr="00E45D8C" w:rsidP="00E45D8C">
            <w:pPr>
              <w:pStyle w:val="BodyText"/>
            </w:pPr>
            <w:r w:rsidRPr="00E45D8C">
              <w:t>Pipes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Pumps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Schematic diagrams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Pigging system</w:t>
            </w:r>
          </w:p>
          <w:p w:rsidR="00000000" w:rsidRPr="00E45D8C" w:rsidP="00E45D8C">
            <w:pPr>
              <w:pStyle w:val="BodyText"/>
            </w:pPr>
            <w:r w:rsidRPr="00E45D8C">
              <w:t>Pipelines</w:t>
            </w:r>
          </w:p>
          <w:p w:rsidR="00000000" w:rsidRPr="00E45D8C" w:rsidP="00E45D8C">
            <w:pPr>
              <w:pStyle w:val="BodyText"/>
            </w:pPr>
            <w:r w:rsidRPr="00E45D8C">
              <w:t>Pumps</w:t>
            </w:r>
          </w:p>
          <w:p w:rsidR="00000000" w:rsidRPr="00E45D8C" w:rsidP="00E45D8C">
            <w:pPr>
              <w:pStyle w:val="BodyText"/>
            </w:pPr>
            <w:r w:rsidRPr="00E45D8C">
              <w:t>Safety equipment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Valves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Equipment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150 mm/100 mm fuel equipment including:</w:t>
            </w:r>
          </w:p>
          <w:p w:rsidR="00000000" w:rsidRPr="00E45D8C" w:rsidP="00E45D8C">
            <w:pPr>
              <w:pStyle w:val="ListBullet"/>
            </w:pPr>
            <w:r w:rsidRPr="00E45D8C">
              <w:t>fittings</w:t>
            </w:r>
          </w:p>
          <w:p w:rsidR="00000000" w:rsidRPr="00E45D8C" w:rsidP="00E45D8C">
            <w:pPr>
              <w:pStyle w:val="ListBullet"/>
            </w:pPr>
            <w:r w:rsidRPr="00E45D8C">
              <w:t>fuel metering equipment</w:t>
            </w:r>
          </w:p>
          <w:p w:rsidR="00000000" w:rsidRPr="00E45D8C" w:rsidP="00E45D8C">
            <w:pPr>
              <w:pStyle w:val="ListBullet"/>
            </w:pPr>
            <w:r w:rsidRPr="00E45D8C">
              <w:t>pipelines and hoses</w:t>
            </w:r>
          </w:p>
          <w:p w:rsidR="00000000" w:rsidRPr="00E45D8C" w:rsidP="00E45D8C">
            <w:pPr>
              <w:pStyle w:val="ListBullet"/>
            </w:pPr>
            <w:r w:rsidRPr="00E45D8C">
              <w:t>pumps</w:t>
            </w:r>
          </w:p>
          <w:p w:rsidR="00000000" w:rsidRPr="00E45D8C" w:rsidP="00E45D8C">
            <w:pPr>
              <w:pStyle w:val="ListBullet"/>
            </w:pPr>
            <w:r w:rsidRPr="00E45D8C">
              <w:t>valves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Pigging system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Safety equipment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Emergency spill kits</w:t>
            </w:r>
          </w:p>
          <w:p w:rsidR="00000000" w:rsidRPr="00E45D8C" w:rsidP="00E45D8C">
            <w:pPr>
              <w:pStyle w:val="BodyText"/>
            </w:pPr>
            <w:r w:rsidRPr="00E45D8C">
              <w:t>Fire extinguishers</w:t>
            </w:r>
          </w:p>
          <w:p w:rsidR="00000000" w:rsidRPr="00E45D8C" w:rsidP="00E45D8C">
            <w:pPr>
              <w:pStyle w:val="BodyText"/>
            </w:pPr>
            <w:r w:rsidRPr="00E45D8C">
              <w:t>First aid kits</w:t>
            </w:r>
          </w:p>
          <w:p w:rsidR="00000000" w:rsidRPr="00E45D8C" w:rsidP="00E45D8C">
            <w:pPr>
              <w:pStyle w:val="BodyText"/>
            </w:pPr>
            <w:r w:rsidRPr="00E45D8C">
              <w:t>Personal protective equipment including:</w:t>
            </w:r>
          </w:p>
          <w:p w:rsidR="00000000" w:rsidRPr="00E45D8C" w:rsidP="00E45D8C">
            <w:pPr>
              <w:pStyle w:val="ListBullet"/>
            </w:pPr>
            <w:r w:rsidRPr="00E45D8C">
              <w:t xml:space="preserve">eye protection </w:t>
            </w:r>
          </w:p>
          <w:p w:rsidR="00000000" w:rsidRPr="00E45D8C" w:rsidP="00E45D8C">
            <w:pPr>
              <w:pStyle w:val="ListBullet"/>
            </w:pPr>
            <w:r w:rsidRPr="00E45D8C">
              <w:t>hearing protection</w:t>
            </w:r>
          </w:p>
          <w:p w:rsidR="00000000" w:rsidRPr="00E45D8C" w:rsidP="00E45D8C">
            <w:pPr>
              <w:pStyle w:val="ListBullet"/>
            </w:pPr>
            <w:r w:rsidRPr="00E45D8C">
              <w:t>high visibility clothi</w:t>
            </w:r>
            <w:r w:rsidRPr="00E45D8C">
              <w:t>ng</w:t>
            </w:r>
          </w:p>
          <w:p w:rsidR="00000000" w:rsidRPr="00E45D8C" w:rsidP="00E45D8C">
            <w:pPr>
              <w:pStyle w:val="ListBullet"/>
            </w:pPr>
            <w:r w:rsidRPr="00E45D8C">
              <w:t>gloves</w:t>
            </w:r>
          </w:p>
          <w:p w:rsidR="00000000" w:rsidP="00E45D8C">
            <w:pPr>
              <w:pStyle w:val="ListBullet"/>
              <w:rPr>
                <w:lang w:val="en-NZ"/>
              </w:rPr>
            </w:pPr>
            <w:r w:rsidRPr="00E45D8C">
              <w:t>safety headwear and footwear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Workplace procedures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Australian Standards</w:t>
            </w:r>
          </w:p>
          <w:p w:rsidR="00000000" w:rsidRPr="00E45D8C" w:rsidP="00E45D8C">
            <w:pPr>
              <w:pStyle w:val="BodyText"/>
            </w:pPr>
            <w:r w:rsidRPr="00E45D8C">
              <w:t>Briefs</w:t>
            </w:r>
          </w:p>
          <w:p w:rsidR="00000000" w:rsidRPr="00E45D8C" w:rsidP="00E45D8C">
            <w:pPr>
              <w:pStyle w:val="BodyText"/>
            </w:pPr>
            <w:r w:rsidRPr="00E45D8C">
              <w:t>Duty statements</w:t>
            </w:r>
          </w:p>
          <w:p w:rsidR="00000000" w:rsidRPr="00E45D8C" w:rsidP="00E45D8C">
            <w:pPr>
              <w:pStyle w:val="BodyText"/>
            </w:pPr>
            <w:r w:rsidRPr="00E45D8C">
              <w:t>Fire orders</w:t>
            </w:r>
          </w:p>
          <w:p w:rsidR="00000000" w:rsidRPr="00E45D8C" w:rsidP="00E45D8C">
            <w:pPr>
              <w:pStyle w:val="BodyText"/>
            </w:pPr>
            <w:r w:rsidRPr="00E45D8C">
              <w:t>Legislative requirements</w:t>
            </w:r>
          </w:p>
          <w:p w:rsidR="00000000" w:rsidRPr="00E45D8C" w:rsidP="00E45D8C">
            <w:pPr>
              <w:pStyle w:val="BodyText"/>
            </w:pPr>
            <w:r w:rsidRPr="00E45D8C">
              <w:t>Manufacturers' handbooks, industry specifications and technical instructions</w:t>
            </w:r>
          </w:p>
          <w:p w:rsidR="00000000" w:rsidRPr="00E45D8C" w:rsidP="00E45D8C">
            <w:pPr>
              <w:pStyle w:val="BodyText"/>
            </w:pPr>
            <w:r w:rsidRPr="00E45D8C">
              <w:t>OH&amp;S regulations</w:t>
            </w:r>
          </w:p>
          <w:p w:rsidR="00000000" w:rsidRPr="00E45D8C" w:rsidP="00E45D8C">
            <w:pPr>
              <w:pStyle w:val="BodyText"/>
            </w:pPr>
            <w:r w:rsidRPr="00E45D8C">
              <w:t>Organisational policies and procedures</w:t>
            </w:r>
          </w:p>
          <w:p w:rsidR="00000000" w:rsidRPr="00E45D8C" w:rsidP="00E45D8C">
            <w:pPr>
              <w:pStyle w:val="BodyText"/>
            </w:pPr>
            <w:r w:rsidRPr="00E45D8C">
              <w:t xml:space="preserve">Pollution control plan </w:t>
            </w:r>
          </w:p>
          <w:p w:rsidR="00000000" w:rsidRPr="00E45D8C" w:rsidP="00E45D8C">
            <w:pPr>
              <w:pStyle w:val="BodyText"/>
            </w:pPr>
            <w:r w:rsidRPr="00E45D8C">
              <w:t>Procedure manuals</w:t>
            </w:r>
          </w:p>
          <w:p w:rsidR="00000000" w:rsidRPr="00E45D8C" w:rsidP="00E45D8C">
            <w:pPr>
              <w:pStyle w:val="BodyText"/>
            </w:pPr>
            <w:r w:rsidRPr="00E45D8C">
              <w:t>Relevant state/territory or federal legislation</w:t>
            </w:r>
          </w:p>
          <w:p w:rsidR="00000000" w:rsidRPr="00E45D8C" w:rsidP="00E45D8C">
            <w:pPr>
              <w:pStyle w:val="BodyText"/>
            </w:pPr>
            <w:r w:rsidRPr="00E45D8C">
              <w:t xml:space="preserve">Standard Operating Procedures </w:t>
            </w:r>
          </w:p>
          <w:p w:rsidR="00000000" w:rsidRPr="00E45D8C" w:rsidP="00E45D8C">
            <w:pPr>
              <w:pStyle w:val="BodyText"/>
            </w:pPr>
            <w:r w:rsidRPr="00E45D8C">
              <w:t>Technical procedures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Written or verbal instructions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Testing distribution system may include</w:t>
            </w:r>
            <w:r w:rsidRPr="00E45D8C">
              <w:t xml:space="preserve"> 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Conducting pressure testing</w:t>
            </w:r>
          </w:p>
          <w:p w:rsidR="00000000" w:rsidRPr="00E45D8C" w:rsidP="00E45D8C">
            <w:pPr>
              <w:pStyle w:val="BodyText"/>
            </w:pPr>
            <w:r w:rsidRPr="00E45D8C">
              <w:t>Ensuring a closed system</w:t>
            </w:r>
          </w:p>
          <w:p w:rsidR="00000000" w:rsidRPr="00E45D8C" w:rsidP="00E45D8C">
            <w:pPr>
              <w:pStyle w:val="BodyText"/>
            </w:pPr>
            <w:r w:rsidRPr="00E45D8C">
              <w:t>Ensuring installation conforms to schematic diagram</w:t>
            </w:r>
          </w:p>
          <w:p w:rsidR="00000000" w:rsidRPr="00E45D8C" w:rsidP="00E45D8C">
            <w:pPr>
              <w:pStyle w:val="BodyText"/>
            </w:pPr>
            <w:r w:rsidRPr="00E45D8C">
              <w:t xml:space="preserve">Pressing the line with air 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Security of all components, fittings and fasteners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Testing fuel for product contamination must include testing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Appearance</w:t>
            </w:r>
          </w:p>
          <w:p w:rsidR="00000000" w:rsidRPr="00E45D8C" w:rsidP="00E45D8C">
            <w:pPr>
              <w:pStyle w:val="BodyText"/>
            </w:pPr>
            <w:r w:rsidRPr="00E45D8C">
              <w:t>Particulate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Water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Communication methods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Hand signals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Radio communications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Emergencies</w:t>
            </w:r>
            <w:r w:rsidRPr="00E45D8C">
              <w:t>/</w:t>
            </w:r>
            <w:r w:rsidRPr="00E45D8C">
              <w:rPr>
                <w:rStyle w:val="SpecialBold"/>
              </w:rPr>
              <w:t>incidents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Exposure to toxic fumes and substances</w:t>
            </w:r>
          </w:p>
          <w:p w:rsidR="00000000" w:rsidRPr="00E45D8C" w:rsidP="00E45D8C">
            <w:pPr>
              <w:pStyle w:val="BodyText"/>
            </w:pPr>
            <w:r w:rsidRPr="00E45D8C">
              <w:t>Fuel fires and explosions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Fuel spills, leaks and ruptures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Minor repairs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Emergency repairs to hoses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Decommissioning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Deconstructing the system</w:t>
            </w:r>
          </w:p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t>Pigging the pipeline</w:t>
            </w:r>
          </w:p>
        </w:tc>
      </w:tr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</w:p>
        </w:tc>
      </w:tr>
    </w:tbl>
    <w:p w:rsidR="00000000" w:rsidRPr="00E45D8C" w:rsidP="00E45D8C">
      <w:pPr>
        <w:pStyle w:val="BodyText"/>
      </w:pP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12" w:name="O_122186"/>
      <w:bookmarkEnd w:id="12"/>
      <w:r w:rsidRPr="00E45D8C">
        <w:t>Unit Sector(s)</w:t>
      </w:r>
    </w:p>
    <w:p w:rsidR="00000000" w:rsidRPr="00E45D8C" w:rsidP="00E45D8C">
      <w:pPr>
        <w:pStyle w:val="BodyText"/>
      </w:pPr>
      <w:r w:rsidRPr="00E45D8C">
        <w:t>Not applicable.</w:t>
      </w:r>
    </w:p>
    <w:p w:rsidR="00000000" w:rsidRPr="00E45D8C" w:rsidP="00E45D8C">
      <w:pPr>
        <w:pStyle w:val="AllowPageBreak"/>
      </w:pPr>
    </w:p>
    <w:p w:rsidR="00000000" w:rsidRPr="00E45D8C" w:rsidP="00E45D8C">
      <w:pPr>
        <w:pStyle w:val="Heading1"/>
      </w:pPr>
      <w:bookmarkStart w:id="13" w:name="O_174937"/>
      <w:bookmarkEnd w:id="13"/>
      <w:r w:rsidRPr="00E45D8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FB1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8C">
            <w:pPr>
              <w:pStyle w:val="BodyText"/>
              <w:rPr>
                <w:lang w:val="en-NZ"/>
              </w:rPr>
            </w:pPr>
            <w:r w:rsidRPr="00E45D8C">
              <w:rPr>
                <w:rStyle w:val="SpecialBold"/>
              </w:rPr>
              <w:t>Co-requisite Unit</w:t>
            </w:r>
            <w:r w:rsidRPr="00E45D8C">
              <w:t>/</w:t>
            </w:r>
            <w:r w:rsidRPr="00E45D8C">
              <w:rPr>
                <w:rStyle w:val="SpecialBold"/>
              </w:rPr>
              <w:t>s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8C" w:rsidP="00E45D8C">
            <w:pPr>
              <w:pStyle w:val="BodyText"/>
            </w:pPr>
            <w:r w:rsidRPr="00E45D8C">
              <w:t>Nil</w:t>
            </w:r>
          </w:p>
        </w:tc>
      </w:tr>
    </w:tbl>
    <w:p w:rsidR="00000000" w:rsidRPr="00E45D8C" w:rsidP="00E45D8C">
      <w:pPr>
        <w:pStyle w:val="BodyText"/>
      </w:pPr>
    </w:p>
    <w:p w:rsidR="00000000" w:rsidRPr="00E45D8C" w:rsidP="00E45D8C"/>
    <w:sectPr w:rsidSect="00E45D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16F2" w:rsidP="00FB16F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F2" w:rsidP="00E45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B16F2" w:rsidP="00E45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B16F2" w:rsidP="00E45D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8C" w:rsidRPr="00FB16F2" w:rsidP="00FB16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F2" w:rsidRPr="002D2AF8" w:rsidP="00E45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PUADEFPE005A Assist in the construction and operation of a nonpermanent inland pipeline liquid distribution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FB16F2" w:rsidP="00E45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464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D8C"/>
  </w:style>
  <w:style w:type="character" w:customStyle="1" w:styleId="Heading1Char">
    <w:name w:val="Heading 1 Char"/>
    <w:basedOn w:val="DefaultParagraphFont"/>
    <w:link w:val="Heading1"/>
    <w:rsid w:val="00E45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D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D8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45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D8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45D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5D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D8C"/>
    <w:rPr>
      <w:b/>
      <w:spacing w:val="0"/>
    </w:rPr>
  </w:style>
  <w:style w:type="paragraph" w:customStyle="1" w:styleId="SuperHeading">
    <w:name w:val="SuperHeading"/>
    <w:basedOn w:val="Normal"/>
    <w:rsid w:val="00E45D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45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45D8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45D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45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45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D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5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D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D8C"/>
    <w:rPr>
      <w:i/>
    </w:rPr>
  </w:style>
  <w:style w:type="paragraph" w:styleId="Caption">
    <w:name w:val="caption"/>
    <w:basedOn w:val="BodyText"/>
    <w:next w:val="Normal"/>
    <w:qFormat/>
    <w:rsid w:val="00E45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D8C"/>
  </w:style>
  <w:style w:type="paragraph" w:styleId="TableofFigures">
    <w:name w:val="table of figures"/>
    <w:basedOn w:val="Normal"/>
    <w:next w:val="Normal"/>
    <w:semiHidden/>
    <w:rsid w:val="00E45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D8C"/>
    <w:pPr>
      <w:numPr>
        <w:numId w:val="10"/>
      </w:numPr>
    </w:pPr>
  </w:style>
  <w:style w:type="character" w:customStyle="1" w:styleId="WingdingSymbols">
    <w:name w:val="Wingding Symbols"/>
    <w:rsid w:val="00E45D8C"/>
    <w:rPr>
      <w:rFonts w:ascii="Wingdings" w:hAnsi="Wingdings"/>
    </w:rPr>
  </w:style>
  <w:style w:type="paragraph" w:customStyle="1" w:styleId="TableHeading">
    <w:name w:val="Table Heading"/>
    <w:basedOn w:val="HeadingBase"/>
    <w:rsid w:val="00E45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D8C"/>
    <w:rPr>
      <w:color w:val="0033CC"/>
      <w:u w:val="none"/>
    </w:rPr>
  </w:style>
  <w:style w:type="paragraph" w:customStyle="1" w:styleId="BodyTextRight">
    <w:name w:val="Body Text Right"/>
    <w:basedOn w:val="BodyText"/>
    <w:rsid w:val="00E45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D8C"/>
    <w:rPr>
      <w:sz w:val="32"/>
    </w:rPr>
  </w:style>
  <w:style w:type="paragraph" w:customStyle="1" w:styleId="HeadingProcedure">
    <w:name w:val="Heading Procedure"/>
    <w:basedOn w:val="HeadingBase"/>
    <w:next w:val="Normal"/>
    <w:rsid w:val="00E45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D8C"/>
    <w:pPr>
      <w:spacing w:before="60" w:after="60"/>
    </w:pPr>
  </w:style>
  <w:style w:type="paragraph" w:styleId="ListContinue">
    <w:name w:val="List Continue"/>
    <w:basedOn w:val="List"/>
    <w:rsid w:val="00E45D8C"/>
    <w:pPr>
      <w:ind w:firstLine="0"/>
    </w:pPr>
  </w:style>
  <w:style w:type="paragraph" w:customStyle="1" w:styleId="ListNote">
    <w:name w:val="List Note"/>
    <w:basedOn w:val="List"/>
    <w:rsid w:val="00E45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D8C"/>
    <w:rPr>
      <w:rFonts w:ascii="Courier New" w:hAnsi="Courier New"/>
    </w:rPr>
  </w:style>
  <w:style w:type="paragraph" w:customStyle="1" w:styleId="NoteBullet">
    <w:name w:val="Note Bullet"/>
    <w:basedOn w:val="Note"/>
    <w:rsid w:val="00E45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D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D8C"/>
    <w:rPr>
      <w:b/>
      <w:smallCaps/>
    </w:rPr>
  </w:style>
  <w:style w:type="paragraph" w:customStyle="1" w:styleId="TableListNumber">
    <w:name w:val="Table List Number"/>
    <w:basedOn w:val="ListNumber"/>
    <w:rsid w:val="00E45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D8C"/>
    <w:pPr>
      <w:numPr>
        <w:numId w:val="8"/>
      </w:numPr>
    </w:pPr>
  </w:style>
  <w:style w:type="paragraph" w:customStyle="1" w:styleId="ListAlpha2">
    <w:name w:val="List Alpha 2"/>
    <w:basedOn w:val="List2"/>
    <w:rsid w:val="00E45D8C"/>
    <w:pPr>
      <w:numPr>
        <w:numId w:val="7"/>
      </w:numPr>
    </w:pPr>
  </w:style>
  <w:style w:type="paragraph" w:styleId="List3">
    <w:name w:val="List 3"/>
    <w:basedOn w:val="BodyText"/>
    <w:rsid w:val="00E45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D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D8C"/>
    <w:pPr>
      <w:numPr>
        <w:numId w:val="2"/>
      </w:numPr>
    </w:pPr>
  </w:style>
  <w:style w:type="paragraph" w:styleId="ListBullet5">
    <w:name w:val="List Bullet 5"/>
    <w:basedOn w:val="List5"/>
    <w:rsid w:val="00E45D8C"/>
    <w:pPr>
      <w:numPr>
        <w:numId w:val="3"/>
      </w:numPr>
    </w:pPr>
  </w:style>
  <w:style w:type="paragraph" w:styleId="ListContinue2">
    <w:name w:val="List Continue 2"/>
    <w:basedOn w:val="List2"/>
    <w:rsid w:val="00E45D8C"/>
    <w:pPr>
      <w:ind w:firstLine="0"/>
    </w:pPr>
  </w:style>
  <w:style w:type="paragraph" w:styleId="ListContinue3">
    <w:name w:val="List Continue 3"/>
    <w:basedOn w:val="List3"/>
    <w:rsid w:val="00E45D8C"/>
    <w:pPr>
      <w:ind w:left="1021" w:firstLine="0"/>
    </w:pPr>
  </w:style>
  <w:style w:type="paragraph" w:styleId="ListContinue4">
    <w:name w:val="List Continue 4"/>
    <w:basedOn w:val="List4"/>
    <w:rsid w:val="00E45D8C"/>
    <w:pPr>
      <w:ind w:firstLine="0"/>
    </w:pPr>
  </w:style>
  <w:style w:type="paragraph" w:styleId="ListContinue5">
    <w:name w:val="List Continue 5"/>
    <w:basedOn w:val="List5"/>
    <w:rsid w:val="00E45D8C"/>
    <w:pPr>
      <w:ind w:firstLine="0"/>
    </w:pPr>
  </w:style>
  <w:style w:type="paragraph" w:styleId="ListNumber3">
    <w:name w:val="List Number 3"/>
    <w:basedOn w:val="List3"/>
    <w:rsid w:val="00E45D8C"/>
    <w:pPr>
      <w:numPr>
        <w:numId w:val="4"/>
      </w:numPr>
    </w:pPr>
  </w:style>
  <w:style w:type="paragraph" w:styleId="ListNumber4">
    <w:name w:val="List Number 4"/>
    <w:basedOn w:val="List4"/>
    <w:rsid w:val="00E45D8C"/>
    <w:pPr>
      <w:numPr>
        <w:numId w:val="5"/>
      </w:numPr>
    </w:pPr>
  </w:style>
  <w:style w:type="paragraph" w:styleId="ListNumber5">
    <w:name w:val="List Number 5"/>
    <w:basedOn w:val="List5"/>
    <w:rsid w:val="00E45D8C"/>
    <w:pPr>
      <w:numPr>
        <w:numId w:val="6"/>
      </w:numPr>
    </w:pPr>
  </w:style>
  <w:style w:type="paragraph" w:styleId="BlockText">
    <w:name w:val="Block Text"/>
    <w:basedOn w:val="Normal"/>
    <w:rsid w:val="00E45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D8C"/>
    <w:rPr>
      <w:sz w:val="16"/>
      <w:vertAlign w:val="superscript"/>
    </w:rPr>
  </w:style>
  <w:style w:type="character" w:customStyle="1" w:styleId="Symbols">
    <w:name w:val="Symbols"/>
    <w:basedOn w:val="DefaultParagraphFont"/>
    <w:rsid w:val="00E45D8C"/>
    <w:rPr>
      <w:rFonts w:ascii="Symbol" w:hAnsi="Symbol"/>
    </w:rPr>
  </w:style>
  <w:style w:type="character" w:customStyle="1" w:styleId="MenuOptions">
    <w:name w:val="Menu Options"/>
    <w:basedOn w:val="DefaultParagraphFont"/>
    <w:rsid w:val="00E45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D8C"/>
    <w:rPr>
      <w:b/>
    </w:rPr>
  </w:style>
  <w:style w:type="character" w:customStyle="1" w:styleId="Underlined">
    <w:name w:val="Underlined"/>
    <w:basedOn w:val="DefaultParagraphFont"/>
    <w:rsid w:val="00E45D8C"/>
    <w:rPr>
      <w:u w:val="single"/>
    </w:rPr>
  </w:style>
  <w:style w:type="paragraph" w:customStyle="1" w:styleId="TableBodyTextRight">
    <w:name w:val="Table Body Text Right"/>
    <w:basedOn w:val="TableBodyText"/>
    <w:rsid w:val="00E45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D8C"/>
    <w:rPr>
      <w:sz w:val="18"/>
    </w:rPr>
  </w:style>
  <w:style w:type="paragraph" w:customStyle="1" w:styleId="BodySmallRight">
    <w:name w:val="Body Small Right"/>
    <w:basedOn w:val="BodyTextRight"/>
    <w:rsid w:val="00E45D8C"/>
    <w:rPr>
      <w:sz w:val="18"/>
      <w:szCs w:val="18"/>
    </w:rPr>
  </w:style>
  <w:style w:type="paragraph" w:customStyle="1" w:styleId="MarginEdition">
    <w:name w:val="Margin Edition"/>
    <w:basedOn w:val="MarginNote"/>
    <w:rsid w:val="00E45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D8C"/>
    <w:rPr>
      <w:sz w:val="2"/>
      <w:szCs w:val="2"/>
    </w:rPr>
  </w:style>
  <w:style w:type="character" w:customStyle="1" w:styleId="Small">
    <w:name w:val="Small"/>
    <w:basedOn w:val="DefaultParagraphFont"/>
    <w:rsid w:val="00E45D8C"/>
    <w:rPr>
      <w:sz w:val="16"/>
    </w:rPr>
  </w:style>
  <w:style w:type="paragraph" w:customStyle="1" w:styleId="WideTable">
    <w:name w:val="Wide Table"/>
    <w:basedOn w:val="Normal"/>
    <w:rsid w:val="00E45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D8C"/>
  </w:style>
  <w:style w:type="paragraph" w:styleId="Quote">
    <w:name w:val="Quote"/>
    <w:basedOn w:val="Heading1"/>
    <w:link w:val="QuoteChar"/>
    <w:qFormat/>
    <w:rsid w:val="00E45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D8C"/>
    <w:pPr>
      <w:pageBreakBefore/>
    </w:pPr>
  </w:style>
  <w:style w:type="paragraph" w:customStyle="1" w:styleId="Border">
    <w:name w:val="Border"/>
    <w:basedOn w:val="Normal"/>
    <w:qFormat/>
    <w:rsid w:val="00E45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D8C"/>
    <w:rPr>
      <w:u w:val="single"/>
    </w:rPr>
  </w:style>
  <w:style w:type="paragraph" w:styleId="BalloonText">
    <w:name w:val="Balloon Text"/>
    <w:basedOn w:val="Normal"/>
    <w:link w:val="BalloonTextChar"/>
    <w:rsid w:val="00E45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D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D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1056</Words>
  <Characters>6873</Characters>
  <Application>Microsoft Office Word</Application>
  <DocSecurity>0</DocSecurity>
  <Lines>297</Lines>
  <Paragraphs>168</Paragraphs>
  <ScaleCrop>false</ScaleCrop>
  <Company>Author-it Software Corporation Ltd.</Company>
  <LinksUpToDate>false</LinksUpToDate>
  <CharactersWithSpaces>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PUADEFPE005A Assist in the construction and operation of a nonpermanent inland pipeline liquid distribution system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2012-10-11T21:58:00Z</dcterms:created>
  <dcterms:modified xsi:type="dcterms:W3CDTF">2012-10-11T21:58:00Z</dcterms:modified>
</cp:coreProperties>
</file>